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DD5" w:rsidRDefault="008A3DD5" w:rsidP="008A3DD5">
      <w:pPr>
        <w:pStyle w:val="1"/>
      </w:pPr>
      <w:bookmarkStart w:id="0" w:name="_Toc406570696"/>
      <w:r>
        <w:rPr>
          <w:rFonts w:hint="eastAsia"/>
        </w:rPr>
        <w:t>2012</w:t>
      </w:r>
      <w:r>
        <w:rPr>
          <w:rFonts w:hint="eastAsia"/>
        </w:rPr>
        <w:t>年中国汽车工程学会学术交流活动</w:t>
      </w:r>
      <w:bookmarkEnd w:id="0"/>
      <w:r>
        <w:rPr>
          <w:rFonts w:hint="eastAsia"/>
        </w:rPr>
        <w:t>计划</w:t>
      </w:r>
    </w:p>
    <w:tbl>
      <w:tblPr>
        <w:tblW w:w="8466" w:type="dxa"/>
        <w:jc w:val="center"/>
        <w:tblInd w:w="-1403" w:type="dxa"/>
        <w:tblLayout w:type="fixed"/>
        <w:tblCellMar>
          <w:left w:w="0" w:type="dxa"/>
          <w:right w:w="0" w:type="dxa"/>
        </w:tblCellMar>
        <w:tblLook w:val="0000"/>
      </w:tblPr>
      <w:tblGrid>
        <w:gridCol w:w="709"/>
        <w:gridCol w:w="4922"/>
        <w:gridCol w:w="1200"/>
        <w:gridCol w:w="840"/>
        <w:gridCol w:w="795"/>
      </w:tblGrid>
      <w:tr w:rsidR="008A3DD5" w:rsidTr="00D7421C">
        <w:trPr>
          <w:trHeight w:val="739"/>
          <w:jc w:val="center"/>
        </w:trPr>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序号</w:t>
            </w:r>
          </w:p>
        </w:tc>
        <w:tc>
          <w:tcPr>
            <w:tcW w:w="492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ind w:rightChars="-700" w:right="-1470"/>
              <w:textAlignment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 xml:space="preserve">        会议名称</w:t>
            </w:r>
          </w:p>
        </w:tc>
        <w:tc>
          <w:tcPr>
            <w:tcW w:w="120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举办时间</w:t>
            </w:r>
          </w:p>
        </w:tc>
        <w:tc>
          <w:tcPr>
            <w:tcW w:w="84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举办</w:t>
            </w:r>
          </w:p>
          <w:p w:rsidR="008A3DD5" w:rsidRDefault="008A3DD5" w:rsidP="00D7421C">
            <w:pPr>
              <w:widowControl/>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地点</w:t>
            </w:r>
          </w:p>
        </w:tc>
        <w:tc>
          <w:tcPr>
            <w:tcW w:w="79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预计规模</w:t>
            </w:r>
          </w:p>
        </w:tc>
      </w:tr>
      <w:tr w:rsidR="008A3DD5" w:rsidTr="00D7421C">
        <w:trPr>
          <w:trHeight w:hRule="exact" w:val="680"/>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“2012罗杰斯减振、密封材料汽车应用方案”技术交流会</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2012年2月</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长春</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50</w:t>
            </w:r>
          </w:p>
        </w:tc>
      </w:tr>
      <w:tr w:rsidR="008A3DD5" w:rsidTr="00D7421C">
        <w:trPr>
          <w:trHeight w:hRule="exact" w:val="680"/>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2012国际先进汽车自动变速器技术研讨会</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2012年4月24-26日</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北京</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500</w:t>
            </w:r>
          </w:p>
        </w:tc>
      </w:tr>
      <w:tr w:rsidR="008A3DD5" w:rsidTr="00D7421C">
        <w:trPr>
          <w:trHeight w:hRule="exact" w:val="680"/>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3</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中国汽车工程学会货运装备技术分会成立大会暨中国公路货运装备发展高峰论坛</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2012年5月</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西安</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60</w:t>
            </w:r>
          </w:p>
        </w:tc>
      </w:tr>
      <w:tr w:rsidR="008A3DD5" w:rsidTr="00D7421C">
        <w:trPr>
          <w:trHeight w:hRule="exact" w:val="680"/>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4</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2012汽车变速器先进制造技术及装备国际研讨会</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2012年6月13-14日</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上海</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100</w:t>
            </w:r>
          </w:p>
        </w:tc>
      </w:tr>
      <w:tr w:rsidR="008A3DD5" w:rsidTr="00D7421C">
        <w:trPr>
          <w:trHeight w:hRule="exact" w:val="680"/>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5</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2012先进车辆与集成技术（VTI2012）国际学术会议</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2012年7月16-19日</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长春</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500</w:t>
            </w:r>
          </w:p>
        </w:tc>
      </w:tr>
      <w:tr w:rsidR="008A3DD5" w:rsidTr="00D7421C">
        <w:trPr>
          <w:trHeight w:hRule="exact" w:val="680"/>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6</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2012年APC联合学术年会</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2012年7月</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广州</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100</w:t>
            </w:r>
          </w:p>
        </w:tc>
      </w:tr>
      <w:tr w:rsidR="008A3DD5" w:rsidTr="00D7421C">
        <w:trPr>
          <w:trHeight w:hRule="exact" w:val="680"/>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7</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中国汽车工程学</w:t>
            </w:r>
            <w:proofErr w:type="gramStart"/>
            <w:r>
              <w:rPr>
                <w:rFonts w:ascii="仿宋_GB2312" w:eastAsia="仿宋_GB2312" w:hAnsi="仿宋_GB2312" w:cs="仿宋_GB2312" w:hint="eastAsia"/>
                <w:kern w:val="0"/>
                <w:szCs w:val="21"/>
              </w:rPr>
              <w:t>会汽车</w:t>
            </w:r>
            <w:proofErr w:type="gramEnd"/>
            <w:r>
              <w:rPr>
                <w:rFonts w:ascii="仿宋_GB2312" w:eastAsia="仿宋_GB2312" w:hAnsi="仿宋_GB2312" w:cs="仿宋_GB2312" w:hint="eastAsia"/>
                <w:kern w:val="0"/>
                <w:szCs w:val="21"/>
              </w:rPr>
              <w:t>材料分会第18届年会</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2012年8月</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待定</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100</w:t>
            </w:r>
          </w:p>
        </w:tc>
      </w:tr>
      <w:tr w:rsidR="008A3DD5" w:rsidTr="00D7421C">
        <w:trPr>
          <w:trHeight w:hRule="exact" w:val="680"/>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8</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2012现代车身先进制造技术发展论坛</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2012年8月</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上海</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100</w:t>
            </w:r>
          </w:p>
        </w:tc>
      </w:tr>
      <w:tr w:rsidR="008A3DD5" w:rsidTr="00D7421C">
        <w:trPr>
          <w:trHeight w:hRule="exact" w:val="680"/>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9</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第十五届中国汽车工程学</w:t>
            </w:r>
            <w:proofErr w:type="gramStart"/>
            <w:r>
              <w:rPr>
                <w:rFonts w:ascii="仿宋_GB2312" w:eastAsia="仿宋_GB2312" w:hAnsi="仿宋_GB2312" w:cs="仿宋_GB2312" w:hint="eastAsia"/>
                <w:kern w:val="0"/>
                <w:szCs w:val="21"/>
              </w:rPr>
              <w:t>会汽车</w:t>
            </w:r>
            <w:proofErr w:type="gramEnd"/>
            <w:r>
              <w:rPr>
                <w:rFonts w:ascii="仿宋_GB2312" w:eastAsia="仿宋_GB2312" w:hAnsi="仿宋_GB2312" w:cs="仿宋_GB2312" w:hint="eastAsia"/>
                <w:kern w:val="0"/>
                <w:szCs w:val="21"/>
              </w:rPr>
              <w:t>安全技术分会学术会议</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2012年8月</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芜湖</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200</w:t>
            </w:r>
          </w:p>
        </w:tc>
      </w:tr>
      <w:tr w:rsidR="008A3DD5" w:rsidTr="00D7421C">
        <w:trPr>
          <w:trHeight w:hRule="exact" w:val="680"/>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10</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2012中国专用汽车发展论坛</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2012年8月</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铁岭</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500</w:t>
            </w:r>
          </w:p>
        </w:tc>
      </w:tr>
      <w:tr w:rsidR="008A3DD5" w:rsidTr="00D7421C">
        <w:trPr>
          <w:trHeight w:hRule="exact" w:val="680"/>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11</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第七届中国（花都）汽车论坛</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2012年9月</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广州</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150</w:t>
            </w:r>
          </w:p>
        </w:tc>
      </w:tr>
      <w:tr w:rsidR="008A3DD5" w:rsidTr="00D7421C">
        <w:trPr>
          <w:trHeight w:val="601"/>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12</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2012中国汽车轻量化技术研讨会</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2012年09月</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北京</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280</w:t>
            </w:r>
          </w:p>
        </w:tc>
      </w:tr>
      <w:tr w:rsidR="008A3DD5" w:rsidTr="00D7421C">
        <w:trPr>
          <w:trHeight w:val="601"/>
          <w:jc w:val="center"/>
        </w:trPr>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w:t>
            </w:r>
          </w:p>
        </w:tc>
        <w:tc>
          <w:tcPr>
            <w:tcW w:w="492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2012年中国汽车工程学会越野车技术分会学术年会暨中国越野车及改装</w:t>
            </w:r>
            <w:proofErr w:type="gramStart"/>
            <w:r>
              <w:rPr>
                <w:rFonts w:ascii="仿宋_GB2312" w:eastAsia="仿宋_GB2312" w:hAnsi="仿宋_GB2312" w:cs="仿宋_GB2312" w:hint="eastAsia"/>
                <w:kern w:val="0"/>
                <w:szCs w:val="21"/>
              </w:rPr>
              <w:t>车大会</w:t>
            </w:r>
            <w:proofErr w:type="gramEnd"/>
          </w:p>
        </w:tc>
        <w:tc>
          <w:tcPr>
            <w:tcW w:w="120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2012年10月</w:t>
            </w:r>
          </w:p>
        </w:tc>
        <w:tc>
          <w:tcPr>
            <w:tcW w:w="84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武汉</w:t>
            </w:r>
          </w:p>
        </w:tc>
        <w:tc>
          <w:tcPr>
            <w:tcW w:w="79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150</w:t>
            </w:r>
          </w:p>
        </w:tc>
      </w:tr>
      <w:tr w:rsidR="008A3DD5" w:rsidTr="00D7421C">
        <w:trPr>
          <w:trHeight w:val="601"/>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14</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中国汽车产业节能减</w:t>
            </w:r>
            <w:proofErr w:type="gramStart"/>
            <w:r>
              <w:rPr>
                <w:rFonts w:ascii="仿宋_GB2312" w:eastAsia="仿宋_GB2312" w:hAnsi="仿宋_GB2312" w:cs="仿宋_GB2312" w:hint="eastAsia"/>
                <w:kern w:val="0"/>
                <w:szCs w:val="21"/>
              </w:rPr>
              <w:t>排技术</w:t>
            </w:r>
            <w:proofErr w:type="gramEnd"/>
            <w:r>
              <w:rPr>
                <w:rFonts w:ascii="仿宋_GB2312" w:eastAsia="仿宋_GB2312" w:hAnsi="仿宋_GB2312" w:cs="仿宋_GB2312" w:hint="eastAsia"/>
                <w:kern w:val="0"/>
                <w:szCs w:val="21"/>
              </w:rPr>
              <w:t>研讨会</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2012年10月</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待定</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50</w:t>
            </w:r>
          </w:p>
        </w:tc>
      </w:tr>
      <w:tr w:rsidR="008A3DD5" w:rsidTr="00D7421C">
        <w:trPr>
          <w:trHeight w:val="601"/>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15</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中国汽车工程学会燃料与润滑油分会第十五届年会</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2012年10月</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待定</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150</w:t>
            </w:r>
          </w:p>
        </w:tc>
      </w:tr>
      <w:tr w:rsidR="008A3DD5" w:rsidTr="00D7421C">
        <w:trPr>
          <w:trHeight w:val="601"/>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16</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中国汽车工程学会矿用汽车分会第十四届学术年会</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2012年10月</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待定</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100</w:t>
            </w:r>
          </w:p>
        </w:tc>
      </w:tr>
      <w:tr w:rsidR="008A3DD5" w:rsidTr="00D7421C">
        <w:trPr>
          <w:trHeight w:val="601"/>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17</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2012年企业风险管理研究研讨会</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2012年11月</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上海</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30</w:t>
            </w:r>
          </w:p>
        </w:tc>
      </w:tr>
      <w:tr w:rsidR="008A3DD5" w:rsidTr="00D7421C">
        <w:trPr>
          <w:trHeight w:val="601"/>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lastRenderedPageBreak/>
              <w:t>18</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2012汽车NVH控制技术国际研讨会</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2012年11月</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待定</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200</w:t>
            </w:r>
          </w:p>
        </w:tc>
      </w:tr>
      <w:tr w:rsidR="008A3DD5" w:rsidTr="00D7421C">
        <w:trPr>
          <w:trHeight w:val="601"/>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19</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2012年发动机先进技术研讨会</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2012年11月</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天津</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50</w:t>
            </w:r>
          </w:p>
        </w:tc>
      </w:tr>
      <w:tr w:rsidR="008A3DD5" w:rsidTr="00D7421C">
        <w:trPr>
          <w:trHeight w:val="601"/>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2012新能源汽车产业发展高峰论坛暨电动汽车安全技术研讨会</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2012年11月</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上海</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100</w:t>
            </w:r>
          </w:p>
        </w:tc>
      </w:tr>
      <w:tr w:rsidR="008A3DD5" w:rsidTr="00D7421C">
        <w:trPr>
          <w:trHeight w:val="601"/>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21</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2012（第九届）全国汽车职业教育年会</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2012年11月</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广州</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300</w:t>
            </w:r>
          </w:p>
        </w:tc>
      </w:tr>
      <w:tr w:rsidR="008A3DD5" w:rsidTr="00D7421C">
        <w:trPr>
          <w:trHeight w:val="601"/>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22</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中国汽车工程学</w:t>
            </w:r>
            <w:proofErr w:type="gramStart"/>
            <w:r>
              <w:rPr>
                <w:rFonts w:ascii="仿宋_GB2312" w:eastAsia="仿宋_GB2312" w:hAnsi="仿宋_GB2312" w:cs="仿宋_GB2312" w:hint="eastAsia"/>
                <w:kern w:val="0"/>
                <w:szCs w:val="21"/>
              </w:rPr>
              <w:t>会汽车</w:t>
            </w:r>
            <w:proofErr w:type="gramEnd"/>
            <w:r>
              <w:rPr>
                <w:rFonts w:ascii="仿宋_GB2312" w:eastAsia="仿宋_GB2312" w:hAnsi="仿宋_GB2312" w:cs="仿宋_GB2312" w:hint="eastAsia"/>
                <w:kern w:val="0"/>
                <w:szCs w:val="21"/>
              </w:rPr>
              <w:t>电子技术分会第十届（2012）年会暨学术交流会</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2012年11月</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待定</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100</w:t>
            </w:r>
          </w:p>
        </w:tc>
      </w:tr>
      <w:tr w:rsidR="008A3DD5" w:rsidTr="00D7421C">
        <w:trPr>
          <w:trHeight w:val="601"/>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23</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中国汽车工程学会悬架技术分会成立大会暨悬架技术分会2012年度学术年会</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2012年11月</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待定</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200</w:t>
            </w:r>
          </w:p>
        </w:tc>
      </w:tr>
      <w:tr w:rsidR="008A3DD5" w:rsidTr="00D7421C">
        <w:trPr>
          <w:trHeight w:val="601"/>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24</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2012年度中国汽车工程学会转向技术分会年会</w:t>
            </w:r>
            <w:proofErr w:type="gramStart"/>
            <w:r>
              <w:rPr>
                <w:rFonts w:ascii="仿宋_GB2312" w:eastAsia="仿宋_GB2312" w:hAnsi="仿宋_GB2312" w:cs="仿宋_GB2312" w:hint="eastAsia"/>
                <w:kern w:val="0"/>
                <w:szCs w:val="21"/>
              </w:rPr>
              <w:t>暨汽车</w:t>
            </w:r>
            <w:proofErr w:type="gramEnd"/>
            <w:r>
              <w:rPr>
                <w:rFonts w:ascii="仿宋_GB2312" w:eastAsia="仿宋_GB2312" w:hAnsi="仿宋_GB2312" w:cs="仿宋_GB2312" w:hint="eastAsia"/>
                <w:kern w:val="0"/>
                <w:szCs w:val="21"/>
              </w:rPr>
              <w:t>转向系统匹配技术论坛</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2012年11月</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重庆</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150</w:t>
            </w:r>
          </w:p>
        </w:tc>
      </w:tr>
      <w:tr w:rsidR="008A3DD5" w:rsidTr="00D7421C">
        <w:trPr>
          <w:trHeight w:val="601"/>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25</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中国汽车工程学</w:t>
            </w:r>
            <w:proofErr w:type="gramStart"/>
            <w:r>
              <w:rPr>
                <w:rFonts w:ascii="仿宋_GB2312" w:eastAsia="仿宋_GB2312" w:hAnsi="仿宋_GB2312" w:cs="仿宋_GB2312" w:hint="eastAsia"/>
                <w:kern w:val="0"/>
                <w:szCs w:val="21"/>
              </w:rPr>
              <w:t>会汽车</w:t>
            </w:r>
            <w:proofErr w:type="gramEnd"/>
            <w:r>
              <w:rPr>
                <w:rFonts w:ascii="仿宋_GB2312" w:eastAsia="仿宋_GB2312" w:hAnsi="仿宋_GB2312" w:cs="仿宋_GB2312" w:hint="eastAsia"/>
                <w:kern w:val="0"/>
                <w:szCs w:val="21"/>
              </w:rPr>
              <w:t>产品分会试验评价学组2012年年会</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2012年11月</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待定</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100</w:t>
            </w:r>
          </w:p>
        </w:tc>
      </w:tr>
      <w:tr w:rsidR="008A3DD5" w:rsidTr="00D7421C">
        <w:trPr>
          <w:trHeight w:val="601"/>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26</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FISITA2012世界汽车工程年会</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2012年11月27-30日</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北京</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2000</w:t>
            </w:r>
          </w:p>
        </w:tc>
      </w:tr>
      <w:tr w:rsidR="008A3DD5" w:rsidTr="00D7421C">
        <w:trPr>
          <w:trHeight w:val="601"/>
          <w:jc w:val="center"/>
        </w:trPr>
        <w:tc>
          <w:tcPr>
            <w:tcW w:w="709"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27</w:t>
            </w:r>
          </w:p>
        </w:tc>
        <w:tc>
          <w:tcPr>
            <w:tcW w:w="4922"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left"/>
              <w:textAlignment w:val="center"/>
              <w:rPr>
                <w:rFonts w:ascii="仿宋_GB2312" w:eastAsia="仿宋_GB2312" w:hAnsi="仿宋_GB2312" w:cs="仿宋_GB2312"/>
                <w:szCs w:val="21"/>
              </w:rPr>
            </w:pPr>
            <w:proofErr w:type="spellStart"/>
            <w:r>
              <w:rPr>
                <w:rFonts w:ascii="仿宋_GB2312" w:eastAsia="仿宋_GB2312" w:hAnsi="仿宋_GB2312" w:cs="仿宋_GB2312" w:hint="eastAsia"/>
                <w:kern w:val="0"/>
                <w:szCs w:val="21"/>
              </w:rPr>
              <w:t>Telematics@China</w:t>
            </w:r>
            <w:proofErr w:type="spellEnd"/>
            <w:r>
              <w:rPr>
                <w:rFonts w:ascii="仿宋_GB2312" w:eastAsia="仿宋_GB2312" w:hAnsi="仿宋_GB2312" w:cs="仿宋_GB2312" w:hint="eastAsia"/>
                <w:kern w:val="0"/>
                <w:szCs w:val="21"/>
              </w:rPr>
              <w:t xml:space="preserve"> 2012</w:t>
            </w:r>
          </w:p>
        </w:tc>
        <w:tc>
          <w:tcPr>
            <w:tcW w:w="120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2012年12月5-6日</w:t>
            </w:r>
          </w:p>
        </w:tc>
        <w:tc>
          <w:tcPr>
            <w:tcW w:w="840"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上海</w:t>
            </w:r>
          </w:p>
        </w:tc>
        <w:tc>
          <w:tcPr>
            <w:tcW w:w="795" w:type="dxa"/>
            <w:tcBorders>
              <w:top w:val="nil"/>
              <w:left w:val="nil"/>
              <w:bottom w:val="single" w:sz="4" w:space="0" w:color="auto"/>
              <w:right w:val="single" w:sz="4" w:space="0" w:color="auto"/>
            </w:tcBorders>
            <w:tcMar>
              <w:top w:w="15" w:type="dxa"/>
              <w:left w:w="15" w:type="dxa"/>
              <w:right w:w="15" w:type="dxa"/>
            </w:tcMar>
            <w:vAlign w:val="center"/>
          </w:tcPr>
          <w:p w:rsidR="008A3DD5" w:rsidRDefault="008A3DD5" w:rsidP="00D7421C">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900</w:t>
            </w:r>
          </w:p>
        </w:tc>
      </w:tr>
    </w:tbl>
    <w:p w:rsidR="008A3DD5" w:rsidRDefault="008A3DD5" w:rsidP="008A3DD5">
      <w:pPr>
        <w:jc w:val="center"/>
      </w:pPr>
    </w:p>
    <w:p w:rsidR="008A3DD5" w:rsidRDefault="008A3DD5" w:rsidP="008A3DD5">
      <w:pPr>
        <w:rPr>
          <w:rFonts w:ascii="Calibri" w:hAnsi="宋体" w:cs="Arial"/>
          <w:szCs w:val="21"/>
        </w:rPr>
      </w:pPr>
      <w:r w:rsidRPr="00C329ED">
        <w:rPr>
          <w:rFonts w:ascii="Calibri" w:hAnsi="宋体" w:cs="Arial"/>
          <w:szCs w:val="21"/>
        </w:rPr>
        <w:t>注：</w:t>
      </w:r>
      <w:r>
        <w:rPr>
          <w:rFonts w:ascii="Calibri" w:hAnsi="宋体" w:cs="Arial" w:hint="eastAsia"/>
          <w:szCs w:val="21"/>
        </w:rPr>
        <w:t xml:space="preserve">1. </w:t>
      </w:r>
      <w:r w:rsidRPr="00C329ED">
        <w:rPr>
          <w:rFonts w:ascii="Calibri" w:hAnsi="宋体" w:cs="Arial"/>
          <w:szCs w:val="21"/>
        </w:rPr>
        <w:t>活动详情请留意中国汽车工程学会网站</w:t>
      </w:r>
      <w:hyperlink r:id="rId4" w:history="1">
        <w:r w:rsidRPr="00C329ED">
          <w:rPr>
            <w:rStyle w:val="a3"/>
            <w:rFonts w:ascii="Calibri" w:hAnsi="Calibri" w:cs="Arial"/>
            <w:szCs w:val="21"/>
          </w:rPr>
          <w:t>www.sae-china.org</w:t>
        </w:r>
      </w:hyperlink>
      <w:r w:rsidRPr="00C329ED">
        <w:rPr>
          <w:rFonts w:ascii="Calibri" w:hAnsi="宋体" w:cs="Arial"/>
          <w:szCs w:val="21"/>
        </w:rPr>
        <w:t>。</w:t>
      </w:r>
    </w:p>
    <w:p w:rsidR="008A3DD5" w:rsidRPr="00407BB2" w:rsidRDefault="008A3DD5" w:rsidP="008A3DD5">
      <w:pPr>
        <w:rPr>
          <w:rFonts w:ascii="Calibri" w:hAnsi="Calibri" w:cs="Arial"/>
          <w:szCs w:val="21"/>
        </w:rPr>
      </w:pPr>
    </w:p>
    <w:p w:rsidR="008A3DD5" w:rsidRPr="0024216B" w:rsidRDefault="008A3DD5" w:rsidP="008A3DD5">
      <w:pPr>
        <w:rPr>
          <w:rFonts w:ascii="黑体" w:eastAsia="黑体" w:hAnsi="黑体" w:cs="Arial"/>
          <w:szCs w:val="21"/>
        </w:rPr>
      </w:pPr>
      <w:r w:rsidRPr="0024216B">
        <w:rPr>
          <w:rFonts w:ascii="黑体" w:eastAsia="黑体" w:hAnsi="黑体" w:cs="Arial" w:hint="eastAsia"/>
          <w:szCs w:val="21"/>
        </w:rPr>
        <w:t>联系人</w:t>
      </w:r>
    </w:p>
    <w:p w:rsidR="008A3DD5" w:rsidRPr="0024216B" w:rsidRDefault="008A3DD5" w:rsidP="008A3DD5">
      <w:pPr>
        <w:rPr>
          <w:rFonts w:ascii="Calibri" w:hAnsi="宋体" w:cs="Arial"/>
          <w:szCs w:val="21"/>
        </w:rPr>
      </w:pPr>
      <w:r w:rsidRPr="0024216B">
        <w:rPr>
          <w:rFonts w:ascii="Calibri" w:hAnsi="宋体" w:cs="Arial" w:hint="eastAsia"/>
          <w:szCs w:val="21"/>
        </w:rPr>
        <w:t>学术交流部</w:t>
      </w:r>
      <w:r>
        <w:rPr>
          <w:rFonts w:ascii="Calibri" w:hAnsi="宋体" w:cs="Arial" w:hint="eastAsia"/>
          <w:szCs w:val="21"/>
        </w:rPr>
        <w:t>路瑞刚先生，陆丽俐女士</w:t>
      </w:r>
    </w:p>
    <w:p w:rsidR="008A3DD5" w:rsidRDefault="008A3DD5" w:rsidP="008A3DD5">
      <w:pPr>
        <w:widowControl/>
        <w:jc w:val="left"/>
      </w:pPr>
      <w:r w:rsidRPr="0024216B">
        <w:rPr>
          <w:rFonts w:ascii="Calibri" w:hAnsi="宋体" w:cs="Arial" w:hint="eastAsia"/>
          <w:szCs w:val="21"/>
        </w:rPr>
        <w:t>电话</w:t>
      </w:r>
      <w:r w:rsidRPr="0024216B">
        <w:rPr>
          <w:rFonts w:ascii="Calibri" w:hAnsi="宋体" w:cs="Arial"/>
          <w:szCs w:val="21"/>
        </w:rPr>
        <w:t xml:space="preserve">: +86-(0)10-63345599-836, 831 </w:t>
      </w:r>
      <w:r w:rsidRPr="0024216B">
        <w:rPr>
          <w:rFonts w:ascii="Calibri" w:hAnsi="宋体" w:cs="Arial" w:hint="eastAsia"/>
          <w:szCs w:val="21"/>
        </w:rPr>
        <w:t>电子邮箱</w:t>
      </w:r>
      <w:r w:rsidRPr="0024216B">
        <w:rPr>
          <w:rFonts w:ascii="Calibri" w:hAnsi="宋体" w:cs="Arial"/>
          <w:szCs w:val="21"/>
        </w:rPr>
        <w:t>: lrg@sae-china.org</w:t>
      </w:r>
    </w:p>
    <w:p w:rsidR="008A3DD5" w:rsidRDefault="008A3DD5" w:rsidP="008A3DD5">
      <w:pPr>
        <w:jc w:val="center"/>
      </w:pPr>
    </w:p>
    <w:p w:rsidR="002010BA" w:rsidRPr="008A3DD5" w:rsidRDefault="002010BA"/>
    <w:sectPr w:rsidR="002010BA" w:rsidRPr="008A3D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小标宋">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3DD5"/>
    <w:rsid w:val="002010BA"/>
    <w:rsid w:val="008A3D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DD5"/>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8A3DD5"/>
    <w:pPr>
      <w:keepNext/>
      <w:keepLines/>
      <w:spacing w:before="340" w:after="330" w:line="578" w:lineRule="auto"/>
      <w:jc w:val="center"/>
      <w:outlineLvl w:val="0"/>
    </w:pPr>
    <w:rPr>
      <w:rFonts w:eastAsia="小标宋"/>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3DD5"/>
    <w:rPr>
      <w:rFonts w:ascii="Times New Roman" w:eastAsia="小标宋" w:hAnsi="Times New Roman" w:cs="Times New Roman"/>
      <w:b/>
      <w:bCs/>
      <w:kern w:val="44"/>
      <w:sz w:val="36"/>
      <w:szCs w:val="44"/>
    </w:rPr>
  </w:style>
  <w:style w:type="character" w:styleId="a3">
    <w:name w:val="Hyperlink"/>
    <w:basedOn w:val="a0"/>
    <w:unhideWhenUsed/>
    <w:rsid w:val="008A3D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e-china.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839</Characters>
  <Application>Microsoft Office Word</Application>
  <DocSecurity>0</DocSecurity>
  <Lines>139</Lines>
  <Paragraphs>155</Paragraphs>
  <ScaleCrop>false</ScaleCrop>
  <Company>微软中国</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2015-03-23T10:23:00Z</dcterms:created>
  <dcterms:modified xsi:type="dcterms:W3CDTF">2015-03-23T10:23:00Z</dcterms:modified>
</cp:coreProperties>
</file>