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8F" w:rsidRPr="00215DD0" w:rsidRDefault="00D4518F" w:rsidP="00D4518F">
      <w:pPr>
        <w:spacing w:line="300" w:lineRule="exact"/>
        <w:rPr>
          <w:b/>
          <w:sz w:val="30"/>
          <w:szCs w:val="30"/>
        </w:rPr>
      </w:pPr>
      <w:r w:rsidRPr="00215DD0">
        <w:rPr>
          <w:rFonts w:hint="eastAsia"/>
          <w:b/>
          <w:sz w:val="30"/>
          <w:szCs w:val="30"/>
        </w:rPr>
        <w:t>附件</w:t>
      </w:r>
      <w:r w:rsidRPr="00215DD0">
        <w:rPr>
          <w:b/>
          <w:sz w:val="30"/>
          <w:szCs w:val="30"/>
        </w:rPr>
        <w:t>1</w:t>
      </w:r>
    </w:p>
    <w:p w:rsidR="00D4518F" w:rsidRPr="00215DD0" w:rsidRDefault="00D4518F" w:rsidP="00D4518F">
      <w:pPr>
        <w:spacing w:line="300" w:lineRule="exact"/>
        <w:jc w:val="center"/>
        <w:rPr>
          <w:b/>
          <w:sz w:val="28"/>
          <w:szCs w:val="28"/>
        </w:rPr>
      </w:pPr>
    </w:p>
    <w:p w:rsidR="00D4518F" w:rsidRPr="00215DD0" w:rsidRDefault="00D4518F" w:rsidP="00D4518F">
      <w:pPr>
        <w:spacing w:line="300" w:lineRule="exact"/>
        <w:jc w:val="center"/>
        <w:rPr>
          <w:b/>
          <w:sz w:val="28"/>
          <w:szCs w:val="28"/>
        </w:rPr>
      </w:pPr>
      <w:r w:rsidRPr="00215DD0">
        <w:rPr>
          <w:rFonts w:hint="eastAsia"/>
          <w:b/>
          <w:sz w:val="28"/>
          <w:szCs w:val="28"/>
        </w:rPr>
        <w:t>智能测试培训内容和日程安排</w:t>
      </w:r>
    </w:p>
    <w:p w:rsidR="00D4518F" w:rsidRPr="00215DD0" w:rsidRDefault="00D4518F" w:rsidP="00D4518F">
      <w:pPr>
        <w:rPr>
          <w:rFonts w:ascii="宋体" w:cs="Arial"/>
          <w:sz w:val="22"/>
          <w:szCs w:val="22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9"/>
        <w:gridCol w:w="1465"/>
        <w:gridCol w:w="5980"/>
        <w:gridCol w:w="1249"/>
      </w:tblGrid>
      <w:tr w:rsidR="00D4518F" w:rsidRPr="00215DD0" w:rsidTr="00564F32">
        <w:trPr>
          <w:cantSplit/>
          <w:trHeight w:val="387"/>
          <w:jc w:val="center"/>
        </w:trPr>
        <w:tc>
          <w:tcPr>
            <w:tcW w:w="2644" w:type="dxa"/>
            <w:gridSpan w:val="3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b/>
                <w:szCs w:val="21"/>
              </w:rPr>
            </w:pPr>
            <w:r w:rsidRPr="00215DD0">
              <w:rPr>
                <w:rFonts w:hint="eastAsia"/>
                <w:b/>
                <w:szCs w:val="21"/>
              </w:rPr>
              <w:t>时</w:t>
            </w:r>
            <w:r w:rsidRPr="00215DD0">
              <w:rPr>
                <w:b/>
                <w:szCs w:val="21"/>
              </w:rPr>
              <w:t xml:space="preserve">  </w:t>
            </w:r>
            <w:r w:rsidRPr="00215DD0"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5980" w:type="dxa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b/>
                <w:szCs w:val="21"/>
              </w:rPr>
            </w:pPr>
            <w:r w:rsidRPr="00215DD0">
              <w:rPr>
                <w:rFonts w:hint="eastAsia"/>
                <w:b/>
                <w:szCs w:val="21"/>
              </w:rPr>
              <w:t>内</w:t>
            </w:r>
            <w:r w:rsidRPr="00215DD0">
              <w:rPr>
                <w:b/>
                <w:szCs w:val="21"/>
              </w:rPr>
              <w:t xml:space="preserve">  </w:t>
            </w:r>
            <w:r w:rsidRPr="00215DD0">
              <w:rPr>
                <w:rFonts w:hint="eastAsia"/>
                <w:b/>
                <w:szCs w:val="21"/>
              </w:rPr>
              <w:t>容</w:t>
            </w:r>
          </w:p>
        </w:tc>
        <w:tc>
          <w:tcPr>
            <w:tcW w:w="1249" w:type="dxa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b/>
                <w:szCs w:val="21"/>
              </w:rPr>
            </w:pPr>
            <w:r w:rsidRPr="00215DD0">
              <w:rPr>
                <w:rFonts w:hint="eastAsia"/>
                <w:b/>
                <w:szCs w:val="21"/>
              </w:rPr>
              <w:t>授课专家</w:t>
            </w:r>
          </w:p>
        </w:tc>
      </w:tr>
      <w:tr w:rsidR="00D4518F" w:rsidRPr="00215DD0" w:rsidTr="00564F32">
        <w:trPr>
          <w:cantSplit/>
          <w:trHeight w:val="264"/>
          <w:jc w:val="center"/>
        </w:trPr>
        <w:tc>
          <w:tcPr>
            <w:tcW w:w="2644" w:type="dxa"/>
            <w:gridSpan w:val="3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3"/>
                  <w:attr w:name="Month" w:val="5"/>
                  <w:attr w:name="Year" w:val="2013"/>
                </w:smartTagPr>
                <w:r w:rsidRPr="00215DD0">
                  <w:rPr>
                    <w:b/>
                    <w:szCs w:val="21"/>
                  </w:rPr>
                  <w:t>5</w:t>
                </w:r>
                <w:r w:rsidRPr="00215DD0">
                  <w:rPr>
                    <w:rFonts w:hint="eastAsia"/>
                    <w:b/>
                    <w:szCs w:val="21"/>
                  </w:rPr>
                  <w:t>月</w:t>
                </w:r>
                <w:r w:rsidRPr="00215DD0">
                  <w:rPr>
                    <w:b/>
                    <w:szCs w:val="21"/>
                  </w:rPr>
                  <w:t>13</w:t>
                </w:r>
                <w:r w:rsidRPr="00215DD0">
                  <w:rPr>
                    <w:rFonts w:hint="eastAsia"/>
                    <w:b/>
                    <w:szCs w:val="21"/>
                  </w:rPr>
                  <w:t>日</w:t>
                </w:r>
              </w:smartTag>
            </w:smartTag>
            <w:r w:rsidRPr="00215DD0">
              <w:rPr>
                <w:b/>
                <w:szCs w:val="21"/>
              </w:rPr>
              <w:t xml:space="preserve">   </w:t>
            </w:r>
            <w:r w:rsidRPr="00215DD0">
              <w:rPr>
                <w:szCs w:val="21"/>
              </w:rPr>
              <w:t xml:space="preserve">8:30 ~ 9:00  </w:t>
            </w:r>
          </w:p>
        </w:tc>
        <w:tc>
          <w:tcPr>
            <w:tcW w:w="7229" w:type="dxa"/>
            <w:gridSpan w:val="2"/>
            <w:vAlign w:val="center"/>
          </w:tcPr>
          <w:p w:rsidR="00D4518F" w:rsidRPr="00215DD0" w:rsidRDefault="00D4518F" w:rsidP="00564F32">
            <w:pPr>
              <w:spacing w:before="60"/>
              <w:ind w:firstLineChars="1250" w:firstLine="2625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报到</w:t>
            </w:r>
          </w:p>
        </w:tc>
      </w:tr>
      <w:tr w:rsidR="00D4518F" w:rsidRPr="00215DD0" w:rsidTr="00564F32">
        <w:trPr>
          <w:cantSplit/>
          <w:trHeight w:val="1259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D4518F" w:rsidRPr="00215DD0" w:rsidRDefault="00D4518F" w:rsidP="00564F32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3"/>
                  <w:attr w:name="Month" w:val="5"/>
                  <w:attr w:name="Year" w:val="2013"/>
                </w:smartTagPr>
                <w:r w:rsidRPr="00215DD0">
                  <w:rPr>
                    <w:b/>
                    <w:szCs w:val="21"/>
                  </w:rPr>
                  <w:t>5</w:t>
                </w:r>
                <w:r w:rsidRPr="00215DD0">
                  <w:rPr>
                    <w:rFonts w:hint="eastAsia"/>
                    <w:b/>
                    <w:szCs w:val="21"/>
                  </w:rPr>
                  <w:t>月</w:t>
                </w:r>
                <w:r w:rsidRPr="00215DD0">
                  <w:rPr>
                    <w:b/>
                    <w:szCs w:val="21"/>
                  </w:rPr>
                  <w:t>13</w:t>
                </w:r>
                <w:r w:rsidRPr="00215DD0">
                  <w:rPr>
                    <w:rFonts w:hint="eastAsia"/>
                    <w:b/>
                    <w:szCs w:val="21"/>
                  </w:rPr>
                  <w:t>日</w:t>
                </w:r>
              </w:smartTag>
            </w:smartTag>
          </w:p>
        </w:tc>
        <w:tc>
          <w:tcPr>
            <w:tcW w:w="459" w:type="dxa"/>
            <w:vMerge w:val="restart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  <w:r w:rsidRPr="00215DD0"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1465" w:type="dxa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09:00 ~ 10:30</w:t>
            </w:r>
          </w:p>
        </w:tc>
        <w:tc>
          <w:tcPr>
            <w:tcW w:w="5980" w:type="dxa"/>
            <w:vAlign w:val="center"/>
          </w:tcPr>
          <w:p w:rsidR="00D4518F" w:rsidRPr="00215DD0" w:rsidRDefault="00D4518F" w:rsidP="00564F32">
            <w:pPr>
              <w:spacing w:line="200" w:lineRule="exact"/>
              <w:ind w:left="180" w:hangingChars="100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基于需求的控制软件开发测试流程</w:t>
            </w:r>
          </w:p>
          <w:p w:rsidR="00D4518F" w:rsidRPr="00215DD0" w:rsidRDefault="00D4518F" w:rsidP="00D4518F">
            <w:pPr>
              <w:numPr>
                <w:ilvl w:val="0"/>
                <w:numId w:val="1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控制器软件开发测试流程介绍</w:t>
            </w:r>
          </w:p>
          <w:p w:rsidR="00D4518F" w:rsidRPr="00215DD0" w:rsidRDefault="00D4518F" w:rsidP="00D4518F">
            <w:pPr>
              <w:numPr>
                <w:ilvl w:val="0"/>
                <w:numId w:val="1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控制软件测试和需求的关系</w:t>
            </w:r>
          </w:p>
          <w:p w:rsidR="00D4518F" w:rsidRPr="00215DD0" w:rsidRDefault="00D4518F" w:rsidP="00D4518F">
            <w:pPr>
              <w:numPr>
                <w:ilvl w:val="0"/>
                <w:numId w:val="1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/>
                <w:bCs/>
                <w:sz w:val="18"/>
                <w:szCs w:val="18"/>
              </w:rPr>
              <w:t>ISO-26262</w:t>
            </w: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标准对软件开发测试流程的规定</w:t>
            </w:r>
          </w:p>
        </w:tc>
        <w:tc>
          <w:tcPr>
            <w:tcW w:w="1249" w:type="dxa"/>
            <w:vMerge w:val="restart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  <w:r w:rsidRPr="00215DD0">
              <w:rPr>
                <w:sz w:val="18"/>
                <w:szCs w:val="18"/>
              </w:rPr>
              <w:t xml:space="preserve">Lionel </w:t>
            </w:r>
            <w:proofErr w:type="spellStart"/>
            <w:r w:rsidRPr="00215DD0">
              <w:rPr>
                <w:sz w:val="18"/>
                <w:szCs w:val="18"/>
              </w:rPr>
              <w:t>Belmon</w:t>
            </w:r>
            <w:proofErr w:type="spellEnd"/>
          </w:p>
          <w:p w:rsidR="00D4518F" w:rsidRPr="00215DD0" w:rsidRDefault="00D4518F" w:rsidP="00564F32">
            <w:pPr>
              <w:spacing w:before="60"/>
              <w:jc w:val="center"/>
              <w:rPr>
                <w:sz w:val="15"/>
                <w:szCs w:val="15"/>
              </w:rPr>
            </w:pPr>
            <w:r w:rsidRPr="00215DD0">
              <w:rPr>
                <w:rFonts w:hint="eastAsia"/>
                <w:sz w:val="18"/>
                <w:szCs w:val="18"/>
              </w:rPr>
              <w:t>耿玉军</w:t>
            </w:r>
          </w:p>
        </w:tc>
      </w:tr>
      <w:tr w:rsidR="00D4518F" w:rsidRPr="00215DD0" w:rsidTr="00564F32">
        <w:trPr>
          <w:cantSplit/>
          <w:trHeight w:hRule="exact" w:val="284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D4518F" w:rsidRPr="00215DD0" w:rsidRDefault="00D4518F" w:rsidP="00564F32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D4518F" w:rsidRPr="00215DD0" w:rsidRDefault="00D4518F" w:rsidP="00564F32">
            <w:pPr>
              <w:spacing w:line="240" w:lineRule="exact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10:30 ~ 10:45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D4518F" w:rsidRPr="00215DD0" w:rsidRDefault="00D4518F" w:rsidP="00564F32">
            <w:pPr>
              <w:spacing w:line="240" w:lineRule="exact"/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休</w:t>
            </w:r>
            <w:r w:rsidRPr="00215DD0">
              <w:rPr>
                <w:szCs w:val="21"/>
              </w:rPr>
              <w:t xml:space="preserve">  </w:t>
            </w:r>
            <w:r w:rsidRPr="00215DD0">
              <w:rPr>
                <w:rFonts w:hint="eastAsia"/>
                <w:szCs w:val="21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  <w:tr w:rsidR="00D4518F" w:rsidRPr="00215DD0" w:rsidTr="00564F32">
        <w:trPr>
          <w:cantSplit/>
          <w:trHeight w:val="1020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D4518F" w:rsidRPr="00215DD0" w:rsidRDefault="00D4518F" w:rsidP="00564F32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10:45 ~ 12:00</w:t>
            </w:r>
          </w:p>
        </w:tc>
        <w:tc>
          <w:tcPr>
            <w:tcW w:w="5980" w:type="dxa"/>
            <w:vAlign w:val="center"/>
          </w:tcPr>
          <w:p w:rsidR="00D4518F" w:rsidRPr="00215DD0" w:rsidRDefault="00D4518F" w:rsidP="00564F32">
            <w:pPr>
              <w:tabs>
                <w:tab w:val="num" w:pos="175"/>
              </w:tabs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控制策略模型或软件智能测试技术</w:t>
            </w:r>
          </w:p>
          <w:p w:rsidR="00D4518F" w:rsidRPr="00215DD0" w:rsidRDefault="00D4518F" w:rsidP="00D4518F">
            <w:pPr>
              <w:numPr>
                <w:ilvl w:val="0"/>
                <w:numId w:val="2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根据需求手动编写测试用例</w:t>
            </w:r>
          </w:p>
          <w:p w:rsidR="00D4518F" w:rsidRPr="00215DD0" w:rsidRDefault="00D4518F" w:rsidP="00D4518F">
            <w:pPr>
              <w:numPr>
                <w:ilvl w:val="0"/>
                <w:numId w:val="2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OLE_LINK11"/>
            <w:bookmarkStart w:id="1" w:name="OLE_LINK12"/>
            <w:proofErr w:type="spellStart"/>
            <w:r w:rsidRPr="00215DD0">
              <w:rPr>
                <w:rFonts w:ascii="Arial" w:hAnsi="Arial" w:cs="Arial"/>
                <w:bCs/>
                <w:sz w:val="18"/>
                <w:szCs w:val="18"/>
              </w:rPr>
              <w:t>TestWeaver</w:t>
            </w:r>
            <w:bookmarkEnd w:id="0"/>
            <w:bookmarkEnd w:id="1"/>
            <w:proofErr w:type="spellEnd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智能生成并评估测试用例</w:t>
            </w:r>
          </w:p>
          <w:p w:rsidR="00D4518F" w:rsidRPr="00215DD0" w:rsidRDefault="00D4518F" w:rsidP="00D4518F">
            <w:pPr>
              <w:numPr>
                <w:ilvl w:val="0"/>
                <w:numId w:val="2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测试报告的配置与分析</w:t>
            </w:r>
          </w:p>
          <w:p w:rsidR="00D4518F" w:rsidRPr="00215DD0" w:rsidRDefault="00D4518F" w:rsidP="00564F32">
            <w:pPr>
              <w:tabs>
                <w:tab w:val="num" w:pos="175"/>
              </w:tabs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技术交流讨论</w:t>
            </w:r>
          </w:p>
        </w:tc>
        <w:tc>
          <w:tcPr>
            <w:tcW w:w="124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  <w:tr w:rsidR="00D4518F" w:rsidRPr="00215DD0" w:rsidTr="00564F32">
        <w:trPr>
          <w:cantSplit/>
          <w:trHeight w:hRule="exact" w:val="284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D4518F" w:rsidRPr="00215DD0" w:rsidRDefault="00D4518F" w:rsidP="00564F32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D4518F" w:rsidRPr="00215DD0" w:rsidRDefault="00D4518F" w:rsidP="00564F32">
            <w:pPr>
              <w:spacing w:line="240" w:lineRule="exact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12:00 ~ 13:00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D4518F" w:rsidRPr="00215DD0" w:rsidRDefault="00D4518F" w:rsidP="00564F32">
            <w:pPr>
              <w:spacing w:line="240" w:lineRule="exact"/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午</w:t>
            </w:r>
            <w:r w:rsidRPr="00215DD0">
              <w:rPr>
                <w:szCs w:val="21"/>
              </w:rPr>
              <w:t xml:space="preserve">  </w:t>
            </w:r>
            <w:r w:rsidRPr="00215DD0">
              <w:rPr>
                <w:rFonts w:hint="eastAsia"/>
                <w:szCs w:val="21"/>
              </w:rPr>
              <w:t>餐</w:t>
            </w:r>
          </w:p>
        </w:tc>
        <w:tc>
          <w:tcPr>
            <w:tcW w:w="124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  <w:tr w:rsidR="00D4518F" w:rsidRPr="00215DD0" w:rsidTr="00564F32">
        <w:trPr>
          <w:cantSplit/>
          <w:trHeight w:val="1106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D4518F" w:rsidRPr="00215DD0" w:rsidRDefault="00D4518F" w:rsidP="00564F32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  <w:r w:rsidRPr="00215DD0"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1465" w:type="dxa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13:00 ~ 14:15</w:t>
            </w:r>
          </w:p>
        </w:tc>
        <w:tc>
          <w:tcPr>
            <w:tcW w:w="5980" w:type="dxa"/>
            <w:vAlign w:val="center"/>
          </w:tcPr>
          <w:p w:rsidR="00D4518F" w:rsidRPr="00215DD0" w:rsidRDefault="00D4518F" w:rsidP="00564F32">
            <w:pPr>
              <w:spacing w:line="200" w:lineRule="exact"/>
              <w:ind w:left="180" w:hangingChars="100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智能测试技术在控制软件开发测试流程中的应用</w:t>
            </w:r>
          </w:p>
          <w:p w:rsidR="00D4518F" w:rsidRPr="00215DD0" w:rsidRDefault="00D4518F" w:rsidP="00D4518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15DD0">
              <w:rPr>
                <w:rFonts w:ascii="Arial" w:hAnsi="Arial" w:cs="Arial"/>
                <w:bCs/>
                <w:sz w:val="18"/>
                <w:szCs w:val="18"/>
              </w:rPr>
              <w:t>TestWeaver</w:t>
            </w:r>
            <w:proofErr w:type="spellEnd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在不同测试阶段的应用（</w:t>
            </w:r>
            <w:proofErr w:type="spellStart"/>
            <w:r w:rsidRPr="00215DD0">
              <w:rPr>
                <w:rFonts w:ascii="Arial" w:hAnsi="Arial" w:cs="Arial"/>
                <w:bCs/>
                <w:sz w:val="18"/>
                <w:szCs w:val="18"/>
              </w:rPr>
              <w:t>MiL</w:t>
            </w:r>
            <w:proofErr w:type="spellEnd"/>
            <w:r w:rsidRPr="00215DD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215DD0">
              <w:rPr>
                <w:rFonts w:ascii="Arial" w:hAnsi="Arial" w:cs="Arial"/>
                <w:bCs/>
                <w:sz w:val="18"/>
                <w:szCs w:val="18"/>
              </w:rPr>
              <w:t>SiL</w:t>
            </w:r>
            <w:proofErr w:type="spellEnd"/>
            <w:r w:rsidRPr="00215DD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215DD0">
              <w:rPr>
                <w:rFonts w:ascii="Arial" w:hAnsi="Arial" w:cs="Arial"/>
                <w:bCs/>
                <w:sz w:val="18"/>
                <w:szCs w:val="18"/>
              </w:rPr>
              <w:t>HiL</w:t>
            </w:r>
            <w:proofErr w:type="spellEnd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）</w:t>
            </w:r>
          </w:p>
          <w:p w:rsidR="00D4518F" w:rsidRPr="00215DD0" w:rsidRDefault="00D4518F" w:rsidP="00D4518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OLE_LINK13"/>
            <w:bookmarkStart w:id="3" w:name="OLE_LINK14"/>
            <w:bookmarkStart w:id="4" w:name="OLE_LINK7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智能测试技术</w:t>
            </w:r>
            <w:bookmarkEnd w:id="2"/>
            <w:bookmarkEnd w:id="3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在动力总成控制软件（</w:t>
            </w:r>
            <w:r w:rsidRPr="00215DD0">
              <w:rPr>
                <w:rFonts w:ascii="Arial" w:hAnsi="Arial" w:cs="Arial"/>
                <w:bCs/>
                <w:sz w:val="18"/>
                <w:szCs w:val="18"/>
              </w:rPr>
              <w:t>TCU</w:t>
            </w: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）测试中的应用及案例分析</w:t>
            </w:r>
          </w:p>
          <w:p w:rsidR="00D4518F" w:rsidRPr="00215DD0" w:rsidRDefault="00D4518F" w:rsidP="00D4518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智能测试技术在新能源汽车领域的应用及案例</w:t>
            </w:r>
            <w:bookmarkStart w:id="5" w:name="OLE_LINK15"/>
            <w:bookmarkStart w:id="6" w:name="OLE_LINK16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分析</w:t>
            </w:r>
            <w:bookmarkEnd w:id="4"/>
            <w:bookmarkEnd w:id="5"/>
            <w:bookmarkEnd w:id="6"/>
          </w:p>
        </w:tc>
        <w:tc>
          <w:tcPr>
            <w:tcW w:w="124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  <w:tr w:rsidR="00D4518F" w:rsidRPr="00215DD0" w:rsidTr="00564F32">
        <w:trPr>
          <w:cantSplit/>
          <w:trHeight w:hRule="exact" w:val="284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D4518F" w:rsidRPr="00215DD0" w:rsidRDefault="00D4518F" w:rsidP="00564F32">
            <w:pPr>
              <w:spacing w:before="6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D4518F" w:rsidRPr="00215DD0" w:rsidRDefault="00D4518F" w:rsidP="00564F32">
            <w:pPr>
              <w:spacing w:line="240" w:lineRule="exact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14:15 ~ 14:30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D4518F" w:rsidRPr="00215DD0" w:rsidRDefault="00D4518F" w:rsidP="00564F32">
            <w:pPr>
              <w:spacing w:line="240" w:lineRule="exact"/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休</w:t>
            </w:r>
            <w:r w:rsidRPr="00215DD0">
              <w:rPr>
                <w:szCs w:val="21"/>
              </w:rPr>
              <w:t xml:space="preserve">  </w:t>
            </w:r>
            <w:r w:rsidRPr="00215DD0">
              <w:rPr>
                <w:rFonts w:hint="eastAsia"/>
                <w:szCs w:val="21"/>
              </w:rPr>
              <w:t>息</w:t>
            </w:r>
          </w:p>
        </w:tc>
        <w:tc>
          <w:tcPr>
            <w:tcW w:w="1249" w:type="dxa"/>
            <w:vMerge/>
            <w:shd w:val="clear" w:color="auto" w:fill="E6E6E6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  <w:tr w:rsidR="00D4518F" w:rsidRPr="00215DD0" w:rsidTr="00564F32">
        <w:trPr>
          <w:cantSplit/>
          <w:trHeight w:val="1109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D4518F" w:rsidRPr="00215DD0" w:rsidRDefault="00D4518F" w:rsidP="00564F32">
            <w:pPr>
              <w:spacing w:before="6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14:30 ~ 16:00</w:t>
            </w:r>
          </w:p>
        </w:tc>
        <w:tc>
          <w:tcPr>
            <w:tcW w:w="5980" w:type="dxa"/>
            <w:vAlign w:val="center"/>
          </w:tcPr>
          <w:p w:rsidR="00D4518F" w:rsidRPr="00215DD0" w:rsidRDefault="00D4518F" w:rsidP="00564F32">
            <w:pPr>
              <w:spacing w:line="200" w:lineRule="exact"/>
              <w:ind w:left="180" w:hangingChars="100" w:hanging="180"/>
              <w:rPr>
                <w:rFonts w:ascii="Arial" w:hAnsi="Arial" w:cs="Arial"/>
                <w:bCs/>
                <w:sz w:val="18"/>
                <w:szCs w:val="18"/>
              </w:rPr>
            </w:pPr>
            <w:bookmarkStart w:id="7" w:name="OLE_LINK17"/>
            <w:bookmarkStart w:id="8" w:name="OLE_LINK18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基于仿真的控制器验证及测试技术</w:t>
            </w:r>
          </w:p>
          <w:bookmarkEnd w:id="7"/>
          <w:bookmarkEnd w:id="8"/>
          <w:p w:rsidR="00D4518F" w:rsidRPr="00215DD0" w:rsidRDefault="00D4518F" w:rsidP="00D4518F">
            <w:pPr>
              <w:numPr>
                <w:ilvl w:val="0"/>
                <w:numId w:val="4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被控对象模型（</w:t>
            </w:r>
            <w:r w:rsidRPr="00215DD0">
              <w:rPr>
                <w:rFonts w:ascii="Arial" w:hAnsi="Arial" w:cs="Arial"/>
                <w:bCs/>
                <w:sz w:val="18"/>
                <w:szCs w:val="18"/>
              </w:rPr>
              <w:t>plant model</w:t>
            </w: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）搭建的目标、思路、方法</w:t>
            </w:r>
          </w:p>
          <w:p w:rsidR="00D4518F" w:rsidRPr="00215DD0" w:rsidRDefault="00D4518F" w:rsidP="00D4518F">
            <w:pPr>
              <w:numPr>
                <w:ilvl w:val="0"/>
                <w:numId w:val="4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比较：使用</w:t>
            </w:r>
            <w:proofErr w:type="spellStart"/>
            <w:r w:rsidRPr="00215DD0">
              <w:rPr>
                <w:rFonts w:ascii="Arial" w:hAnsi="Arial" w:cs="Arial"/>
                <w:bCs/>
                <w:sz w:val="18"/>
                <w:szCs w:val="18"/>
              </w:rPr>
              <w:t>simulink</w:t>
            </w:r>
            <w:proofErr w:type="spellEnd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和</w:t>
            </w:r>
            <w:proofErr w:type="spellStart"/>
            <w:r w:rsidRPr="00215DD0">
              <w:rPr>
                <w:rFonts w:ascii="Arial" w:hAnsi="Arial" w:cs="Arial"/>
                <w:bCs/>
                <w:sz w:val="18"/>
                <w:szCs w:val="18"/>
              </w:rPr>
              <w:t>Modelica</w:t>
            </w:r>
            <w:proofErr w:type="spellEnd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搭建物理模型</w:t>
            </w:r>
          </w:p>
          <w:p w:rsidR="00D4518F" w:rsidRPr="00215DD0" w:rsidRDefault="00D4518F" w:rsidP="00D4518F">
            <w:pPr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模型的可读性、维护及重复使用</w:t>
            </w:r>
          </w:p>
        </w:tc>
        <w:tc>
          <w:tcPr>
            <w:tcW w:w="124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  <w:tr w:rsidR="00D4518F" w:rsidRPr="00215DD0" w:rsidTr="00564F32">
        <w:trPr>
          <w:cantSplit/>
          <w:trHeight w:hRule="exact" w:val="399"/>
          <w:jc w:val="center"/>
        </w:trPr>
        <w:tc>
          <w:tcPr>
            <w:tcW w:w="720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D4518F" w:rsidRPr="00215DD0" w:rsidRDefault="00D4518F" w:rsidP="00564F32">
            <w:pPr>
              <w:spacing w:line="240" w:lineRule="exact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16:00 ~ 16:30</w:t>
            </w:r>
          </w:p>
        </w:tc>
        <w:tc>
          <w:tcPr>
            <w:tcW w:w="5980" w:type="dxa"/>
            <w:vAlign w:val="center"/>
          </w:tcPr>
          <w:p w:rsidR="00D4518F" w:rsidRPr="00215DD0" w:rsidRDefault="00D4518F" w:rsidP="00564F32">
            <w:pPr>
              <w:spacing w:line="240" w:lineRule="exact"/>
              <w:rPr>
                <w:szCs w:val="21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专家答疑</w:t>
            </w:r>
          </w:p>
        </w:tc>
        <w:tc>
          <w:tcPr>
            <w:tcW w:w="124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  <w:tr w:rsidR="00D4518F" w:rsidRPr="00215DD0" w:rsidTr="00564F32">
        <w:trPr>
          <w:cantSplit/>
          <w:trHeight w:val="952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D4518F" w:rsidRPr="00215DD0" w:rsidRDefault="00D4518F" w:rsidP="00564F32">
            <w:pPr>
              <w:spacing w:before="60"/>
              <w:ind w:left="113" w:right="113"/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4"/>
                  <w:attr w:name="Month" w:val="5"/>
                  <w:attr w:name="Year" w:val="2013"/>
                </w:smartTagPr>
                <w:r w:rsidRPr="00215DD0">
                  <w:rPr>
                    <w:b/>
                    <w:szCs w:val="21"/>
                  </w:rPr>
                  <w:t>5</w:t>
                </w:r>
                <w:r w:rsidRPr="00215DD0">
                  <w:rPr>
                    <w:rFonts w:hint="eastAsia"/>
                    <w:b/>
                    <w:szCs w:val="21"/>
                  </w:rPr>
                  <w:t>月</w:t>
                </w:r>
                <w:r w:rsidRPr="00215DD0">
                  <w:rPr>
                    <w:b/>
                    <w:szCs w:val="21"/>
                  </w:rPr>
                  <w:t>14</w:t>
                </w:r>
                <w:r w:rsidRPr="00215DD0">
                  <w:rPr>
                    <w:rFonts w:hint="eastAsia"/>
                    <w:b/>
                    <w:szCs w:val="21"/>
                  </w:rPr>
                  <w:t>日</w:t>
                </w:r>
              </w:smartTag>
            </w:smartTag>
          </w:p>
        </w:tc>
        <w:tc>
          <w:tcPr>
            <w:tcW w:w="459" w:type="dxa"/>
            <w:vMerge w:val="restart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  <w:r w:rsidRPr="00215DD0"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1465" w:type="dxa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09:00 ~ 10:15</w:t>
            </w:r>
          </w:p>
        </w:tc>
        <w:tc>
          <w:tcPr>
            <w:tcW w:w="5980" w:type="dxa"/>
            <w:vAlign w:val="center"/>
          </w:tcPr>
          <w:p w:rsidR="00D4518F" w:rsidRPr="00215DD0" w:rsidRDefault="00D4518F" w:rsidP="00564F32">
            <w:pPr>
              <w:spacing w:line="200" w:lineRule="exact"/>
              <w:ind w:left="180" w:hangingChars="100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基于仿真的控制器验证及测试技术</w:t>
            </w:r>
          </w:p>
          <w:p w:rsidR="00D4518F" w:rsidRPr="00215DD0" w:rsidRDefault="00D4518F" w:rsidP="00D4518F">
            <w:pPr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被控对象详细模型和实时模型的搭建方法</w:t>
            </w:r>
          </w:p>
          <w:p w:rsidR="00D4518F" w:rsidRPr="00215DD0" w:rsidRDefault="00D4518F" w:rsidP="00D4518F">
            <w:pPr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应用举例：自动变速箱及整车、混合动力整车</w:t>
            </w:r>
          </w:p>
        </w:tc>
        <w:tc>
          <w:tcPr>
            <w:tcW w:w="1249" w:type="dxa"/>
            <w:vMerge w:val="restart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  <w:r w:rsidRPr="00215DD0">
              <w:rPr>
                <w:sz w:val="18"/>
                <w:szCs w:val="18"/>
              </w:rPr>
              <w:t xml:space="preserve">Lionel </w:t>
            </w:r>
            <w:proofErr w:type="spellStart"/>
            <w:r w:rsidRPr="00215DD0">
              <w:rPr>
                <w:sz w:val="18"/>
                <w:szCs w:val="18"/>
              </w:rPr>
              <w:t>Belmon</w:t>
            </w:r>
            <w:proofErr w:type="spellEnd"/>
          </w:p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  <w:r w:rsidRPr="00215DD0">
              <w:rPr>
                <w:rFonts w:hint="eastAsia"/>
                <w:sz w:val="18"/>
                <w:szCs w:val="18"/>
              </w:rPr>
              <w:t>耿玉军</w:t>
            </w:r>
          </w:p>
        </w:tc>
      </w:tr>
      <w:tr w:rsidR="00D4518F" w:rsidRPr="00215DD0" w:rsidTr="00564F32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D4518F" w:rsidRPr="00215DD0" w:rsidRDefault="00D4518F" w:rsidP="00564F32">
            <w:pPr>
              <w:spacing w:line="240" w:lineRule="exact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10:15~ 10:30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D4518F" w:rsidRPr="00215DD0" w:rsidRDefault="00D4518F" w:rsidP="00564F32">
            <w:pPr>
              <w:spacing w:line="240" w:lineRule="exact"/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休</w:t>
            </w:r>
            <w:r w:rsidRPr="00215DD0">
              <w:rPr>
                <w:szCs w:val="21"/>
              </w:rPr>
              <w:t xml:space="preserve">  </w:t>
            </w:r>
            <w:r w:rsidRPr="00215DD0">
              <w:rPr>
                <w:rFonts w:hint="eastAsia"/>
                <w:szCs w:val="21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  <w:tr w:rsidR="00D4518F" w:rsidRPr="00215DD0" w:rsidTr="00564F32">
        <w:trPr>
          <w:cantSplit/>
          <w:trHeight w:val="1008"/>
          <w:jc w:val="center"/>
        </w:trPr>
        <w:tc>
          <w:tcPr>
            <w:tcW w:w="720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10:30 ~ 12:00</w:t>
            </w:r>
          </w:p>
        </w:tc>
        <w:tc>
          <w:tcPr>
            <w:tcW w:w="5980" w:type="dxa"/>
            <w:vAlign w:val="center"/>
          </w:tcPr>
          <w:p w:rsidR="00D4518F" w:rsidRPr="00215DD0" w:rsidRDefault="00D4518F" w:rsidP="00564F32">
            <w:pPr>
              <w:spacing w:line="200" w:lineRule="exact"/>
              <w:ind w:left="180" w:hangingChars="100" w:hanging="180"/>
              <w:rPr>
                <w:rFonts w:ascii="Arial" w:hAnsi="Arial" w:cs="Arial"/>
                <w:bCs/>
                <w:sz w:val="18"/>
                <w:szCs w:val="18"/>
              </w:rPr>
            </w:pPr>
            <w:bookmarkStart w:id="9" w:name="OLE_LINK5"/>
            <w:bookmarkStart w:id="10" w:name="OLE_LINK6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虚拟</w:t>
            </w:r>
            <w:r w:rsidRPr="00215DD0">
              <w:rPr>
                <w:rFonts w:ascii="Arial" w:hAnsi="Arial" w:cs="Arial"/>
                <w:bCs/>
                <w:sz w:val="18"/>
                <w:szCs w:val="18"/>
              </w:rPr>
              <w:t>ECU</w:t>
            </w: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平台（</w:t>
            </w:r>
            <w:proofErr w:type="spellStart"/>
            <w:r w:rsidRPr="00215DD0">
              <w:rPr>
                <w:rFonts w:ascii="Arial" w:hAnsi="Arial" w:cs="Arial"/>
                <w:bCs/>
                <w:sz w:val="18"/>
                <w:szCs w:val="18"/>
              </w:rPr>
              <w:t>SiL</w:t>
            </w:r>
            <w:proofErr w:type="spellEnd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）介绍</w:t>
            </w:r>
          </w:p>
          <w:p w:rsidR="00D4518F" w:rsidRPr="00215DD0" w:rsidRDefault="00D4518F" w:rsidP="00D4518F">
            <w:pPr>
              <w:numPr>
                <w:ilvl w:val="0"/>
                <w:numId w:val="6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应用在</w:t>
            </w:r>
            <w:r w:rsidRPr="00215DD0">
              <w:rPr>
                <w:rFonts w:ascii="Arial" w:hAnsi="Arial" w:cs="Arial"/>
                <w:bCs/>
                <w:sz w:val="18"/>
                <w:szCs w:val="18"/>
              </w:rPr>
              <w:t>PC</w:t>
            </w: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上的虚拟</w:t>
            </w:r>
            <w:r w:rsidRPr="00215DD0">
              <w:rPr>
                <w:rFonts w:ascii="Arial" w:hAnsi="Arial" w:cs="Arial"/>
                <w:bCs/>
                <w:sz w:val="18"/>
                <w:szCs w:val="18"/>
              </w:rPr>
              <w:t>ECU</w:t>
            </w: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平台</w:t>
            </w:r>
          </w:p>
          <w:p w:rsidR="00D4518F" w:rsidRPr="00215DD0" w:rsidRDefault="00D4518F" w:rsidP="00D4518F">
            <w:pPr>
              <w:numPr>
                <w:ilvl w:val="0"/>
                <w:numId w:val="6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控制软件和车辆模型的闭环仿真</w:t>
            </w:r>
            <w:bookmarkEnd w:id="9"/>
            <w:bookmarkEnd w:id="10"/>
          </w:p>
          <w:p w:rsidR="00D4518F" w:rsidRPr="00215DD0" w:rsidRDefault="00D4518F" w:rsidP="00D4518F">
            <w:pPr>
              <w:numPr>
                <w:ilvl w:val="0"/>
                <w:numId w:val="6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15DD0">
              <w:rPr>
                <w:rFonts w:ascii="Arial" w:hAnsi="Arial" w:cs="Arial"/>
                <w:bCs/>
                <w:sz w:val="18"/>
                <w:szCs w:val="18"/>
              </w:rPr>
              <w:t>MiL</w:t>
            </w:r>
            <w:proofErr w:type="spellEnd"/>
            <w:r w:rsidRPr="00215DD0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proofErr w:type="spellStart"/>
            <w:r w:rsidRPr="00215DD0">
              <w:rPr>
                <w:rFonts w:ascii="Arial" w:hAnsi="Arial" w:cs="Arial"/>
                <w:bCs/>
                <w:sz w:val="18"/>
                <w:szCs w:val="18"/>
              </w:rPr>
              <w:t>SiL</w:t>
            </w:r>
            <w:proofErr w:type="spellEnd"/>
            <w:r w:rsidRPr="00215DD0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proofErr w:type="spellStart"/>
            <w:r w:rsidRPr="00215DD0">
              <w:rPr>
                <w:rFonts w:ascii="Arial" w:hAnsi="Arial" w:cs="Arial"/>
                <w:bCs/>
                <w:sz w:val="18"/>
                <w:szCs w:val="18"/>
              </w:rPr>
              <w:t>HiL</w:t>
            </w:r>
            <w:proofErr w:type="spellEnd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的特点</w:t>
            </w:r>
          </w:p>
        </w:tc>
        <w:tc>
          <w:tcPr>
            <w:tcW w:w="124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  <w:tr w:rsidR="00D4518F" w:rsidRPr="00215DD0" w:rsidTr="00564F32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D4518F" w:rsidRPr="00215DD0" w:rsidRDefault="00D4518F" w:rsidP="00564F32">
            <w:pPr>
              <w:spacing w:line="240" w:lineRule="exact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12:00 ~ 13:00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D4518F" w:rsidRPr="00215DD0" w:rsidRDefault="00D4518F" w:rsidP="00564F32">
            <w:pPr>
              <w:spacing w:line="240" w:lineRule="exact"/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午</w:t>
            </w:r>
            <w:r w:rsidRPr="00215DD0">
              <w:rPr>
                <w:szCs w:val="21"/>
              </w:rPr>
              <w:t xml:space="preserve">  </w:t>
            </w:r>
            <w:r w:rsidRPr="00215DD0">
              <w:rPr>
                <w:rFonts w:hint="eastAsia"/>
                <w:szCs w:val="21"/>
              </w:rPr>
              <w:t>餐</w:t>
            </w:r>
          </w:p>
        </w:tc>
        <w:tc>
          <w:tcPr>
            <w:tcW w:w="124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  <w:tr w:rsidR="00D4518F" w:rsidRPr="00215DD0" w:rsidTr="00564F32">
        <w:trPr>
          <w:cantSplit/>
          <w:trHeight w:val="1108"/>
          <w:jc w:val="center"/>
        </w:trPr>
        <w:tc>
          <w:tcPr>
            <w:tcW w:w="720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  <w:r w:rsidRPr="00215DD0"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1465" w:type="dxa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13:00 ~ 14:15</w:t>
            </w:r>
          </w:p>
        </w:tc>
        <w:tc>
          <w:tcPr>
            <w:tcW w:w="5980" w:type="dxa"/>
            <w:vAlign w:val="center"/>
          </w:tcPr>
          <w:p w:rsidR="00D4518F" w:rsidRPr="00215DD0" w:rsidRDefault="00D4518F" w:rsidP="00564F32">
            <w:p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bookmarkStart w:id="11" w:name="OLE_LINK8"/>
            <w:bookmarkStart w:id="12" w:name="OLE_LINK9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虚拟</w:t>
            </w:r>
            <w:r w:rsidRPr="00215DD0">
              <w:rPr>
                <w:rFonts w:ascii="Arial" w:hAnsi="Arial" w:cs="Arial"/>
                <w:bCs/>
                <w:sz w:val="18"/>
                <w:szCs w:val="18"/>
              </w:rPr>
              <w:t>ECU</w:t>
            </w: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平台的搭建方法</w:t>
            </w:r>
          </w:p>
          <w:p w:rsidR="00D4518F" w:rsidRPr="00215DD0" w:rsidRDefault="00D4518F" w:rsidP="00D4518F">
            <w:pPr>
              <w:numPr>
                <w:ilvl w:val="0"/>
                <w:numId w:val="7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定标，接口，总线仿真等</w:t>
            </w:r>
          </w:p>
          <w:p w:rsidR="00D4518F" w:rsidRPr="00215DD0" w:rsidRDefault="00D4518F" w:rsidP="00D4518F">
            <w:pPr>
              <w:numPr>
                <w:ilvl w:val="0"/>
                <w:numId w:val="7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控制软件代码和整车物理模型的集成</w:t>
            </w:r>
          </w:p>
          <w:p w:rsidR="00D4518F" w:rsidRPr="00215DD0" w:rsidRDefault="00D4518F" w:rsidP="00D4518F">
            <w:pPr>
              <w:numPr>
                <w:ilvl w:val="0"/>
                <w:numId w:val="7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集成</w:t>
            </w:r>
            <w:r w:rsidRPr="00215DD0">
              <w:rPr>
                <w:rFonts w:ascii="Arial" w:hAnsi="Arial" w:cs="Arial"/>
                <w:bCs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l"/>
              </w:smartTagPr>
              <w:r w:rsidRPr="00215DD0">
                <w:rPr>
                  <w:rFonts w:ascii="Arial" w:hAnsi="Arial" w:cs="Arial"/>
                  <w:bCs/>
                  <w:sz w:val="18"/>
                  <w:szCs w:val="18"/>
                </w:rPr>
                <w:t>2L</w:t>
              </w:r>
            </w:smartTag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文件以及控制软件的预标定</w:t>
            </w:r>
          </w:p>
          <w:bookmarkEnd w:id="11"/>
          <w:bookmarkEnd w:id="12"/>
          <w:p w:rsidR="00D4518F" w:rsidRPr="00215DD0" w:rsidRDefault="00D4518F" w:rsidP="00D4518F">
            <w:pPr>
              <w:numPr>
                <w:ilvl w:val="0"/>
                <w:numId w:val="7"/>
              </w:numPr>
              <w:spacing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控制软件的调试</w:t>
            </w:r>
          </w:p>
        </w:tc>
        <w:tc>
          <w:tcPr>
            <w:tcW w:w="124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  <w:tr w:rsidR="00D4518F" w:rsidRPr="00215DD0" w:rsidTr="00564F32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D4518F" w:rsidRPr="00215DD0" w:rsidRDefault="00D4518F" w:rsidP="00564F32">
            <w:pPr>
              <w:spacing w:line="240" w:lineRule="exact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14:15 ~ 14:30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D4518F" w:rsidRPr="00215DD0" w:rsidRDefault="00D4518F" w:rsidP="00564F32">
            <w:pPr>
              <w:spacing w:line="240" w:lineRule="exact"/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休</w:t>
            </w:r>
            <w:r w:rsidRPr="00215DD0">
              <w:rPr>
                <w:szCs w:val="21"/>
              </w:rPr>
              <w:t xml:space="preserve">  </w:t>
            </w:r>
            <w:r w:rsidRPr="00215DD0">
              <w:rPr>
                <w:rFonts w:hint="eastAsia"/>
                <w:szCs w:val="21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  <w:tr w:rsidR="00D4518F" w:rsidRPr="00215DD0" w:rsidTr="00564F32">
        <w:trPr>
          <w:cantSplit/>
          <w:trHeight w:val="1252"/>
          <w:jc w:val="center"/>
        </w:trPr>
        <w:tc>
          <w:tcPr>
            <w:tcW w:w="720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14:30 ~ 16:00</w:t>
            </w:r>
          </w:p>
        </w:tc>
        <w:tc>
          <w:tcPr>
            <w:tcW w:w="5980" w:type="dxa"/>
            <w:vAlign w:val="center"/>
          </w:tcPr>
          <w:p w:rsidR="00D4518F" w:rsidRPr="00215DD0" w:rsidRDefault="00D4518F" w:rsidP="00564F32">
            <w:p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虚拟</w:t>
            </w:r>
            <w:r w:rsidRPr="00215DD0">
              <w:rPr>
                <w:rFonts w:ascii="Arial" w:hAnsi="Arial" w:cs="Arial"/>
                <w:bCs/>
                <w:sz w:val="18"/>
                <w:szCs w:val="18"/>
              </w:rPr>
              <w:t>ECU</w:t>
            </w: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技术在动力总成及新能源汽车领域的应用</w:t>
            </w:r>
          </w:p>
          <w:p w:rsidR="00D4518F" w:rsidRPr="00215DD0" w:rsidRDefault="00D4518F" w:rsidP="00D4518F">
            <w:pPr>
              <w:numPr>
                <w:ilvl w:val="0"/>
                <w:numId w:val="8"/>
              </w:numPr>
              <w:spacing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处理器仿真技术，在</w:t>
            </w:r>
            <w:r w:rsidRPr="00215DD0">
              <w:rPr>
                <w:rFonts w:ascii="Arial" w:hAnsi="Arial" w:cs="Arial"/>
                <w:bCs/>
                <w:sz w:val="18"/>
                <w:szCs w:val="18"/>
              </w:rPr>
              <w:t>PC</w:t>
            </w: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上运行</w:t>
            </w:r>
            <w:r w:rsidRPr="00215DD0">
              <w:rPr>
                <w:rFonts w:ascii="Arial" w:hAnsi="Arial" w:cs="Arial"/>
                <w:bCs/>
                <w:sz w:val="18"/>
                <w:szCs w:val="18"/>
              </w:rPr>
              <w:t>HEX</w:t>
            </w: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文件</w:t>
            </w:r>
          </w:p>
          <w:p w:rsidR="00D4518F" w:rsidRPr="00215DD0" w:rsidRDefault="00D4518F" w:rsidP="00D4518F">
            <w:pPr>
              <w:numPr>
                <w:ilvl w:val="0"/>
                <w:numId w:val="8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虚拟</w:t>
            </w:r>
            <w:r w:rsidRPr="00215DD0">
              <w:rPr>
                <w:rFonts w:ascii="Arial" w:hAnsi="Arial" w:cs="Arial"/>
                <w:bCs/>
                <w:sz w:val="18"/>
                <w:szCs w:val="18"/>
              </w:rPr>
              <w:t>MCU</w:t>
            </w: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、虚拟</w:t>
            </w:r>
            <w:r w:rsidRPr="00215DD0">
              <w:rPr>
                <w:rFonts w:ascii="Arial" w:hAnsi="Arial" w:cs="Arial"/>
                <w:bCs/>
                <w:sz w:val="18"/>
                <w:szCs w:val="18"/>
              </w:rPr>
              <w:t>TCU</w:t>
            </w: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搭建</w:t>
            </w:r>
          </w:p>
          <w:p w:rsidR="00D4518F" w:rsidRPr="00215DD0" w:rsidRDefault="00D4518F" w:rsidP="00D4518F">
            <w:pPr>
              <w:numPr>
                <w:ilvl w:val="0"/>
                <w:numId w:val="8"/>
              </w:num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使用</w:t>
            </w:r>
            <w:proofErr w:type="spellStart"/>
            <w:r w:rsidRPr="00215DD0">
              <w:rPr>
                <w:rFonts w:ascii="Arial" w:hAnsi="Arial" w:cs="Arial"/>
                <w:bCs/>
                <w:sz w:val="18"/>
                <w:szCs w:val="18"/>
              </w:rPr>
              <w:t>Simulink</w:t>
            </w:r>
            <w:proofErr w:type="spellEnd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及</w:t>
            </w:r>
            <w:proofErr w:type="spellStart"/>
            <w:r w:rsidRPr="00215DD0">
              <w:rPr>
                <w:rFonts w:ascii="Arial" w:hAnsi="Arial" w:cs="Arial"/>
                <w:bCs/>
                <w:sz w:val="18"/>
                <w:szCs w:val="18"/>
              </w:rPr>
              <w:t>Targetlink</w:t>
            </w:r>
            <w:proofErr w:type="spellEnd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自动生成代码搭建虚拟集成平台</w:t>
            </w:r>
          </w:p>
          <w:p w:rsidR="00D4518F" w:rsidRPr="00215DD0" w:rsidRDefault="00D4518F" w:rsidP="00D4518F">
            <w:pPr>
              <w:numPr>
                <w:ilvl w:val="0"/>
                <w:numId w:val="8"/>
              </w:numPr>
              <w:adjustRightInd w:val="0"/>
              <w:spacing w:line="200" w:lineRule="exact"/>
              <w:rPr>
                <w:szCs w:val="21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使用智能测试技术进行</w:t>
            </w:r>
            <w:proofErr w:type="spellStart"/>
            <w:r w:rsidRPr="00215DD0">
              <w:rPr>
                <w:rFonts w:ascii="Arial" w:hAnsi="Arial" w:cs="Arial"/>
                <w:bCs/>
                <w:sz w:val="18"/>
                <w:szCs w:val="18"/>
              </w:rPr>
              <w:t>SiL</w:t>
            </w:r>
            <w:proofErr w:type="spellEnd"/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测试</w:t>
            </w:r>
          </w:p>
        </w:tc>
        <w:tc>
          <w:tcPr>
            <w:tcW w:w="124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  <w:tr w:rsidR="00D4518F" w:rsidRPr="00215DD0" w:rsidTr="00564F32">
        <w:trPr>
          <w:cantSplit/>
          <w:trHeight w:hRule="exact" w:val="468"/>
          <w:jc w:val="center"/>
        </w:trPr>
        <w:tc>
          <w:tcPr>
            <w:tcW w:w="720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D4518F" w:rsidRPr="00215DD0" w:rsidRDefault="00D4518F" w:rsidP="00564F32">
            <w:pPr>
              <w:spacing w:line="240" w:lineRule="exact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16:00 ~ 16:30</w:t>
            </w:r>
          </w:p>
        </w:tc>
        <w:tc>
          <w:tcPr>
            <w:tcW w:w="5980" w:type="dxa"/>
            <w:vAlign w:val="center"/>
          </w:tcPr>
          <w:p w:rsidR="00D4518F" w:rsidRPr="00215DD0" w:rsidRDefault="00D4518F" w:rsidP="00564F32">
            <w:pPr>
              <w:spacing w:line="240" w:lineRule="exact"/>
              <w:rPr>
                <w:szCs w:val="21"/>
              </w:rPr>
            </w:pPr>
            <w:r w:rsidRPr="00215DD0">
              <w:rPr>
                <w:rFonts w:ascii="Arial" w:hAnsi="Arial" w:cs="Arial" w:hint="eastAsia"/>
                <w:bCs/>
                <w:sz w:val="18"/>
                <w:szCs w:val="18"/>
              </w:rPr>
              <w:t>专家答疑</w:t>
            </w:r>
          </w:p>
        </w:tc>
        <w:tc>
          <w:tcPr>
            <w:tcW w:w="124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  <w:tr w:rsidR="00D4518F" w:rsidRPr="00215DD0" w:rsidTr="00564F32">
        <w:trPr>
          <w:cantSplit/>
          <w:trHeight w:val="385"/>
          <w:jc w:val="center"/>
        </w:trPr>
        <w:tc>
          <w:tcPr>
            <w:tcW w:w="720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 xml:space="preserve">16:30 ~ 17:00 </w:t>
            </w:r>
          </w:p>
        </w:tc>
        <w:tc>
          <w:tcPr>
            <w:tcW w:w="5980" w:type="dxa"/>
            <w:vAlign w:val="center"/>
          </w:tcPr>
          <w:p w:rsidR="00D4518F" w:rsidRPr="00215DD0" w:rsidRDefault="00D4518F" w:rsidP="00564F32">
            <w:pPr>
              <w:spacing w:before="60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培训结束，总结，发结业证书</w:t>
            </w:r>
          </w:p>
        </w:tc>
        <w:tc>
          <w:tcPr>
            <w:tcW w:w="1249" w:type="dxa"/>
            <w:vAlign w:val="center"/>
          </w:tcPr>
          <w:p w:rsidR="00D4518F" w:rsidRPr="00215DD0" w:rsidRDefault="00D4518F" w:rsidP="00564F32">
            <w:pPr>
              <w:spacing w:before="60"/>
              <w:jc w:val="center"/>
              <w:rPr>
                <w:szCs w:val="21"/>
              </w:rPr>
            </w:pPr>
          </w:p>
        </w:tc>
      </w:tr>
    </w:tbl>
    <w:p w:rsidR="0048360E" w:rsidRPr="00D4518F" w:rsidRDefault="0048360E" w:rsidP="00D4518F"/>
    <w:sectPr w:rsidR="0048360E" w:rsidRPr="00D4518F" w:rsidSect="00D4518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4BCD"/>
    <w:multiLevelType w:val="hybridMultilevel"/>
    <w:tmpl w:val="6D0AB3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8D2FB3"/>
    <w:multiLevelType w:val="hybridMultilevel"/>
    <w:tmpl w:val="69BA5B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D2417C6"/>
    <w:multiLevelType w:val="hybridMultilevel"/>
    <w:tmpl w:val="783CFC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0B22DE4"/>
    <w:multiLevelType w:val="hybridMultilevel"/>
    <w:tmpl w:val="A4584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0C347CF"/>
    <w:multiLevelType w:val="hybridMultilevel"/>
    <w:tmpl w:val="28908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0E26163"/>
    <w:multiLevelType w:val="hybridMultilevel"/>
    <w:tmpl w:val="C5AA7E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5350C0"/>
    <w:multiLevelType w:val="hybridMultilevel"/>
    <w:tmpl w:val="3828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E21C60"/>
    <w:multiLevelType w:val="hybridMultilevel"/>
    <w:tmpl w:val="910E55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18F"/>
    <w:rsid w:val="002B7B01"/>
    <w:rsid w:val="003932AC"/>
    <w:rsid w:val="0048360E"/>
    <w:rsid w:val="00D4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微软中国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2013-03-20T10:39:00Z</dcterms:created>
  <dcterms:modified xsi:type="dcterms:W3CDTF">2013-03-20T10:40:00Z</dcterms:modified>
</cp:coreProperties>
</file>