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B3" w:rsidRPr="00361EF5" w:rsidRDefault="00EA5C8E" w:rsidP="00361EF5">
      <w:pPr>
        <w:pStyle w:val="a7"/>
        <w:kinsoku w:val="0"/>
        <w:overflowPunct w:val="0"/>
        <w:spacing w:before="0" w:line="381" w:lineRule="exact"/>
        <w:rPr>
          <w:sz w:val="28"/>
          <w:szCs w:val="28"/>
        </w:rPr>
      </w:pPr>
      <w:bookmarkStart w:id="0" w:name="_GoBack"/>
      <w:bookmarkEnd w:id="0"/>
      <w:r w:rsidRPr="00EA5C8E">
        <w:rPr>
          <w:rFonts w:hint="eastAsia"/>
          <w:sz w:val="28"/>
          <w:szCs w:val="28"/>
        </w:rPr>
        <w:t>附件1</w:t>
      </w:r>
      <w:r w:rsidR="00361EF5">
        <w:rPr>
          <w:rFonts w:hint="eastAsia"/>
          <w:sz w:val="28"/>
          <w:szCs w:val="28"/>
        </w:rPr>
        <w:t>：初步日程安排</w:t>
      </w: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363"/>
        <w:gridCol w:w="966"/>
        <w:gridCol w:w="2010"/>
        <w:gridCol w:w="4301"/>
      </w:tblGrid>
      <w:tr w:rsidR="00291201" w:rsidTr="00DC07C1">
        <w:trPr>
          <w:trHeight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C8354F">
            <w:pPr>
              <w:pStyle w:val="TableParagraph"/>
              <w:kinsoku w:val="0"/>
              <w:overflowPunct w:val="0"/>
              <w:spacing w:before="67" w:line="259" w:lineRule="auto"/>
              <w:ind w:left="208" w:right="206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  <w:b/>
                <w:bCs/>
              </w:rPr>
              <w:t>日</w:t>
            </w:r>
            <w:r w:rsidRPr="00DC07C1">
              <w:rPr>
                <w:rFonts w:ascii="仿宋" w:eastAsia="仿宋" w:hAnsi="仿宋" w:cs="仿宋_GB2312"/>
                <w:b/>
                <w:bCs/>
                <w:w w:val="99"/>
              </w:rPr>
              <w:t xml:space="preserve"> </w:t>
            </w:r>
            <w:r w:rsidRPr="00DC07C1">
              <w:rPr>
                <w:rFonts w:ascii="仿宋" w:eastAsia="仿宋" w:hAnsi="仿宋" w:cs="仿宋_GB2312" w:hint="eastAsia"/>
                <w:b/>
                <w:bCs/>
              </w:rPr>
              <w:t>期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DC07C1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  <w:b/>
                <w:bCs/>
              </w:rPr>
              <w:t>时间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DC07C1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  <w:b/>
                <w:bCs/>
              </w:rPr>
              <w:t>场地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DC07C1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  <w:b/>
                <w:bCs/>
              </w:rPr>
              <w:t>活动内容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DC07C1">
            <w:pPr>
              <w:pStyle w:val="TableParagraph"/>
              <w:kinsoku w:val="0"/>
              <w:overflowPunct w:val="0"/>
              <w:ind w:right="2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  <w:b/>
                <w:bCs/>
              </w:rPr>
              <w:t>备注</w:t>
            </w:r>
          </w:p>
        </w:tc>
      </w:tr>
      <w:tr w:rsidR="00291201" w:rsidTr="00DC07C1">
        <w:trPr>
          <w:trHeight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C8354F">
            <w:pPr>
              <w:pStyle w:val="TableParagraph"/>
              <w:kinsoku w:val="0"/>
              <w:overflowPunct w:val="0"/>
              <w:spacing w:before="58" w:line="221" w:lineRule="exact"/>
              <w:jc w:val="center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/>
              </w:rPr>
              <w:t>9</w:t>
            </w:r>
          </w:p>
          <w:p w:rsidR="00291201" w:rsidRPr="00DC07C1" w:rsidRDefault="00291201" w:rsidP="00C8354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仿宋" w:eastAsia="仿宋" w:hAnsi="仿宋" w:cs="仿宋_GB2312"/>
              </w:rPr>
            </w:pPr>
            <w:r w:rsidRPr="00DC07C1">
              <w:rPr>
                <w:rFonts w:ascii="仿宋" w:eastAsia="仿宋" w:hAnsi="仿宋" w:cs="仿宋_GB2312" w:hint="eastAsia"/>
              </w:rPr>
              <w:t>月</w:t>
            </w:r>
          </w:p>
          <w:p w:rsidR="00291201" w:rsidRPr="00DC07C1" w:rsidRDefault="00291201" w:rsidP="00C8354F">
            <w:pPr>
              <w:pStyle w:val="TableParagraph"/>
              <w:kinsoku w:val="0"/>
              <w:overflowPunct w:val="0"/>
              <w:spacing w:before="3" w:line="221" w:lineRule="exact"/>
              <w:jc w:val="center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/>
              </w:rPr>
              <w:t>6</w:t>
            </w:r>
          </w:p>
          <w:p w:rsidR="00291201" w:rsidRPr="00DC07C1" w:rsidRDefault="00291201" w:rsidP="00C8354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B45AB3" w:rsidRDefault="00291201" w:rsidP="00DC07C1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14:00-17:00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DC07C1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</w:rPr>
              <w:t>展区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DC07C1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cs="仿宋_GB2312" w:hint="eastAsia"/>
              </w:rPr>
              <w:t>布展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C835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1201" w:rsidTr="00B45AB3">
        <w:trPr>
          <w:trHeight w:val="7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291201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/>
              </w:rPr>
              <w:t>9</w:t>
            </w:r>
          </w:p>
          <w:p w:rsidR="00291201" w:rsidRPr="00DC07C1" w:rsidRDefault="00291201" w:rsidP="00291201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月</w:t>
            </w:r>
          </w:p>
          <w:p w:rsidR="00291201" w:rsidRPr="00DC07C1" w:rsidRDefault="00291201" w:rsidP="00291201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7</w:t>
            </w:r>
          </w:p>
          <w:p w:rsidR="00291201" w:rsidRPr="00DC07C1" w:rsidRDefault="00291201" w:rsidP="00291201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  <w:vAlign w:val="center"/>
          </w:tcPr>
          <w:p w:rsidR="00291201" w:rsidRPr="00B45AB3" w:rsidRDefault="00291201" w:rsidP="00C8354F">
            <w:pPr>
              <w:pStyle w:val="TableParagraph"/>
              <w:kinsoku w:val="0"/>
              <w:overflowPunct w:val="0"/>
              <w:spacing w:before="156"/>
              <w:jc w:val="center"/>
              <w:rPr>
                <w:rFonts w:ascii="仿宋" w:eastAsia="仿宋" w:hAnsi="仿宋"/>
                <w:b/>
                <w:sz w:val="22"/>
              </w:rPr>
            </w:pPr>
            <w:r w:rsidRPr="00B45AB3">
              <w:rPr>
                <w:rFonts w:ascii="仿宋" w:eastAsia="仿宋" w:hAnsi="仿宋" w:cs="仿宋_GB2312" w:hint="eastAsia"/>
                <w:b/>
              </w:rPr>
              <w:t>技术交流会</w:t>
            </w:r>
            <w:r w:rsidR="00103916" w:rsidRPr="00B45AB3">
              <w:rPr>
                <w:rFonts w:ascii="仿宋" w:eastAsia="仿宋" w:hAnsi="仿宋" w:cs="仿宋_GB2312" w:hint="eastAsia"/>
                <w:b/>
              </w:rPr>
              <w:t>+产品展示</w:t>
            </w:r>
          </w:p>
        </w:tc>
      </w:tr>
      <w:tr w:rsidR="0070445B" w:rsidTr="000D79CD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C8354F">
            <w:pPr>
              <w:pStyle w:val="TableParagraph"/>
              <w:kinsoku w:val="0"/>
              <w:overflowPunct w:val="0"/>
              <w:spacing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B45AB3" w:rsidRDefault="0070445B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08:30-</w:t>
            </w:r>
            <w:r>
              <w:rPr>
                <w:rFonts w:ascii="仿宋" w:eastAsia="仿宋" w:hAnsi="仿宋"/>
                <w:sz w:val="22"/>
              </w:rPr>
              <w:t>18</w:t>
            </w:r>
            <w:r w:rsidRPr="00B45AB3">
              <w:rPr>
                <w:rFonts w:ascii="仿宋" w:eastAsia="仿宋" w:hAnsi="仿宋"/>
                <w:sz w:val="22"/>
              </w:rPr>
              <w:t>:00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C8354F">
            <w:pPr>
              <w:pStyle w:val="TableParagraph"/>
              <w:kinsoku w:val="0"/>
              <w:overflowPunct w:val="0"/>
              <w:spacing w:before="158"/>
              <w:ind w:left="29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展区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70445B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展品参观</w:t>
            </w:r>
          </w:p>
        </w:tc>
      </w:tr>
      <w:tr w:rsidR="0070445B" w:rsidTr="004D5D9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291201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B45AB3" w:rsidRDefault="0070445B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08:30-09:00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DC07C1">
            <w:pPr>
              <w:pStyle w:val="TableParagraph"/>
              <w:kinsoku w:val="0"/>
              <w:overflowPunct w:val="0"/>
              <w:ind w:left="182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会议室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宣传视频播放</w:t>
            </w:r>
          </w:p>
        </w:tc>
      </w:tr>
      <w:tr w:rsidR="00291201" w:rsidTr="00DC07C1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291201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B45AB3" w:rsidRDefault="00F41162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09</w:t>
            </w:r>
            <w:r w:rsidR="00291201" w:rsidRPr="00B45AB3">
              <w:rPr>
                <w:rFonts w:ascii="仿宋" w:eastAsia="仿宋" w:hAnsi="仿宋"/>
                <w:sz w:val="22"/>
              </w:rPr>
              <w:t>:00-</w:t>
            </w:r>
            <w:r w:rsidRPr="00B45AB3">
              <w:rPr>
                <w:rFonts w:ascii="仿宋" w:eastAsia="仿宋" w:hAnsi="仿宋"/>
                <w:sz w:val="22"/>
              </w:rPr>
              <w:t>09</w:t>
            </w:r>
            <w:r w:rsidR="00291201" w:rsidRPr="00B45AB3">
              <w:rPr>
                <w:rFonts w:ascii="仿宋" w:eastAsia="仿宋" w:hAnsi="仿宋"/>
                <w:sz w:val="22"/>
              </w:rPr>
              <w:t>:</w:t>
            </w:r>
            <w:r w:rsidR="00FB18F8">
              <w:rPr>
                <w:rFonts w:ascii="仿宋" w:eastAsia="仿宋" w:hAnsi="仿宋" w:hint="eastAsia"/>
                <w:sz w:val="22"/>
              </w:rPr>
              <w:t>20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291201">
            <w:pPr>
              <w:pStyle w:val="TableParagraph"/>
              <w:kinsoku w:val="0"/>
              <w:overflowPunct w:val="0"/>
              <w:spacing w:before="196"/>
              <w:ind w:left="182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致辞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FB18F8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中国汽车工程学会</w:t>
            </w:r>
            <w:r w:rsidR="00291201" w:rsidRPr="00DC07C1">
              <w:rPr>
                <w:rFonts w:ascii="仿宋" w:eastAsia="仿宋" w:hAnsi="仿宋" w:hint="eastAsia"/>
              </w:rPr>
              <w:t>领导、</w:t>
            </w:r>
            <w:r>
              <w:rPr>
                <w:rFonts w:ascii="仿宋" w:eastAsia="仿宋" w:hAnsi="仿宋" w:hint="eastAsia"/>
              </w:rPr>
              <w:t>长安</w:t>
            </w:r>
            <w:r w:rsidR="00291201" w:rsidRPr="00DC07C1">
              <w:rPr>
                <w:rFonts w:ascii="仿宋" w:eastAsia="仿宋" w:hAnsi="仿宋" w:hint="eastAsia"/>
              </w:rPr>
              <w:t>领导</w:t>
            </w:r>
          </w:p>
        </w:tc>
      </w:tr>
      <w:tr w:rsidR="00291201" w:rsidTr="00DC07C1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291201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B45AB3" w:rsidRDefault="005310BD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09</w:t>
            </w:r>
            <w:r w:rsidR="00291201" w:rsidRPr="00B45AB3">
              <w:rPr>
                <w:rFonts w:ascii="仿宋" w:eastAsia="仿宋" w:hAnsi="仿宋"/>
                <w:sz w:val="22"/>
              </w:rPr>
              <w:t>:</w:t>
            </w:r>
            <w:r w:rsidR="00FB18F8">
              <w:rPr>
                <w:rFonts w:ascii="仿宋" w:eastAsia="仿宋" w:hAnsi="仿宋" w:hint="eastAsia"/>
                <w:sz w:val="22"/>
              </w:rPr>
              <w:t>20</w:t>
            </w:r>
            <w:r w:rsidR="00291201" w:rsidRPr="00B45AB3">
              <w:rPr>
                <w:rFonts w:ascii="仿宋" w:eastAsia="仿宋" w:hAnsi="仿宋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09</w:t>
            </w:r>
            <w:r w:rsidR="00291201" w:rsidRPr="00B45AB3">
              <w:rPr>
                <w:rFonts w:ascii="仿宋" w:eastAsia="仿宋" w:hAnsi="仿宋"/>
                <w:sz w:val="22"/>
              </w:rPr>
              <w:t>:</w:t>
            </w:r>
            <w:r w:rsidR="00FB18F8">
              <w:rPr>
                <w:rFonts w:ascii="仿宋" w:eastAsia="仿宋" w:hAnsi="仿宋" w:hint="eastAsia"/>
                <w:sz w:val="22"/>
              </w:rPr>
              <w:t>5</w:t>
            </w:r>
            <w:r w:rsidR="00291201"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291201">
            <w:pPr>
              <w:pStyle w:val="TableParagraph"/>
              <w:kinsoku w:val="0"/>
              <w:overflowPunct w:val="0"/>
              <w:ind w:left="100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 w:rsidRPr="00DC07C1">
              <w:rPr>
                <w:rFonts w:ascii="仿宋" w:eastAsia="仿宋" w:hAnsi="仿宋"/>
              </w:rPr>
              <w:t xml:space="preserve"> 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FB18F8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长安智能网联技术主管</w:t>
            </w:r>
          </w:p>
        </w:tc>
      </w:tr>
      <w:tr w:rsidR="00291201" w:rsidTr="00DC07C1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291201">
            <w:pPr>
              <w:pStyle w:val="TableParagraph"/>
              <w:kinsoku w:val="0"/>
              <w:overflowPunct w:val="0"/>
              <w:spacing w:before="156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B45AB3" w:rsidRDefault="005310BD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09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 w:rsidR="00FB18F8">
              <w:rPr>
                <w:rFonts w:ascii="仿宋" w:eastAsia="仿宋" w:hAnsi="仿宋" w:hint="eastAsia"/>
                <w:sz w:val="22"/>
              </w:rPr>
              <w:t>5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="00291201" w:rsidRPr="00B45AB3">
              <w:rPr>
                <w:rFonts w:ascii="仿宋" w:eastAsia="仿宋" w:hAnsi="仿宋"/>
                <w:sz w:val="22"/>
              </w:rPr>
              <w:t>-</w:t>
            </w:r>
            <w:r w:rsidR="00FB18F8">
              <w:rPr>
                <w:rFonts w:ascii="仿宋" w:eastAsia="仿宋" w:hAnsi="仿宋" w:hint="eastAsia"/>
                <w:sz w:val="22"/>
              </w:rPr>
              <w:t>10</w:t>
            </w:r>
            <w:r w:rsidR="00291201" w:rsidRPr="00B45AB3">
              <w:rPr>
                <w:rFonts w:ascii="仿宋" w:eastAsia="仿宋" w:hAnsi="仿宋"/>
                <w:sz w:val="22"/>
              </w:rPr>
              <w:t>:</w:t>
            </w:r>
            <w:r w:rsidR="00936167">
              <w:rPr>
                <w:rFonts w:ascii="仿宋" w:eastAsia="仿宋" w:hAnsi="仿宋" w:hint="eastAsia"/>
                <w:sz w:val="22"/>
              </w:rPr>
              <w:t>2</w:t>
            </w:r>
            <w:r w:rsidR="00291201"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291201">
            <w:pPr>
              <w:pStyle w:val="TableParagraph"/>
              <w:kinsoku w:val="0"/>
              <w:overflowPunct w:val="0"/>
              <w:ind w:left="105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291201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 w:rsidRPr="00DC07C1">
              <w:rPr>
                <w:rFonts w:ascii="仿宋" w:eastAsia="仿宋" w:hAnsi="仿宋"/>
              </w:rPr>
              <w:t xml:space="preserve"> 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01" w:rsidRPr="00DC07C1" w:rsidRDefault="00FB18F8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</w:t>
            </w:r>
          </w:p>
        </w:tc>
      </w:tr>
      <w:tr w:rsidR="0070445B" w:rsidTr="00CF45EF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291201">
            <w:pPr>
              <w:pStyle w:val="TableParagraph"/>
              <w:kinsoku w:val="0"/>
              <w:overflowPunct w:val="0"/>
              <w:spacing w:before="156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B45AB3" w:rsidRDefault="0070445B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10</w:t>
            </w:r>
            <w:r w:rsidRPr="00B45AB3">
              <w:rPr>
                <w:rFonts w:ascii="仿宋" w:eastAsia="仿宋" w:hAnsi="仿宋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  <w:r w:rsidRPr="00B45AB3">
              <w:rPr>
                <w:rFonts w:ascii="仿宋" w:eastAsia="仿宋" w:hAnsi="仿宋"/>
                <w:sz w:val="22"/>
              </w:rPr>
              <w:t>0-10: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5310BD">
            <w:pPr>
              <w:pStyle w:val="TableParagraph"/>
              <w:kinsoku w:val="0"/>
              <w:overflowPunct w:val="0"/>
              <w:spacing w:before="158"/>
              <w:ind w:left="293"/>
              <w:rPr>
                <w:rFonts w:ascii="仿宋" w:eastAsia="仿宋" w:hAnsi="仿宋"/>
              </w:rPr>
            </w:pP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合影及观展交流</w:t>
            </w:r>
          </w:p>
        </w:tc>
      </w:tr>
      <w:tr w:rsidR="005310BD" w:rsidTr="00DC07C1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5310BD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B45AB3" w:rsidRDefault="005310BD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10:</w:t>
            </w:r>
            <w:r w:rsidR="00936167">
              <w:rPr>
                <w:rFonts w:ascii="仿宋" w:eastAsia="仿宋" w:hAnsi="仿宋" w:hint="eastAsia"/>
                <w:sz w:val="22"/>
              </w:rPr>
              <w:t>5</w:t>
            </w:r>
            <w:r w:rsidRPr="00B45AB3">
              <w:rPr>
                <w:rFonts w:ascii="仿宋" w:eastAsia="仿宋" w:hAnsi="仿宋"/>
                <w:sz w:val="22"/>
              </w:rPr>
              <w:t>0-11:</w:t>
            </w:r>
            <w:r w:rsidR="00936167">
              <w:rPr>
                <w:rFonts w:ascii="仿宋" w:eastAsia="仿宋" w:hAnsi="仿宋" w:hint="eastAsia"/>
                <w:sz w:val="22"/>
              </w:rPr>
              <w:t>2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5310BD">
            <w:pPr>
              <w:pStyle w:val="TableParagraph"/>
              <w:kinsoku w:val="0"/>
              <w:overflowPunct w:val="0"/>
              <w:ind w:left="105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 w:rsidRPr="00DC07C1">
              <w:rPr>
                <w:rFonts w:ascii="仿宋" w:eastAsia="仿宋" w:hAnsi="仿宋"/>
              </w:rPr>
              <w:t xml:space="preserve"> 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5310BD" w:rsidTr="00DC07C1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5310BD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B45AB3" w:rsidRDefault="005310BD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11:</w:t>
            </w:r>
            <w:r w:rsidR="00936167">
              <w:rPr>
                <w:rFonts w:ascii="仿宋" w:eastAsia="仿宋" w:hAnsi="仿宋" w:hint="eastAsia"/>
                <w:sz w:val="22"/>
              </w:rPr>
              <w:t>2</w:t>
            </w:r>
            <w:r w:rsidRPr="00B45AB3">
              <w:rPr>
                <w:rFonts w:ascii="仿宋" w:eastAsia="仿宋" w:hAnsi="仿宋"/>
                <w:sz w:val="22"/>
              </w:rPr>
              <w:t>0-11:</w:t>
            </w:r>
            <w:r w:rsidR="00936167">
              <w:rPr>
                <w:rFonts w:ascii="仿宋" w:eastAsia="仿宋" w:hAnsi="仿宋" w:hint="eastAsia"/>
                <w:sz w:val="22"/>
              </w:rPr>
              <w:t>5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5310BD">
            <w:pPr>
              <w:pStyle w:val="TableParagraph"/>
              <w:kinsoku w:val="0"/>
              <w:overflowPunct w:val="0"/>
              <w:ind w:left="105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 w:rsidRPr="00DC07C1">
              <w:rPr>
                <w:rFonts w:ascii="仿宋" w:eastAsia="仿宋" w:hAnsi="仿宋"/>
              </w:rPr>
              <w:t xml:space="preserve"> 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D" w:rsidRPr="00DC07C1" w:rsidRDefault="005310BD" w:rsidP="00103916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70445B" w:rsidTr="00CE3CC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5310BD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B45AB3" w:rsidRDefault="0070445B" w:rsidP="00103916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  <w:r w:rsidRPr="00B45AB3">
              <w:rPr>
                <w:rFonts w:ascii="仿宋" w:eastAsia="仿宋" w:hAnsi="仿宋"/>
                <w:sz w:val="22"/>
              </w:rPr>
              <w:t>0-13:</w:t>
            </w:r>
            <w:r>
              <w:rPr>
                <w:rFonts w:ascii="仿宋" w:eastAsia="仿宋" w:hAnsi="仿宋" w:hint="eastAsia"/>
                <w:sz w:val="22"/>
              </w:rPr>
              <w:t>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5310BD">
            <w:pPr>
              <w:pStyle w:val="TableParagraph"/>
              <w:kinsoku w:val="0"/>
              <w:overflowPunct w:val="0"/>
              <w:spacing w:before="156"/>
              <w:ind w:left="29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餐厅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70445B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午餐及观展交流</w:t>
            </w:r>
          </w:p>
        </w:tc>
      </w:tr>
      <w:tr w:rsidR="00361EF5" w:rsidTr="00E055A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6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B45AB3" w:rsidRDefault="00361EF5" w:rsidP="004A487C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3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ind w:left="182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会议室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 w:rsidRPr="00DC07C1">
              <w:rPr>
                <w:rFonts w:ascii="仿宋" w:eastAsia="仿宋" w:hAnsi="仿宋"/>
              </w:rPr>
              <w:t>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361EF5" w:rsidTr="00E055A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6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B45AB3" w:rsidRDefault="00361EF5" w:rsidP="004A487C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3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 w:rsidRPr="00B45AB3">
              <w:rPr>
                <w:rFonts w:ascii="仿宋" w:eastAsia="仿宋" w:hAnsi="仿宋"/>
                <w:sz w:val="22"/>
              </w:rPr>
              <w:t>30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14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ind w:left="182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361EF5" w:rsidTr="00E055A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B45AB3" w:rsidRDefault="00361EF5" w:rsidP="004A487C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4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14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ind w:left="100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361EF5" w:rsidTr="00E055A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B45AB3" w:rsidRDefault="00361EF5" w:rsidP="004A487C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4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15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ind w:left="100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4A487C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70445B" w:rsidTr="00C94E6D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361EF5">
            <w:pPr>
              <w:pStyle w:val="TableParagraph"/>
              <w:kinsoku w:val="0"/>
              <w:overflowPunct w:val="0"/>
              <w:spacing w:before="156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B45AB3" w:rsidRDefault="0070445B" w:rsidP="00361EF5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5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361EF5">
            <w:pPr>
              <w:pStyle w:val="TableParagraph"/>
              <w:kinsoku w:val="0"/>
              <w:overflowPunct w:val="0"/>
              <w:ind w:left="100"/>
              <w:rPr>
                <w:rFonts w:ascii="仿宋" w:eastAsia="仿宋" w:hAnsi="仿宋"/>
              </w:rPr>
            </w:pP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5B" w:rsidRPr="00DC07C1" w:rsidRDefault="0070445B" w:rsidP="00361EF5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休息及</w:t>
            </w:r>
            <w:r w:rsidRPr="00DC07C1">
              <w:rPr>
                <w:rFonts w:ascii="仿宋" w:eastAsia="仿宋" w:hAnsi="仿宋" w:hint="eastAsia"/>
              </w:rPr>
              <w:t>观展交流</w:t>
            </w:r>
          </w:p>
        </w:tc>
      </w:tr>
      <w:tr w:rsidR="00361EF5" w:rsidTr="00E055A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6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B45AB3" w:rsidRDefault="00361EF5" w:rsidP="00361EF5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16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ind w:left="100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361EF5" w:rsidTr="00E055A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B45AB3" w:rsidRDefault="00361EF5" w:rsidP="00361EF5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6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6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ind w:left="100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 w:rsidRPr="00DC07C1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  <w:tr w:rsidR="00361EF5" w:rsidTr="00E055A7">
        <w:trPr>
          <w:trHeight w:val="56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100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B45AB3" w:rsidRDefault="00361EF5" w:rsidP="00361EF5">
            <w:pPr>
              <w:pStyle w:val="TableParagraph"/>
              <w:kinsoku w:val="0"/>
              <w:overflowPunct w:val="0"/>
              <w:rPr>
                <w:rFonts w:ascii="仿宋" w:eastAsia="仿宋" w:hAnsi="仿宋"/>
                <w:sz w:val="22"/>
              </w:rPr>
            </w:pPr>
            <w:r w:rsidRPr="00B45AB3">
              <w:rPr>
                <w:rFonts w:ascii="仿宋" w:eastAsia="仿宋" w:hAnsi="仿宋" w:hint="eastAsia"/>
                <w:sz w:val="22"/>
              </w:rPr>
              <w:t>1</w:t>
            </w:r>
            <w:r w:rsidRPr="00B45AB3">
              <w:rPr>
                <w:rFonts w:ascii="仿宋" w:eastAsia="仿宋" w:hAnsi="仿宋"/>
                <w:sz w:val="22"/>
              </w:rPr>
              <w:t>6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  <w:r w:rsidRPr="00B45AB3">
              <w:rPr>
                <w:rFonts w:ascii="仿宋" w:eastAsia="仿宋" w:hAnsi="仿宋" w:hint="eastAsia"/>
                <w:sz w:val="22"/>
              </w:rPr>
              <w:t>-</w:t>
            </w:r>
            <w:r w:rsidRPr="00B45AB3">
              <w:rPr>
                <w:rFonts w:ascii="仿宋" w:eastAsia="仿宋" w:hAnsi="仿宋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7</w:t>
            </w:r>
            <w:r w:rsidRPr="00B45AB3">
              <w:rPr>
                <w:rFonts w:ascii="仿宋" w:eastAsia="仿宋" w:hAnsi="仿宋" w:hint="eastAsia"/>
                <w:sz w:val="22"/>
              </w:rPr>
              <w:t>:</w:t>
            </w:r>
            <w:r>
              <w:rPr>
                <w:rFonts w:ascii="仿宋" w:eastAsia="仿宋" w:hAnsi="仿宋" w:hint="eastAsia"/>
                <w:sz w:val="22"/>
              </w:rPr>
              <w:t>0</w:t>
            </w:r>
            <w:r w:rsidRPr="00B45AB3">
              <w:rPr>
                <w:rFonts w:ascii="仿宋" w:eastAsia="仿宋" w:hAnsi="仿宋"/>
                <w:sz w:val="22"/>
              </w:rPr>
              <w:t>0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ind w:left="100"/>
              <w:rPr>
                <w:rFonts w:ascii="仿宋" w:eastAsia="仿宋" w:hAnsi="仿宋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报告</w:t>
            </w:r>
            <w:r w:rsidRPr="00DC07C1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F5" w:rsidRPr="00DC07C1" w:rsidRDefault="00361EF5" w:rsidP="00361EF5">
            <w:pPr>
              <w:pStyle w:val="TableParagraph"/>
              <w:kinsoku w:val="0"/>
              <w:overflowPunct w:val="0"/>
              <w:spacing w:before="158"/>
              <w:ind w:left="333"/>
              <w:rPr>
                <w:rFonts w:ascii="仿宋" w:eastAsia="仿宋" w:hAnsi="仿宋"/>
              </w:rPr>
            </w:pPr>
            <w:r w:rsidRPr="00DC07C1">
              <w:rPr>
                <w:rFonts w:ascii="仿宋" w:eastAsia="仿宋" w:hAnsi="仿宋" w:hint="eastAsia"/>
              </w:rPr>
              <w:t>特邀专家或参展企业代表</w:t>
            </w:r>
          </w:p>
        </w:tc>
      </w:tr>
    </w:tbl>
    <w:p w:rsidR="00361EF5" w:rsidRDefault="00361EF5">
      <w:pPr>
        <w:widowControl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45AB3" w:rsidRDefault="00B45AB3" w:rsidP="00B45AB3">
      <w:pPr>
        <w:pStyle w:val="a7"/>
        <w:kinsoku w:val="0"/>
        <w:overflowPunct w:val="0"/>
        <w:spacing w:before="0" w:line="381" w:lineRule="exact"/>
        <w:rPr>
          <w:rFonts w:asci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pacing w:val="-69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2</w:t>
      </w:r>
    </w:p>
    <w:p w:rsidR="00B45AB3" w:rsidRDefault="00B45AB3" w:rsidP="00B45AB3">
      <w:pPr>
        <w:pStyle w:val="a7"/>
        <w:kinsoku w:val="0"/>
        <w:overflowPunct w:val="0"/>
        <w:spacing w:before="205"/>
        <w:ind w:left="1454"/>
        <w:rPr>
          <w:rFonts w:ascii="华文中宋" w:eastAsia="华文中宋" w:cs="华文中宋"/>
          <w:sz w:val="28"/>
          <w:szCs w:val="28"/>
        </w:rPr>
      </w:pPr>
      <w:r>
        <w:rPr>
          <w:rFonts w:ascii="华文中宋" w:eastAsia="华文中宋" w:cs="华文中宋" w:hint="eastAsia"/>
          <w:b/>
          <w:bCs/>
          <w:sz w:val="28"/>
          <w:szCs w:val="28"/>
        </w:rPr>
        <w:t>“</w:t>
      </w:r>
      <w:r w:rsidRPr="00B45AB3">
        <w:rPr>
          <w:rFonts w:ascii="华文中宋" w:eastAsia="华文中宋" w:cs="华文中宋" w:hint="eastAsia"/>
          <w:b/>
          <w:bCs/>
          <w:sz w:val="28"/>
          <w:szCs w:val="28"/>
        </w:rPr>
        <w:t>智能网联技术</w:t>
      </w:r>
      <w:r>
        <w:rPr>
          <w:rFonts w:ascii="华文中宋" w:eastAsia="华文中宋" w:cs="华文中宋" w:hint="eastAsia"/>
          <w:b/>
          <w:bCs/>
          <w:sz w:val="28"/>
          <w:szCs w:val="28"/>
        </w:rPr>
        <w:t>与</w:t>
      </w:r>
      <w:r w:rsidRPr="00B45AB3">
        <w:rPr>
          <w:rFonts w:ascii="华文中宋" w:eastAsia="华文中宋" w:cs="华文中宋" w:hint="eastAsia"/>
          <w:b/>
          <w:bCs/>
          <w:sz w:val="28"/>
          <w:szCs w:val="28"/>
        </w:rPr>
        <w:t>产品巡展</w:t>
      </w:r>
      <w:r>
        <w:rPr>
          <w:rFonts w:ascii="华文中宋" w:eastAsia="华文中宋" w:cs="华文中宋"/>
          <w:b/>
          <w:bCs/>
          <w:sz w:val="28"/>
          <w:szCs w:val="28"/>
        </w:rPr>
        <w:t>-</w:t>
      </w:r>
      <w:r>
        <w:rPr>
          <w:rFonts w:ascii="华文中宋" w:eastAsia="华文中宋" w:cs="华文中宋" w:hint="eastAsia"/>
          <w:b/>
          <w:bCs/>
          <w:sz w:val="28"/>
          <w:szCs w:val="28"/>
        </w:rPr>
        <w:t>重庆长安站”参展回执表</w:t>
      </w:r>
    </w:p>
    <w:p w:rsidR="00B45AB3" w:rsidRDefault="00B45AB3" w:rsidP="00B45AB3">
      <w:pPr>
        <w:pStyle w:val="a7"/>
        <w:kinsoku w:val="0"/>
        <w:overflowPunct w:val="0"/>
        <w:spacing w:before="5"/>
        <w:ind w:left="0"/>
        <w:rPr>
          <w:rFonts w:ascii="华文中宋" w:eastAsia="华文中宋" w:cs="华文中宋"/>
          <w:b/>
          <w:bCs/>
          <w:sz w:val="10"/>
          <w:szCs w:val="10"/>
        </w:rPr>
      </w:pPr>
    </w:p>
    <w:tbl>
      <w:tblPr>
        <w:tblW w:w="909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708"/>
        <w:gridCol w:w="3097"/>
        <w:gridCol w:w="1558"/>
        <w:gridCol w:w="1216"/>
        <w:gridCol w:w="1701"/>
      </w:tblGrid>
      <w:tr w:rsidR="00B45AB3" w:rsidTr="00001A62">
        <w:trPr>
          <w:trHeight w:hRule="exact" w:val="634"/>
        </w:trPr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85"/>
              <w:ind w:right="1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单位及参加人信息</w:t>
            </w:r>
          </w:p>
        </w:tc>
      </w:tr>
      <w:tr w:rsidR="00B45AB3" w:rsidTr="00001A62">
        <w:trPr>
          <w:trHeight w:hRule="exact" w:val="324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9" w:lineRule="exact"/>
              <w:ind w:left="273"/>
            </w:pPr>
            <w:r>
              <w:rPr>
                <w:rFonts w:ascii="仿宋_GB2312" w:eastAsia="仿宋_GB2312" w:cs="仿宋_GB2312" w:hint="eastAsia"/>
                <w:b/>
                <w:bCs/>
              </w:rPr>
              <w:t>单位名称</w:t>
            </w: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4656D5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D5" w:rsidRDefault="004656D5" w:rsidP="004656D5">
            <w:pPr>
              <w:pStyle w:val="TableParagraph"/>
              <w:kinsoku w:val="0"/>
              <w:overflowPunct w:val="0"/>
              <w:spacing w:line="276" w:lineRule="exact"/>
              <w:ind w:left="396"/>
            </w:pPr>
            <w:r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D5" w:rsidRDefault="004656D5" w:rsidP="00C8354F"/>
        </w:tc>
      </w:tr>
      <w:tr w:rsidR="00B45AB3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ind w:left="156"/>
            </w:pPr>
            <w:r>
              <w:rPr>
                <w:rFonts w:ascii="仿宋_GB2312" w:eastAsia="仿宋_GB2312" w:cs="仿宋_GB2312" w:hint="eastAsia"/>
              </w:rPr>
              <w:t>联系人姓名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94" w:lineRule="exact"/>
              <w:jc w:val="center"/>
            </w:pPr>
            <w:r>
              <w:rPr>
                <w:rFonts w:ascii="仿宋_GB2312" w:eastAsia="仿宋_GB2312" w:cs="仿宋_GB2312" w:hint="eastAsia"/>
              </w:rPr>
              <w:t>部门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职务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ind w:left="2"/>
              <w:jc w:val="center"/>
            </w:pPr>
            <w:r>
              <w:rPr>
                <w:rFonts w:ascii="仿宋_GB2312" w:eastAsia="仿宋_GB2312" w:cs="仿宋_GB2312" w:hint="eastAsia"/>
              </w:rPr>
              <w:t>电话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jc w:val="center"/>
            </w:pPr>
            <w:r>
              <w:rPr>
                <w:rFonts w:ascii="仿宋_GB2312" w:eastAsia="仿宋_GB2312" w:cs="仿宋_GB2312" w:hint="eastAsia"/>
              </w:rPr>
              <w:t>电子邮箱</w:t>
            </w:r>
          </w:p>
        </w:tc>
      </w:tr>
      <w:tr w:rsidR="00B45AB3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ind w:left="156"/>
            </w:pPr>
            <w:r>
              <w:rPr>
                <w:rFonts w:ascii="仿宋_GB2312" w:eastAsia="仿宋_GB2312" w:cs="仿宋_GB2312" w:hint="eastAsia"/>
              </w:rPr>
              <w:t>参加人姓名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94" w:lineRule="exact"/>
              <w:jc w:val="center"/>
            </w:pPr>
            <w:r>
              <w:rPr>
                <w:rFonts w:ascii="仿宋_GB2312" w:eastAsia="仿宋_GB2312" w:cs="仿宋_GB2312" w:hint="eastAsia"/>
              </w:rPr>
              <w:t>部门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职务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ind w:left="2"/>
              <w:jc w:val="center"/>
            </w:pPr>
            <w:r>
              <w:rPr>
                <w:rFonts w:ascii="仿宋_GB2312" w:eastAsia="仿宋_GB2312" w:cs="仿宋_GB2312" w:hint="eastAsia"/>
              </w:rPr>
              <w:t>电话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jc w:val="center"/>
            </w:pPr>
            <w:r>
              <w:rPr>
                <w:rFonts w:ascii="仿宋_GB2312" w:eastAsia="仿宋_GB2312" w:cs="仿宋_GB2312" w:hint="eastAsia"/>
              </w:rPr>
              <w:t>电子邮箱</w:t>
            </w:r>
          </w:p>
        </w:tc>
      </w:tr>
      <w:tr w:rsidR="00B45AB3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4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ind w:left="103"/>
            </w:pPr>
            <w:r>
              <w:rPr>
                <w:rFonts w:ascii="仿宋_GB2312" w:eastAsia="仿宋_GB2312" w:cs="仿宋_GB2312" w:hint="eastAsia"/>
              </w:rPr>
              <w:t>注：如联系人不到场，请标注现场联系人</w:t>
            </w:r>
          </w:p>
        </w:tc>
      </w:tr>
      <w:tr w:rsidR="00B45AB3" w:rsidTr="00001A62">
        <w:trPr>
          <w:trHeight w:hRule="exact" w:val="322"/>
        </w:trPr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AB3" w:rsidRDefault="00B45AB3" w:rsidP="00C8354F"/>
        </w:tc>
      </w:tr>
      <w:tr w:rsidR="00B45AB3" w:rsidTr="00001A62">
        <w:trPr>
          <w:trHeight w:hRule="exact" w:val="636"/>
        </w:trPr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88"/>
              <w:ind w:left="1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报告信息</w:t>
            </w:r>
          </w:p>
        </w:tc>
      </w:tr>
      <w:tr w:rsidR="00B45AB3" w:rsidTr="00001A62">
        <w:trPr>
          <w:trHeight w:hRule="exact" w:val="322"/>
        </w:trPr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jc w:val="center"/>
            </w:pPr>
            <w:r>
              <w:rPr>
                <w:rFonts w:ascii="仿宋_GB2312" w:eastAsia="仿宋_GB2312" w:cs="仿宋_GB2312" w:hint="eastAsia"/>
              </w:rPr>
              <w:t>报告题目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ind w:left="285"/>
            </w:pPr>
            <w:r>
              <w:rPr>
                <w:rFonts w:ascii="仿宋_GB2312" w:eastAsia="仿宋_GB2312" w:cs="仿宋_GB2312" w:hint="eastAsia"/>
              </w:rPr>
              <w:t>报告人姓名</w:t>
            </w:r>
          </w:p>
        </w:tc>
      </w:tr>
      <w:tr w:rsidR="00B45AB3" w:rsidTr="00001A62">
        <w:trPr>
          <w:trHeight w:hRule="exact" w:val="322"/>
        </w:trPr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AB3" w:rsidRDefault="00B45AB3" w:rsidP="00C8354F"/>
        </w:tc>
      </w:tr>
      <w:tr w:rsidR="00B45AB3" w:rsidTr="00001A62">
        <w:trPr>
          <w:trHeight w:hRule="exact" w:val="634"/>
        </w:trPr>
        <w:tc>
          <w:tcPr>
            <w:tcW w:w="9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85"/>
              <w:ind w:left="1"/>
              <w:jc w:val="center"/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展品信息</w:t>
            </w:r>
          </w:p>
        </w:tc>
      </w:tr>
      <w:tr w:rsidR="00B45AB3" w:rsidTr="00001A62">
        <w:trPr>
          <w:trHeight w:hRule="exact" w:val="63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18"/>
              <w:ind w:left="160"/>
            </w:pPr>
            <w:r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仿宋_GB2312" w:eastAsia="仿宋_GB2312" w:cs="仿宋_GB2312" w:hint="eastAsia"/>
              </w:rPr>
              <w:t>展品名称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ind w:left="1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展品尺寸</w:t>
            </w:r>
          </w:p>
          <w:p w:rsidR="00B45AB3" w:rsidRDefault="00B45AB3" w:rsidP="00C8354F">
            <w:pPr>
              <w:pStyle w:val="TableParagraph"/>
              <w:kinsoku w:val="0"/>
              <w:overflowPunct w:val="0"/>
              <w:spacing w:line="331" w:lineRule="exact"/>
              <w:ind w:left="2"/>
              <w:jc w:val="center"/>
            </w:pPr>
            <w:r>
              <w:rPr>
                <w:rFonts w:ascii="仿宋_GB2312" w:eastAsia="仿宋_GB2312" w:cs="仿宋_GB2312" w:hint="eastAsia"/>
              </w:rPr>
              <w:t>（长</w:t>
            </w:r>
            <w:r>
              <w:rPr>
                <w:rFonts w:ascii="仿宋_GB2312" w:eastAsia="仿宋_GB2312" w:cs="仿宋_GB2312"/>
                <w:spacing w:val="-61"/>
              </w:rPr>
              <w:t xml:space="preserve"> </w:t>
            </w:r>
            <w:r>
              <w:rPr>
                <w:rFonts w:eastAsia="仿宋_GB2312"/>
              </w:rPr>
              <w:t>mm*</w:t>
            </w:r>
            <w:r>
              <w:rPr>
                <w:rFonts w:ascii="仿宋_GB2312" w:eastAsia="仿宋_GB2312" w:cs="仿宋_GB2312" w:hint="eastAsia"/>
              </w:rPr>
              <w:t>宽</w:t>
            </w:r>
            <w:r>
              <w:rPr>
                <w:rFonts w:ascii="仿宋_GB2312" w:eastAsia="仿宋_GB2312" w:cs="仿宋_GB2312"/>
                <w:spacing w:val="-61"/>
              </w:rPr>
              <w:t xml:space="preserve"> </w:t>
            </w:r>
            <w:r>
              <w:rPr>
                <w:rFonts w:eastAsia="仿宋_GB2312"/>
              </w:rPr>
              <w:t>mm*</w:t>
            </w:r>
            <w:r>
              <w:rPr>
                <w:rFonts w:ascii="仿宋_GB2312" w:eastAsia="仿宋_GB2312" w:cs="仿宋_GB2312" w:hint="eastAsia"/>
              </w:rPr>
              <w:t>高</w:t>
            </w:r>
            <w:r>
              <w:rPr>
                <w:rFonts w:ascii="仿宋_GB2312" w:eastAsia="仿宋_GB2312" w:cs="仿宋_GB2312"/>
                <w:spacing w:val="-61"/>
              </w:rPr>
              <w:t xml:space="preserve"> </w:t>
            </w:r>
            <w:r>
              <w:rPr>
                <w:rFonts w:eastAsia="仿宋_GB2312"/>
              </w:rPr>
              <w:t>mm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需要的面积</w:t>
            </w:r>
          </w:p>
          <w:p w:rsidR="00B45AB3" w:rsidRDefault="00B45AB3" w:rsidP="00C8354F">
            <w:pPr>
              <w:pStyle w:val="TableParagraph"/>
              <w:kinsoku w:val="0"/>
              <w:overflowPunct w:val="0"/>
              <w:spacing w:line="331" w:lineRule="exact"/>
              <w:jc w:val="center"/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eastAsia="仿宋_GB2312"/>
              </w:rPr>
              <w:t>m</w:t>
            </w:r>
            <w:r>
              <w:rPr>
                <w:rFonts w:eastAsia="仿宋_GB2312"/>
                <w:position w:val="9"/>
                <w:sz w:val="16"/>
                <w:szCs w:val="16"/>
              </w:rPr>
              <w:t>2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</w:tr>
      <w:tr w:rsidR="00B45AB3" w:rsidTr="00001A62">
        <w:trPr>
          <w:trHeight w:hRule="exact" w:val="32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  <w:tr w:rsidR="00B45AB3" w:rsidTr="00001A62">
        <w:trPr>
          <w:trHeight w:hRule="exact"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>
            <w:pPr>
              <w:pStyle w:val="TableParagraph"/>
              <w:kinsoku w:val="0"/>
              <w:overflowPunct w:val="0"/>
              <w:spacing w:before="19"/>
              <w:jc w:val="center"/>
            </w:pPr>
            <w:r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B3" w:rsidRDefault="00B45AB3" w:rsidP="00C8354F"/>
        </w:tc>
      </w:tr>
    </w:tbl>
    <w:p w:rsidR="00B45AB3" w:rsidRDefault="00B45AB3" w:rsidP="00B45AB3"/>
    <w:p w:rsidR="00B45AB3" w:rsidRPr="00847B83" w:rsidRDefault="00B45AB3" w:rsidP="00847B83"/>
    <w:sectPr w:rsidR="00B45AB3" w:rsidRPr="00847B83" w:rsidSect="00182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80" w:rsidRDefault="00376C80" w:rsidP="009F5292">
      <w:r>
        <w:separator/>
      </w:r>
    </w:p>
  </w:endnote>
  <w:endnote w:type="continuationSeparator" w:id="0">
    <w:p w:rsidR="00376C80" w:rsidRDefault="00376C80" w:rsidP="009F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80" w:rsidRDefault="00376C80" w:rsidP="009F5292">
      <w:r>
        <w:separator/>
      </w:r>
    </w:p>
  </w:footnote>
  <w:footnote w:type="continuationSeparator" w:id="0">
    <w:p w:rsidR="00376C80" w:rsidRDefault="00376C80" w:rsidP="009F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955"/>
    <w:multiLevelType w:val="hybridMultilevel"/>
    <w:tmpl w:val="8D94F59C"/>
    <w:lvl w:ilvl="0" w:tplc="C1A46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47361AF"/>
    <w:multiLevelType w:val="hybridMultilevel"/>
    <w:tmpl w:val="62A8534E"/>
    <w:lvl w:ilvl="0" w:tplc="7B9CAD7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083E3D"/>
    <w:multiLevelType w:val="hybridMultilevel"/>
    <w:tmpl w:val="C3088952"/>
    <w:lvl w:ilvl="0" w:tplc="FD66E8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D7"/>
    <w:rsid w:val="00001A62"/>
    <w:rsid w:val="0005284B"/>
    <w:rsid w:val="000A3946"/>
    <w:rsid w:val="000B1A41"/>
    <w:rsid w:val="00103916"/>
    <w:rsid w:val="00105ED5"/>
    <w:rsid w:val="00131647"/>
    <w:rsid w:val="00182DDC"/>
    <w:rsid w:val="001A1C60"/>
    <w:rsid w:val="001A2C78"/>
    <w:rsid w:val="001D6CA5"/>
    <w:rsid w:val="001F7344"/>
    <w:rsid w:val="00247C0C"/>
    <w:rsid w:val="002662DA"/>
    <w:rsid w:val="00291201"/>
    <w:rsid w:val="002C34F1"/>
    <w:rsid w:val="00361EF5"/>
    <w:rsid w:val="00376C80"/>
    <w:rsid w:val="00382062"/>
    <w:rsid w:val="003A191E"/>
    <w:rsid w:val="003E27D4"/>
    <w:rsid w:val="00401E5A"/>
    <w:rsid w:val="004037BF"/>
    <w:rsid w:val="00426893"/>
    <w:rsid w:val="00460FA9"/>
    <w:rsid w:val="00464099"/>
    <w:rsid w:val="004656D5"/>
    <w:rsid w:val="004A487C"/>
    <w:rsid w:val="00507D41"/>
    <w:rsid w:val="005153B5"/>
    <w:rsid w:val="005310BD"/>
    <w:rsid w:val="00560358"/>
    <w:rsid w:val="00566094"/>
    <w:rsid w:val="00570E00"/>
    <w:rsid w:val="00576159"/>
    <w:rsid w:val="005A4E2B"/>
    <w:rsid w:val="00601D2A"/>
    <w:rsid w:val="006401FA"/>
    <w:rsid w:val="00670447"/>
    <w:rsid w:val="006B767E"/>
    <w:rsid w:val="006C4B96"/>
    <w:rsid w:val="007017B0"/>
    <w:rsid w:val="0070181E"/>
    <w:rsid w:val="00701A0F"/>
    <w:rsid w:val="0070445B"/>
    <w:rsid w:val="00741A7E"/>
    <w:rsid w:val="00763F9B"/>
    <w:rsid w:val="007D153C"/>
    <w:rsid w:val="00847B83"/>
    <w:rsid w:val="00877634"/>
    <w:rsid w:val="008D4049"/>
    <w:rsid w:val="00936167"/>
    <w:rsid w:val="009F5292"/>
    <w:rsid w:val="00A77B43"/>
    <w:rsid w:val="00AA1520"/>
    <w:rsid w:val="00AC1531"/>
    <w:rsid w:val="00AC7688"/>
    <w:rsid w:val="00B07CD7"/>
    <w:rsid w:val="00B275FC"/>
    <w:rsid w:val="00B45AB3"/>
    <w:rsid w:val="00B53795"/>
    <w:rsid w:val="00B63FF6"/>
    <w:rsid w:val="00B71338"/>
    <w:rsid w:val="00B7554C"/>
    <w:rsid w:val="00BE7D8A"/>
    <w:rsid w:val="00CA5BA7"/>
    <w:rsid w:val="00CA6D39"/>
    <w:rsid w:val="00CC21E6"/>
    <w:rsid w:val="00D55BE3"/>
    <w:rsid w:val="00DA10EE"/>
    <w:rsid w:val="00DB4C2A"/>
    <w:rsid w:val="00DB7DD9"/>
    <w:rsid w:val="00DC07C1"/>
    <w:rsid w:val="00E51128"/>
    <w:rsid w:val="00E77D81"/>
    <w:rsid w:val="00E81F70"/>
    <w:rsid w:val="00EA5C8E"/>
    <w:rsid w:val="00EA66B9"/>
    <w:rsid w:val="00F017AC"/>
    <w:rsid w:val="00F074F3"/>
    <w:rsid w:val="00F10D44"/>
    <w:rsid w:val="00F22895"/>
    <w:rsid w:val="00F41162"/>
    <w:rsid w:val="00F429B6"/>
    <w:rsid w:val="00F508FF"/>
    <w:rsid w:val="00F6524F"/>
    <w:rsid w:val="00FB18F8"/>
    <w:rsid w:val="00FC53B6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087A"/>
  <w15:docId w15:val="{5B8D98EB-CF0D-4556-BB6E-CA5488C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0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9F5292"/>
    <w:pPr>
      <w:autoSpaceDE w:val="0"/>
      <w:autoSpaceDN w:val="0"/>
      <w:adjustRightInd w:val="0"/>
      <w:ind w:left="346" w:hanging="360"/>
      <w:jc w:val="left"/>
      <w:outlineLvl w:val="0"/>
    </w:pPr>
    <w:rPr>
      <w:rFonts w:ascii="Arial Unicode MS" w:eastAsia="Arial Unicode MS" w:hAnsi="Times New Roman" w:cs="Arial Unicode MS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292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9F5292"/>
    <w:rPr>
      <w:rFonts w:ascii="Arial Unicode MS" w:eastAsia="Arial Unicode MS" w:hAnsi="Times New Roman" w:cs="Arial Unicode MS"/>
      <w:kern w:val="0"/>
      <w:sz w:val="36"/>
      <w:szCs w:val="36"/>
    </w:rPr>
  </w:style>
  <w:style w:type="paragraph" w:styleId="a7">
    <w:name w:val="Body Text"/>
    <w:basedOn w:val="a"/>
    <w:link w:val="a8"/>
    <w:uiPriority w:val="1"/>
    <w:qFormat/>
    <w:rsid w:val="009F5292"/>
    <w:pPr>
      <w:autoSpaceDE w:val="0"/>
      <w:autoSpaceDN w:val="0"/>
      <w:adjustRightInd w:val="0"/>
      <w:spacing w:before="54"/>
      <w:ind w:left="102"/>
      <w:jc w:val="left"/>
    </w:pPr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a8">
    <w:name w:val="正文文本 字符"/>
    <w:basedOn w:val="a0"/>
    <w:link w:val="a7"/>
    <w:uiPriority w:val="99"/>
    <w:rsid w:val="009F5292"/>
    <w:rPr>
      <w:rFonts w:ascii="仿宋_GB2312" w:eastAsia="仿宋_GB2312" w:hAnsi="Times New Roman" w:cs="仿宋_GB2312"/>
      <w:kern w:val="0"/>
      <w:sz w:val="30"/>
      <w:szCs w:val="30"/>
    </w:rPr>
  </w:style>
  <w:style w:type="paragraph" w:styleId="a9">
    <w:name w:val="List Paragraph"/>
    <w:basedOn w:val="a"/>
    <w:uiPriority w:val="34"/>
    <w:qFormat/>
    <w:rsid w:val="00507D4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847B83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47B83"/>
    <w:rPr>
      <w:color w:val="605E5C"/>
      <w:shd w:val="clear" w:color="auto" w:fill="E1DFDD"/>
    </w:rPr>
  </w:style>
  <w:style w:type="character" w:styleId="ab">
    <w:name w:val="annotation reference"/>
    <w:basedOn w:val="a0"/>
    <w:semiHidden/>
    <w:rsid w:val="00847B83"/>
    <w:rPr>
      <w:sz w:val="21"/>
      <w:szCs w:val="21"/>
    </w:rPr>
  </w:style>
  <w:style w:type="paragraph" w:styleId="ac">
    <w:name w:val="annotation text"/>
    <w:basedOn w:val="a"/>
    <w:link w:val="ad"/>
    <w:semiHidden/>
    <w:rsid w:val="00847B8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d">
    <w:name w:val="批注文字 字符"/>
    <w:basedOn w:val="a0"/>
    <w:link w:val="ac"/>
    <w:semiHidden/>
    <w:rsid w:val="00847B83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7B8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47B83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9120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01E5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1">
    <w:name w:val="批注主题 字符"/>
    <w:basedOn w:val="ad"/>
    <w:link w:val="af0"/>
    <w:uiPriority w:val="99"/>
    <w:semiHidden/>
    <w:rsid w:val="00401E5A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12F7-2D54-4151-B85C-ED215CB2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gcc</cp:lastModifiedBy>
  <cp:revision>3</cp:revision>
  <cp:lastPrinted>2018-07-04T03:30:00Z</cp:lastPrinted>
  <dcterms:created xsi:type="dcterms:W3CDTF">2018-07-13T05:30:00Z</dcterms:created>
  <dcterms:modified xsi:type="dcterms:W3CDTF">2018-07-13T05:57:00Z</dcterms:modified>
</cp:coreProperties>
</file>