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0" w:type="dxa"/>
        <w:tblLayout w:type="fixed"/>
        <w:tblCellMar>
          <w:left w:w="0" w:type="dxa"/>
          <w:right w:w="0" w:type="dxa"/>
        </w:tblCellMar>
        <w:tblLook w:val="04A0"/>
      </w:tblPr>
      <w:tblGrid>
        <w:gridCol w:w="449"/>
        <w:gridCol w:w="283"/>
        <w:gridCol w:w="2028"/>
        <w:gridCol w:w="450"/>
        <w:gridCol w:w="1125"/>
        <w:gridCol w:w="4899"/>
        <w:gridCol w:w="346"/>
      </w:tblGrid>
      <w:tr w:rsidR="00AC3EFE" w:rsidTr="00816936">
        <w:trPr>
          <w:gridAfter w:val="4"/>
          <w:wAfter w:w="6820" w:type="dxa"/>
          <w:trHeight w:hRule="exact" w:val="305"/>
        </w:trPr>
        <w:tc>
          <w:tcPr>
            <w:tcW w:w="449" w:type="dxa"/>
            <w:vAlign w:val="center"/>
          </w:tcPr>
          <w:p w:rsidR="00AC3EFE" w:rsidRDefault="006D54A1">
            <w:pPr>
              <w:rPr>
                <w:rFonts w:ascii="黑体" w:eastAsia="黑体" w:hAnsi="黑体"/>
              </w:rPr>
            </w:pPr>
            <w:r>
              <w:rPr>
                <w:rFonts w:ascii="黑体" w:eastAsia="黑体" w:hAnsi="黑体" w:hint="eastAsia"/>
              </w:rPr>
              <w:t>ICS</w:t>
            </w:r>
          </w:p>
        </w:tc>
        <w:tc>
          <w:tcPr>
            <w:tcW w:w="2311" w:type="dxa"/>
            <w:gridSpan w:val="2"/>
            <w:vAlign w:val="center"/>
          </w:tcPr>
          <w:p w:rsidR="00AC3EFE" w:rsidRDefault="00AA1F4D">
            <w:pPr>
              <w:pStyle w:val="ab"/>
              <w:framePr w:hSpace="0" w:vSpace="0" w:wrap="auto" w:hAnchor="text" w:yAlign="inline"/>
              <w:rPr>
                <w:rFonts w:ascii="黑体" w:hAnsi="黑体"/>
              </w:rPr>
            </w:pPr>
            <w:r>
              <w:rPr>
                <w:rFonts w:ascii="黑体" w:hAnsi="黑体" w:hint="eastAsia"/>
                <w:spacing w:val="10"/>
                <w:kern w:val="2"/>
              </w:rPr>
              <w:t>32</w:t>
            </w:r>
            <w:r w:rsidR="006D54A1">
              <w:rPr>
                <w:rFonts w:ascii="黑体" w:hAnsi="黑体" w:hint="eastAsia"/>
                <w:spacing w:val="10"/>
                <w:kern w:val="2"/>
              </w:rPr>
              <w:t>.</w:t>
            </w:r>
            <w:r>
              <w:rPr>
                <w:rFonts w:ascii="黑体" w:hAnsi="黑体" w:hint="eastAsia"/>
                <w:spacing w:val="10"/>
                <w:kern w:val="2"/>
              </w:rPr>
              <w:t>0</w:t>
            </w:r>
            <w:r w:rsidR="006D54A1">
              <w:rPr>
                <w:rFonts w:ascii="黑体" w:hAnsi="黑体" w:hint="eastAsia"/>
                <w:spacing w:val="10"/>
                <w:kern w:val="2"/>
              </w:rPr>
              <w:t>20</w:t>
            </w:r>
          </w:p>
          <w:p w:rsidR="00AC3EFE" w:rsidRDefault="00AC3EFE">
            <w:pPr>
              <w:rPr>
                <w:rFonts w:ascii="黑体" w:eastAsia="黑体" w:hAnsi="黑体"/>
              </w:rPr>
            </w:pPr>
          </w:p>
        </w:tc>
      </w:tr>
      <w:tr w:rsidR="00AC3EFE" w:rsidTr="00816936">
        <w:trPr>
          <w:gridAfter w:val="4"/>
          <w:wAfter w:w="6820" w:type="dxa"/>
          <w:trHeight w:hRule="exact" w:val="305"/>
        </w:trPr>
        <w:tc>
          <w:tcPr>
            <w:tcW w:w="732" w:type="dxa"/>
            <w:gridSpan w:val="2"/>
            <w:vAlign w:val="center"/>
          </w:tcPr>
          <w:p w:rsidR="00AC3EFE" w:rsidRDefault="00AA1F4D">
            <w:pPr>
              <w:ind w:right="-170"/>
              <w:rPr>
                <w:rFonts w:ascii="黑体" w:eastAsia="黑体" w:hAnsi="黑体"/>
              </w:rPr>
            </w:pPr>
            <w:r>
              <w:rPr>
                <w:rFonts w:ascii="黑体" w:eastAsia="黑体" w:hAnsi="黑体" w:hint="eastAsia"/>
              </w:rPr>
              <w:t>T40</w:t>
            </w:r>
          </w:p>
        </w:tc>
        <w:tc>
          <w:tcPr>
            <w:tcW w:w="2028" w:type="dxa"/>
            <w:vAlign w:val="center"/>
          </w:tcPr>
          <w:p w:rsidR="00AC3EFE" w:rsidRDefault="00AC3EFE">
            <w:pPr>
              <w:ind w:left="57"/>
              <w:rPr>
                <w:rFonts w:ascii="黑体" w:eastAsia="黑体" w:hAnsi="黑体"/>
                <w:highlight w:val="yellow"/>
              </w:rPr>
            </w:pPr>
          </w:p>
        </w:tc>
      </w:tr>
      <w:tr w:rsidR="00AC3EFE" w:rsidTr="00816936">
        <w:trPr>
          <w:gridAfter w:val="4"/>
          <w:wAfter w:w="6820" w:type="dxa"/>
          <w:trHeight w:hRule="exact" w:val="305"/>
        </w:trPr>
        <w:tc>
          <w:tcPr>
            <w:tcW w:w="732" w:type="dxa"/>
            <w:gridSpan w:val="2"/>
            <w:vAlign w:val="center"/>
          </w:tcPr>
          <w:p w:rsidR="00AC3EFE" w:rsidRDefault="00AC3EFE">
            <w:pPr>
              <w:ind w:right="-170"/>
              <w:rPr>
                <w:rFonts w:eastAsia="黑体"/>
              </w:rPr>
            </w:pPr>
          </w:p>
        </w:tc>
        <w:tc>
          <w:tcPr>
            <w:tcW w:w="2028" w:type="dxa"/>
            <w:vAlign w:val="center"/>
          </w:tcPr>
          <w:p w:rsidR="00AC3EFE" w:rsidRDefault="00AC3EFE">
            <w:pPr>
              <w:ind w:left="57"/>
              <w:rPr>
                <w:rFonts w:ascii="Arial Narrow" w:eastAsia="黑体" w:hAnsi="Arial Narrow"/>
              </w:rPr>
            </w:pPr>
          </w:p>
        </w:tc>
      </w:tr>
      <w:tr w:rsidR="00AC3EFE" w:rsidTr="00816936">
        <w:trPr>
          <w:trHeight w:hRule="exact" w:val="358"/>
        </w:trPr>
        <w:tc>
          <w:tcPr>
            <w:tcW w:w="9580" w:type="dxa"/>
            <w:gridSpan w:val="7"/>
          </w:tcPr>
          <w:p w:rsidR="00AC3EFE" w:rsidRDefault="00AC3EFE">
            <w:pPr>
              <w:spacing w:before="120" w:after="120"/>
            </w:pPr>
          </w:p>
        </w:tc>
      </w:tr>
      <w:tr w:rsidR="00AC3EFE" w:rsidTr="00816936">
        <w:trPr>
          <w:trHeight w:hRule="exact" w:val="57"/>
        </w:trPr>
        <w:tc>
          <w:tcPr>
            <w:tcW w:w="9580" w:type="dxa"/>
            <w:gridSpan w:val="7"/>
          </w:tcPr>
          <w:p w:rsidR="00AC3EFE" w:rsidRDefault="00AC3EFE">
            <w:pPr>
              <w:spacing w:before="120" w:after="120"/>
            </w:pPr>
          </w:p>
        </w:tc>
      </w:tr>
      <w:tr w:rsidR="00AC3EFE" w:rsidTr="00816936">
        <w:trPr>
          <w:trHeight w:hRule="exact" w:val="351"/>
        </w:trPr>
        <w:tc>
          <w:tcPr>
            <w:tcW w:w="9580" w:type="dxa"/>
            <w:gridSpan w:val="7"/>
          </w:tcPr>
          <w:p w:rsidR="00AC3EFE" w:rsidRDefault="00AC3EFE">
            <w:pPr>
              <w:spacing w:before="120" w:after="120"/>
            </w:pPr>
          </w:p>
        </w:tc>
      </w:tr>
      <w:tr w:rsidR="00AC3EFE" w:rsidTr="00816936">
        <w:trPr>
          <w:trHeight w:hRule="exact" w:val="547"/>
        </w:trPr>
        <w:tc>
          <w:tcPr>
            <w:tcW w:w="9580" w:type="dxa"/>
            <w:gridSpan w:val="7"/>
            <w:vAlign w:val="center"/>
          </w:tcPr>
          <w:p w:rsidR="00AC3EFE" w:rsidRDefault="006D54A1">
            <w:pPr>
              <w:spacing w:after="240" w:line="560" w:lineRule="exact"/>
              <w:ind w:right="28"/>
              <w:jc w:val="center"/>
              <w:rPr>
                <w:rFonts w:eastAsia="黑体"/>
                <w:w w:val="140"/>
                <w:sz w:val="52"/>
              </w:rPr>
            </w:pPr>
            <w:r>
              <w:rPr>
                <w:rFonts w:eastAsia="黑体" w:hint="eastAsia"/>
                <w:w w:val="140"/>
                <w:sz w:val="52"/>
              </w:rPr>
              <w:t>团体标准</w:t>
            </w:r>
          </w:p>
          <w:p w:rsidR="00AC3EFE" w:rsidRDefault="00AC3EFE">
            <w:pPr>
              <w:spacing w:line="520" w:lineRule="exact"/>
              <w:rPr>
                <w:w w:val="140"/>
                <w:sz w:val="52"/>
              </w:rPr>
            </w:pPr>
          </w:p>
        </w:tc>
      </w:tr>
      <w:tr w:rsidR="00AC3EFE" w:rsidTr="00816936">
        <w:trPr>
          <w:trHeight w:hRule="exact" w:val="331"/>
        </w:trPr>
        <w:tc>
          <w:tcPr>
            <w:tcW w:w="9580" w:type="dxa"/>
            <w:gridSpan w:val="7"/>
          </w:tcPr>
          <w:p w:rsidR="00AC3EFE" w:rsidRDefault="00AC3EFE">
            <w:pPr>
              <w:jc w:val="center"/>
              <w:rPr>
                <w:rFonts w:eastAsia="黑体"/>
                <w:b/>
                <w:sz w:val="52"/>
              </w:rPr>
            </w:pPr>
          </w:p>
        </w:tc>
      </w:tr>
      <w:tr w:rsidR="00AC3EFE" w:rsidTr="00816936">
        <w:trPr>
          <w:cantSplit/>
          <w:trHeight w:hRule="exact" w:val="57"/>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AC3EFE">
            <w:pPr>
              <w:wordWrap w:val="0"/>
              <w:jc w:val="right"/>
            </w:pPr>
          </w:p>
        </w:tc>
        <w:tc>
          <w:tcPr>
            <w:tcW w:w="343" w:type="dxa"/>
            <w:vAlign w:val="center"/>
          </w:tcPr>
          <w:p w:rsidR="00AC3EFE" w:rsidRDefault="00AC3EFE"/>
        </w:tc>
      </w:tr>
      <w:tr w:rsidR="00AC3EFE" w:rsidTr="00816936">
        <w:trPr>
          <w:cantSplit/>
          <w:trHeight w:hRule="exact" w:val="351"/>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6D54A1" w:rsidP="006D21FE">
            <w:pPr>
              <w:spacing w:line="360" w:lineRule="exact"/>
              <w:jc w:val="right"/>
              <w:rPr>
                <w:rFonts w:ascii="黑体" w:eastAsia="黑体" w:hAnsi="黑体"/>
                <w:highlight w:val="yellow"/>
              </w:rPr>
            </w:pPr>
            <w:r>
              <w:rPr>
                <w:rFonts w:ascii="黑体" w:eastAsia="黑体" w:hAnsi="黑体"/>
                <w:sz w:val="28"/>
              </w:rPr>
              <w:t>T/C</w:t>
            </w:r>
            <w:r w:rsidR="00183B12">
              <w:rPr>
                <w:rFonts w:ascii="黑体" w:eastAsia="黑体" w:hAnsi="黑体" w:hint="eastAsia"/>
                <w:sz w:val="28"/>
              </w:rPr>
              <w:t>S</w:t>
            </w:r>
            <w:r>
              <w:rPr>
                <w:rFonts w:ascii="黑体" w:eastAsia="黑体" w:hAnsi="黑体"/>
                <w:sz w:val="28"/>
              </w:rPr>
              <w:t>A</w:t>
            </w:r>
            <w:r w:rsidR="00183B12">
              <w:rPr>
                <w:rFonts w:ascii="黑体" w:eastAsia="黑体" w:hAnsi="黑体" w:hint="eastAsia"/>
                <w:sz w:val="28"/>
              </w:rPr>
              <w:t>E</w:t>
            </w:r>
            <w:r w:rsidR="006D21FE">
              <w:rPr>
                <w:rFonts w:ascii="黑体" w:eastAsia="黑体" w:hAnsi="黑体" w:hint="eastAsia"/>
                <w:spacing w:val="10"/>
                <w:sz w:val="28"/>
                <w:szCs w:val="28"/>
              </w:rPr>
              <w:t>XX</w:t>
            </w:r>
            <w:r>
              <w:rPr>
                <w:rFonts w:ascii="黑体" w:eastAsia="黑体" w:hAnsi="黑体" w:hint="eastAsia"/>
                <w:spacing w:val="10"/>
                <w:sz w:val="28"/>
                <w:szCs w:val="28"/>
              </w:rPr>
              <w:t>－</w:t>
            </w:r>
            <w:r>
              <w:rPr>
                <w:rFonts w:ascii="黑体" w:eastAsia="黑体" w:hAnsi="黑体" w:hint="eastAsia"/>
                <w:spacing w:val="10"/>
                <w:sz w:val="28"/>
              </w:rPr>
              <w:t>201</w:t>
            </w:r>
            <w:r w:rsidR="008809A8">
              <w:rPr>
                <w:rFonts w:ascii="黑体" w:eastAsia="黑体" w:hAnsi="黑体"/>
                <w:spacing w:val="10"/>
                <w:sz w:val="28"/>
              </w:rPr>
              <w:t>9</w:t>
            </w:r>
          </w:p>
        </w:tc>
        <w:tc>
          <w:tcPr>
            <w:tcW w:w="343" w:type="dxa"/>
            <w:vAlign w:val="center"/>
          </w:tcPr>
          <w:p w:rsidR="00AC3EFE" w:rsidRDefault="00AC3EFE">
            <w:pPr>
              <w:rPr>
                <w:rFonts w:ascii="黑体" w:eastAsia="黑体" w:hAnsi="黑体"/>
                <w:highlight w:val="yellow"/>
              </w:rPr>
            </w:pPr>
          </w:p>
        </w:tc>
      </w:tr>
      <w:tr w:rsidR="00AC3EFE" w:rsidTr="00816936">
        <w:trPr>
          <w:cantSplit/>
          <w:trHeight w:hRule="exact" w:val="86"/>
        </w:trPr>
        <w:tc>
          <w:tcPr>
            <w:tcW w:w="3210" w:type="dxa"/>
            <w:gridSpan w:val="4"/>
            <w:vAlign w:val="center"/>
          </w:tcPr>
          <w:p w:rsidR="00AC3EFE" w:rsidRDefault="00AC3EFE"/>
        </w:tc>
        <w:tc>
          <w:tcPr>
            <w:tcW w:w="1125" w:type="dxa"/>
            <w:vAlign w:val="center"/>
          </w:tcPr>
          <w:p w:rsidR="00AC3EFE" w:rsidRDefault="00AC3EFE">
            <w:pPr>
              <w:jc w:val="right"/>
            </w:pPr>
          </w:p>
        </w:tc>
        <w:tc>
          <w:tcPr>
            <w:tcW w:w="4899" w:type="dxa"/>
            <w:vAlign w:val="center"/>
          </w:tcPr>
          <w:p w:rsidR="00AC3EFE" w:rsidRDefault="00AC3EFE">
            <w:pPr>
              <w:wordWrap w:val="0"/>
              <w:jc w:val="right"/>
            </w:pPr>
          </w:p>
        </w:tc>
        <w:tc>
          <w:tcPr>
            <w:tcW w:w="343" w:type="dxa"/>
            <w:vAlign w:val="center"/>
          </w:tcPr>
          <w:p w:rsidR="00AC3EFE" w:rsidRDefault="00AC3EFE"/>
        </w:tc>
      </w:tr>
      <w:tr w:rsidR="00AC3EFE" w:rsidTr="00816936">
        <w:trPr>
          <w:trHeight w:hRule="exact" w:val="118"/>
        </w:trPr>
        <w:tc>
          <w:tcPr>
            <w:tcW w:w="9580" w:type="dxa"/>
            <w:gridSpan w:val="7"/>
            <w:tcBorders>
              <w:bottom w:val="single" w:sz="8" w:space="0" w:color="auto"/>
            </w:tcBorders>
          </w:tcPr>
          <w:p w:rsidR="00AC3EFE" w:rsidRDefault="00AC3EFE">
            <w:pPr>
              <w:jc w:val="center"/>
              <w:rPr>
                <w:rFonts w:eastAsia="黑体"/>
                <w:b/>
                <w:sz w:val="52"/>
              </w:rPr>
            </w:pPr>
          </w:p>
        </w:tc>
      </w:tr>
      <w:tr w:rsidR="00AC3EFE" w:rsidTr="00816936">
        <w:trPr>
          <w:trHeight w:hRule="exact" w:val="1316"/>
        </w:trPr>
        <w:tc>
          <w:tcPr>
            <w:tcW w:w="9580" w:type="dxa"/>
            <w:gridSpan w:val="7"/>
            <w:tcBorders>
              <w:top w:val="single" w:sz="8" w:space="0" w:color="auto"/>
            </w:tcBorders>
            <w:vAlign w:val="center"/>
          </w:tcPr>
          <w:p w:rsidR="00AC3EFE" w:rsidRDefault="00AC3EFE">
            <w:pPr>
              <w:jc w:val="center"/>
              <w:rPr>
                <w:rFonts w:eastAsia="黑体"/>
                <w:sz w:val="52"/>
              </w:rPr>
            </w:pPr>
            <w:bookmarkStart w:id="0" w:name="_GoBack"/>
            <w:bookmarkEnd w:id="0"/>
          </w:p>
        </w:tc>
      </w:tr>
      <w:tr w:rsidR="00AC3EFE" w:rsidTr="00816936">
        <w:trPr>
          <w:trHeight w:hRule="exact" w:val="814"/>
        </w:trPr>
        <w:tc>
          <w:tcPr>
            <w:tcW w:w="9580" w:type="dxa"/>
            <w:gridSpan w:val="7"/>
            <w:vAlign w:val="center"/>
          </w:tcPr>
          <w:p w:rsidR="0016475A" w:rsidRPr="00911C11" w:rsidRDefault="006D21FE" w:rsidP="0016475A">
            <w:pPr>
              <w:jc w:val="center"/>
              <w:rPr>
                <w:rFonts w:ascii="黑体" w:eastAsia="黑体" w:hAnsi="黑体"/>
                <w:noProof/>
                <w:sz w:val="52"/>
                <w:szCs w:val="52"/>
              </w:rPr>
            </w:pPr>
            <w:r>
              <w:rPr>
                <w:rFonts w:ascii="黑体" w:eastAsia="黑体" w:hAnsi="黑体" w:hint="eastAsia"/>
                <w:noProof/>
                <w:sz w:val="52"/>
                <w:szCs w:val="52"/>
              </w:rPr>
              <w:t xml:space="preserve">特殊过程 </w:t>
            </w:r>
            <w:r w:rsidRPr="006D21FE">
              <w:rPr>
                <w:rFonts w:ascii="黑体" w:eastAsia="黑体" w:hAnsi="黑体" w:hint="eastAsia"/>
                <w:noProof/>
                <w:sz w:val="52"/>
                <w:szCs w:val="52"/>
              </w:rPr>
              <w:t>汽车零部件涂装生产系统</w:t>
            </w:r>
          </w:p>
          <w:p w:rsidR="00AC3EFE" w:rsidRPr="0016475A" w:rsidRDefault="00AC3EFE" w:rsidP="009F55E1">
            <w:pPr>
              <w:spacing w:beforeLines="50" w:afterLines="50" w:line="360" w:lineRule="auto"/>
              <w:jc w:val="center"/>
              <w:rPr>
                <w:rFonts w:ascii="黑体" w:eastAsia="黑体" w:hAnsi="黑体"/>
                <w:color w:val="000000"/>
                <w:sz w:val="48"/>
                <w:szCs w:val="48"/>
              </w:rPr>
            </w:pPr>
          </w:p>
          <w:p w:rsidR="00AC3EFE" w:rsidRDefault="00AC3EFE" w:rsidP="00816936">
            <w:pPr>
              <w:spacing w:line="360" w:lineRule="auto"/>
              <w:ind w:leftChars="-50" w:left="-105"/>
              <w:jc w:val="center"/>
              <w:rPr>
                <w:rFonts w:ascii="黑体" w:eastAsia="黑体" w:hAnsi="黑体"/>
                <w:sz w:val="52"/>
                <w:szCs w:val="52"/>
              </w:rPr>
            </w:pPr>
          </w:p>
          <w:p w:rsidR="00AC3EFE" w:rsidRDefault="00AC3EFE" w:rsidP="00816936">
            <w:pPr>
              <w:pStyle w:val="aa"/>
              <w:framePr w:w="0" w:hRule="auto" w:wrap="auto" w:hAnchor="text" w:xAlign="left" w:yAlign="inline"/>
              <w:spacing w:line="360" w:lineRule="auto"/>
            </w:pPr>
          </w:p>
          <w:p w:rsidR="00AC3EFE" w:rsidRDefault="00AC3EFE" w:rsidP="00816936">
            <w:pPr>
              <w:spacing w:line="360" w:lineRule="auto"/>
              <w:jc w:val="center"/>
              <w:rPr>
                <w:rFonts w:ascii="黑体" w:eastAsia="黑体"/>
                <w:spacing w:val="-6"/>
                <w:sz w:val="52"/>
                <w:szCs w:val="52"/>
              </w:rPr>
            </w:pPr>
          </w:p>
        </w:tc>
      </w:tr>
      <w:tr w:rsidR="00AC3EFE" w:rsidTr="00816936">
        <w:trPr>
          <w:trHeight w:hRule="exact" w:val="1925"/>
        </w:trPr>
        <w:tc>
          <w:tcPr>
            <w:tcW w:w="9580" w:type="dxa"/>
            <w:gridSpan w:val="7"/>
            <w:vAlign w:val="center"/>
          </w:tcPr>
          <w:p w:rsidR="006D21FE" w:rsidRPr="006D21FE" w:rsidRDefault="006D21FE" w:rsidP="006D21FE">
            <w:pPr>
              <w:jc w:val="center"/>
              <w:rPr>
                <w:rFonts w:ascii="黑体" w:eastAsia="黑体" w:hAnsi="黑体"/>
                <w:noProof/>
                <w:sz w:val="52"/>
                <w:szCs w:val="52"/>
              </w:rPr>
            </w:pPr>
            <w:r>
              <w:rPr>
                <w:rFonts w:ascii="黑体" w:eastAsia="黑体" w:hAnsi="黑体" w:hint="eastAsia"/>
                <w:noProof/>
                <w:sz w:val="52"/>
                <w:szCs w:val="52"/>
              </w:rPr>
              <w:t>评估规范</w:t>
            </w:r>
          </w:p>
          <w:p w:rsidR="006D21FE" w:rsidRPr="006D21FE" w:rsidRDefault="006D21FE" w:rsidP="006D21FE">
            <w:pPr>
              <w:spacing w:line="480" w:lineRule="exact"/>
              <w:jc w:val="center"/>
              <w:rPr>
                <w:rFonts w:eastAsia="黑体"/>
                <w:b/>
                <w:noProof/>
                <w:sz w:val="28"/>
                <w:szCs w:val="28"/>
              </w:rPr>
            </w:pPr>
            <w:r>
              <w:rPr>
                <w:b/>
                <w:color w:val="221E1F"/>
                <w:sz w:val="28"/>
              </w:rPr>
              <w:t>Special Process: Assessment criterion of</w:t>
            </w:r>
            <w:r>
              <w:rPr>
                <w:rFonts w:hint="eastAsia"/>
                <w:b/>
                <w:color w:val="221E1F"/>
                <w:sz w:val="28"/>
              </w:rPr>
              <w:t xml:space="preserve"> Coating</w:t>
            </w:r>
            <w:r>
              <w:rPr>
                <w:b/>
                <w:color w:val="221E1F"/>
                <w:sz w:val="28"/>
              </w:rPr>
              <w:t xml:space="preserve"> System for automotiveparts</w:t>
            </w:r>
          </w:p>
          <w:p w:rsidR="0016475A" w:rsidRPr="006D21FE" w:rsidRDefault="0016475A" w:rsidP="0016475A">
            <w:pPr>
              <w:spacing w:line="480" w:lineRule="exact"/>
              <w:jc w:val="center"/>
              <w:rPr>
                <w:rFonts w:eastAsia="黑体"/>
                <w:b/>
                <w:noProof/>
                <w:sz w:val="28"/>
                <w:szCs w:val="28"/>
              </w:rPr>
            </w:pPr>
          </w:p>
          <w:p w:rsidR="00AC3EFE" w:rsidRDefault="00AC3EFE" w:rsidP="00816936">
            <w:pPr>
              <w:snapToGrid w:val="0"/>
              <w:spacing w:line="360" w:lineRule="auto"/>
              <w:jc w:val="center"/>
              <w:rPr>
                <w:kern w:val="0"/>
                <w:sz w:val="28"/>
                <w:szCs w:val="28"/>
              </w:rPr>
            </w:pPr>
          </w:p>
          <w:p w:rsidR="00AC3EFE" w:rsidRDefault="00AC3EFE" w:rsidP="00816936">
            <w:pPr>
              <w:snapToGrid w:val="0"/>
              <w:spacing w:line="360" w:lineRule="auto"/>
              <w:rPr>
                <w:sz w:val="28"/>
                <w:szCs w:val="28"/>
              </w:rPr>
            </w:pPr>
          </w:p>
          <w:p w:rsidR="00AC3EFE" w:rsidRDefault="00AC3EFE" w:rsidP="00816936">
            <w:pPr>
              <w:snapToGrid w:val="0"/>
              <w:spacing w:line="360" w:lineRule="auto"/>
              <w:jc w:val="center"/>
              <w:rPr>
                <w:szCs w:val="21"/>
              </w:rPr>
            </w:pPr>
          </w:p>
          <w:p w:rsidR="00AC3EFE" w:rsidRDefault="00AC3EFE" w:rsidP="00816936">
            <w:pPr>
              <w:snapToGrid w:val="0"/>
              <w:spacing w:line="360" w:lineRule="auto"/>
              <w:jc w:val="center"/>
              <w:rPr>
                <w:szCs w:val="21"/>
              </w:rPr>
            </w:pPr>
          </w:p>
          <w:p w:rsidR="00AC3EFE" w:rsidRDefault="00AC3EFE" w:rsidP="00816936">
            <w:pPr>
              <w:snapToGrid w:val="0"/>
              <w:spacing w:line="360" w:lineRule="auto"/>
              <w:jc w:val="center"/>
              <w:rPr>
                <w:szCs w:val="21"/>
              </w:rPr>
            </w:pPr>
          </w:p>
          <w:p w:rsidR="00AC3EFE" w:rsidRDefault="006D54A1" w:rsidP="006D21FE">
            <w:pPr>
              <w:snapToGrid w:val="0"/>
              <w:spacing w:before="370" w:line="360" w:lineRule="auto"/>
              <w:ind w:firstLineChars="100" w:firstLine="280"/>
              <w:textAlignment w:val="center"/>
              <w:rPr>
                <w:rFonts w:eastAsia="黑体"/>
                <w:kern w:val="0"/>
                <w:sz w:val="28"/>
                <w:szCs w:val="28"/>
              </w:rPr>
            </w:pPr>
            <w:r>
              <w:rPr>
                <w:rFonts w:eastAsia="黑体"/>
                <w:kern w:val="0"/>
                <w:sz w:val="28"/>
                <w:szCs w:val="28"/>
              </w:rPr>
              <w:t>D</w:t>
            </w:r>
            <w:r>
              <w:rPr>
                <w:rFonts w:eastAsia="黑体" w:hint="eastAsia"/>
                <w:kern w:val="0"/>
                <w:sz w:val="28"/>
                <w:szCs w:val="28"/>
              </w:rPr>
              <w:t>rafting guidelines for commercial grades standard of Chinese medicinal materials</w:t>
            </w:r>
          </w:p>
          <w:p w:rsidR="00AC3EFE" w:rsidRDefault="00AC3EFE" w:rsidP="00816936">
            <w:pPr>
              <w:snapToGrid w:val="0"/>
              <w:spacing w:line="360" w:lineRule="auto"/>
              <w:jc w:val="center"/>
              <w:rPr>
                <w:rFonts w:eastAsia="Arial Unicode MS"/>
                <w:b/>
                <w:color w:val="000000"/>
                <w:sz w:val="28"/>
                <w:szCs w:val="28"/>
              </w:rPr>
            </w:pPr>
          </w:p>
        </w:tc>
      </w:tr>
    </w:tbl>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p w:rsidR="00AC3EFE" w:rsidRDefault="00AC3EFE" w:rsidP="00BD27B7">
      <w:pPr>
        <w:jc w:val="right"/>
      </w:pPr>
    </w:p>
    <w:p w:rsidR="00AC3EFE" w:rsidRDefault="00AC3EFE"/>
    <w:p w:rsidR="00AC3EFE" w:rsidRDefault="00AC3EFE"/>
    <w:p w:rsidR="00AC3EFE" w:rsidRDefault="00B87DB8">
      <w:r w:rsidRPr="00B87DB8">
        <w:rPr>
          <w:noProof/>
          <w:sz w:val="20"/>
        </w:rPr>
        <w:pict>
          <v:shapetype id="_x0000_t202" coordsize="21600,21600" o:spt="202" path="m,l,21600r21600,l21600,xe">
            <v:stroke joinstyle="miter"/>
            <v:path gradientshapeok="t" o:connecttype="rect"/>
          </v:shapetype>
          <v:shape id="文本框 81" o:spid="_x0000_s1026" type="#_x0000_t202" style="position:absolute;left:0;text-align:left;margin-left:-1.7pt;margin-top:649.35pt;width:482.9pt;height:134.35pt;z-index:25166028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" o:allowincell="f" stroked="f">
            <v:textbox inset="0,0,0,0">
              <w:txbxContent>
                <w:tbl>
                  <w:tblPr>
                    <w:tblW w:w="9357" w:type="dxa"/>
                    <w:jc w:val="center"/>
                    <w:tblLayout w:type="fixed"/>
                    <w:tblCellMar>
                      <w:left w:w="0" w:type="dxa"/>
                      <w:right w:w="0" w:type="dxa"/>
                    </w:tblCellMar>
                    <w:tblLook w:val="04A0"/>
                  </w:tblPr>
                  <w:tblGrid>
                    <w:gridCol w:w="3232"/>
                    <w:gridCol w:w="3175"/>
                    <w:gridCol w:w="2950"/>
                  </w:tblGrid>
                  <w:tr w:rsidR="005A34DA">
                    <w:trPr>
                      <w:trHeight w:hRule="exact" w:val="312"/>
                      <w:jc w:val="center"/>
                    </w:trPr>
                    <w:tc>
                      <w:tcPr>
                        <w:tcW w:w="9357" w:type="dxa"/>
                        <w:gridSpan w:val="3"/>
                      </w:tcPr>
                      <w:p w:rsidR="005A34DA" w:rsidRDefault="005A34DA"/>
                    </w:tc>
                  </w:tr>
                  <w:tr w:rsidR="005A34DA">
                    <w:trPr>
                      <w:trHeight w:hRule="exact" w:val="567"/>
                      <w:jc w:val="center"/>
                    </w:trPr>
                    <w:tc>
                      <w:tcPr>
                        <w:tcW w:w="9357" w:type="dxa"/>
                        <w:gridSpan w:val="3"/>
                      </w:tcPr>
                      <w:p w:rsidR="005A34DA" w:rsidRDefault="005A34DA"/>
                    </w:tc>
                  </w:tr>
                  <w:tr w:rsidR="005A34DA">
                    <w:trPr>
                      <w:trHeight w:hRule="exact" w:val="567"/>
                      <w:jc w:val="center"/>
                    </w:trPr>
                    <w:tc>
                      <w:tcPr>
                        <w:tcW w:w="3232" w:type="dxa"/>
                        <w:tcBorders>
                          <w:bottom w:val="single" w:sz="8" w:space="0" w:color="auto"/>
                        </w:tcBorders>
                        <w:vAlign w:val="bottom"/>
                      </w:tcPr>
                      <w:p w:rsidR="005A34DA" w:rsidRDefault="005A34DA" w:rsidP="006D21FE">
                        <w:pPr>
                          <w:rPr>
                            <w:rFonts w:ascii="黑体" w:eastAsia="黑体" w:hAnsi="黑体"/>
                          </w:rPr>
                        </w:pPr>
                        <w:r>
                          <w:rPr>
                            <w:rFonts w:ascii="黑体" w:eastAsia="黑体" w:hAnsi="黑体" w:hint="eastAsia"/>
                            <w:spacing w:val="10"/>
                            <w:sz w:val="28"/>
                            <w:szCs w:val="28"/>
                          </w:rPr>
                          <w:t>2019</w:t>
                        </w:r>
                        <w:r>
                          <w:rPr>
                            <w:rFonts w:ascii="黑体" w:eastAsia="黑体" w:hAnsi="黑体" w:hint="eastAsia"/>
                            <w:sz w:val="28"/>
                          </w:rPr>
                          <w:t>-XX-XX发布</w:t>
                        </w:r>
                      </w:p>
                    </w:tc>
                    <w:tc>
                      <w:tcPr>
                        <w:tcW w:w="3175" w:type="dxa"/>
                        <w:tcBorders>
                          <w:bottom w:val="single" w:sz="8" w:space="0" w:color="auto"/>
                        </w:tcBorders>
                        <w:vAlign w:val="bottom"/>
                      </w:tcPr>
                      <w:p w:rsidR="005A34DA" w:rsidRDefault="005A34DA">
                        <w:pPr>
                          <w:jc w:val="center"/>
                          <w:rPr>
                            <w:rFonts w:ascii="黑体" w:eastAsia="黑体"/>
                            <w:sz w:val="28"/>
                          </w:rPr>
                        </w:pPr>
                      </w:p>
                    </w:tc>
                    <w:tc>
                      <w:tcPr>
                        <w:tcW w:w="2950" w:type="dxa"/>
                        <w:tcBorders>
                          <w:bottom w:val="single" w:sz="8" w:space="0" w:color="auto"/>
                        </w:tcBorders>
                        <w:vAlign w:val="bottom"/>
                      </w:tcPr>
                      <w:p w:rsidR="005A34DA" w:rsidRDefault="005A34DA">
                        <w:pPr>
                          <w:jc w:val="right"/>
                          <w:rPr>
                            <w:rFonts w:ascii="黑体" w:eastAsia="黑体" w:hAnsi="黑体"/>
                          </w:rPr>
                        </w:pPr>
                        <w:r>
                          <w:rPr>
                            <w:rFonts w:ascii="黑体" w:eastAsia="黑体" w:hAnsi="黑体" w:hint="eastAsia"/>
                            <w:spacing w:val="10"/>
                            <w:sz w:val="28"/>
                            <w:szCs w:val="28"/>
                          </w:rPr>
                          <w:t>2019</w:t>
                        </w:r>
                        <w:r>
                          <w:rPr>
                            <w:rFonts w:ascii="黑体" w:eastAsia="黑体" w:hAnsi="黑体" w:hint="eastAsia"/>
                            <w:sz w:val="28"/>
                          </w:rPr>
                          <w:t>-XX-XX实施</w:t>
                        </w:r>
                      </w:p>
                    </w:tc>
                  </w:tr>
                  <w:tr w:rsidR="005A34DA">
                    <w:trPr>
                      <w:trHeight w:hRule="exact" w:val="567"/>
                      <w:jc w:val="center"/>
                    </w:trPr>
                    <w:tc>
                      <w:tcPr>
                        <w:tcW w:w="9357" w:type="dxa"/>
                        <w:gridSpan w:val="3"/>
                        <w:tcBorders>
                          <w:top w:val="single" w:sz="8" w:space="0" w:color="auto"/>
                        </w:tcBorders>
                        <w:vAlign w:val="center"/>
                      </w:tcPr>
                      <w:p w:rsidR="005A34DA" w:rsidRDefault="005A34DA">
                        <w:pPr>
                          <w:jc w:val="center"/>
                          <w:rPr>
                            <w:rFonts w:eastAsia="黑体"/>
                            <w:spacing w:val="30"/>
                            <w:sz w:val="32"/>
                          </w:rPr>
                        </w:pPr>
                      </w:p>
                    </w:tc>
                  </w:tr>
                  <w:tr w:rsidR="005A34DA">
                    <w:trPr>
                      <w:trHeight w:hRule="exact" w:val="380"/>
                      <w:jc w:val="center"/>
                    </w:trPr>
                    <w:tc>
                      <w:tcPr>
                        <w:tcW w:w="9357" w:type="dxa"/>
                        <w:gridSpan w:val="3"/>
                      </w:tcPr>
                      <w:p w:rsidR="005A34DA" w:rsidRDefault="005A34DA" w:rsidP="00A129C7">
                        <w:pPr>
                          <w:spacing w:line="360" w:lineRule="exact"/>
                          <w:jc w:val="center"/>
                        </w:pPr>
                        <w:r w:rsidRPr="0016475A">
                          <w:rPr>
                            <w:rFonts w:eastAsia="黑体"/>
                            <w:sz w:val="32"/>
                            <w:szCs w:val="32"/>
                          </w:rPr>
                          <w:t>中国汽车工程学会</w:t>
                        </w:r>
                        <w:r w:rsidRPr="00A129C7">
                          <w:rPr>
                            <w:rFonts w:eastAsia="黑体" w:hint="eastAsia"/>
                            <w:b/>
                            <w:sz w:val="32"/>
                            <w:szCs w:val="32"/>
                          </w:rPr>
                          <w:t>发布</w:t>
                        </w:r>
                      </w:p>
                    </w:tc>
                  </w:tr>
                </w:tbl>
                <w:p w:rsidR="005A34DA" w:rsidRDefault="005A34DA"/>
              </w:txbxContent>
            </v:textbox>
            <w10:wrap anchory="page"/>
          </v:shape>
        </w:pict>
      </w:r>
    </w:p>
    <w:p w:rsidR="00AC3EFE" w:rsidRDefault="00AC3EFE"/>
    <w:p w:rsidR="00AC3EFE" w:rsidRDefault="00AC3EFE"/>
    <w:p w:rsidR="00AC3EFE" w:rsidRDefault="00AC3EFE"/>
    <w:p w:rsidR="00AC3EFE" w:rsidRDefault="00AC3EFE"/>
    <w:p w:rsidR="00AC3EFE" w:rsidRDefault="00AC3EFE"/>
    <w:p w:rsidR="00AC3EFE" w:rsidRDefault="00AC3EFE"/>
    <w:sdt>
      <w:sdtPr>
        <w:rPr>
          <w:rFonts w:ascii="Times New Roman" w:eastAsia="宋体" w:hAnsi="Times New Roman" w:cs="Times New Roman"/>
          <w:color w:val="auto"/>
          <w:kern w:val="2"/>
          <w:sz w:val="21"/>
          <w:szCs w:val="20"/>
          <w:lang w:val="zh-CN"/>
        </w:rPr>
        <w:id w:val="23919495"/>
        <w:docPartObj>
          <w:docPartGallery w:val="Table of Contents"/>
          <w:docPartUnique/>
        </w:docPartObj>
      </w:sdtPr>
      <w:sdtEndPr>
        <w:rPr>
          <w:lang w:val="en-US"/>
        </w:rPr>
      </w:sdtEndPr>
      <w:sdtContent>
        <w:p w:rsidR="00FA5168" w:rsidRDefault="00FA5168" w:rsidP="00B30FA8">
          <w:pPr>
            <w:pStyle w:val="TOC"/>
            <w:jc w:val="center"/>
          </w:pPr>
          <w:r>
            <w:rPr>
              <w:lang w:val="zh-CN"/>
            </w:rPr>
            <w:t>目录</w:t>
          </w:r>
        </w:p>
        <w:p w:rsidR="00BE2337" w:rsidRPr="00B30FA8" w:rsidRDefault="00B87DB8">
          <w:pPr>
            <w:pStyle w:val="10"/>
            <w:tabs>
              <w:tab w:val="right" w:leader="dot" w:pos="9628"/>
            </w:tabs>
            <w:rPr>
              <w:rStyle w:val="a8"/>
              <w:rFonts w:ascii="Times New Roman" w:hAnsi="Times New Roman"/>
              <w:noProof/>
              <w:u w:val="none"/>
            </w:rPr>
          </w:pPr>
          <w:r w:rsidRPr="00B30FA8">
            <w:rPr>
              <w:rStyle w:val="a8"/>
              <w:rFonts w:ascii="Times New Roman" w:hAnsi="Times New Roman"/>
              <w:noProof/>
              <w:kern w:val="2"/>
              <w:u w:val="none"/>
            </w:rPr>
            <w:fldChar w:fldCharType="begin"/>
          </w:r>
          <w:r w:rsidR="00FA5168" w:rsidRPr="00B30FA8">
            <w:rPr>
              <w:rStyle w:val="a8"/>
              <w:rFonts w:ascii="Times New Roman" w:hAnsi="Times New Roman"/>
              <w:noProof/>
              <w:kern w:val="2"/>
              <w:u w:val="none"/>
            </w:rPr>
            <w:instrText xml:space="preserve"> TOC \o "1-3" \h \z \u </w:instrText>
          </w:r>
          <w:r w:rsidRPr="00B30FA8">
            <w:rPr>
              <w:rStyle w:val="a8"/>
              <w:rFonts w:ascii="Times New Roman" w:hAnsi="Times New Roman"/>
              <w:noProof/>
              <w:kern w:val="2"/>
              <w:u w:val="none"/>
            </w:rPr>
            <w:fldChar w:fldCharType="separate"/>
          </w:r>
          <w:hyperlink w:anchor="_Toc526085527" w:history="1">
            <w:r w:rsidR="00BE2337" w:rsidRPr="00B30FA8">
              <w:rPr>
                <w:rStyle w:val="a8"/>
                <w:rFonts w:ascii="Times New Roman" w:hAnsi="Times New Roman" w:hint="eastAsia"/>
                <w:noProof/>
                <w:kern w:val="2"/>
                <w:u w:val="none"/>
              </w:rPr>
              <w:t>前言</w:t>
            </w:r>
            <w:r w:rsidR="00BE2337" w:rsidRPr="00B30FA8">
              <w:rPr>
                <w:rStyle w:val="a8"/>
                <w:rFonts w:ascii="Times New Roman" w:hAnsi="Times New Roman"/>
                <w:noProof/>
                <w:webHidden/>
                <w:kern w:val="2"/>
                <w:u w:val="none"/>
              </w:rPr>
              <w:tab/>
            </w:r>
            <w:r w:rsidRPr="00B30FA8">
              <w:rPr>
                <w:rStyle w:val="a8"/>
                <w:rFonts w:ascii="Times New Roman" w:hAnsi="Times New Roman"/>
                <w:noProof/>
                <w:webHidden/>
                <w:kern w:val="2"/>
                <w:u w:val="none"/>
              </w:rPr>
              <w:fldChar w:fldCharType="begin"/>
            </w:r>
            <w:r w:rsidR="00BE2337" w:rsidRPr="00B30FA8">
              <w:rPr>
                <w:rStyle w:val="a8"/>
                <w:rFonts w:ascii="Times New Roman" w:hAnsi="Times New Roman"/>
                <w:noProof/>
                <w:webHidden/>
                <w:kern w:val="2"/>
                <w:u w:val="none"/>
              </w:rPr>
              <w:instrText xml:space="preserve"> PAGEREF _Toc526085527 \h </w:instrText>
            </w:r>
            <w:r w:rsidRPr="00B30FA8">
              <w:rPr>
                <w:rStyle w:val="a8"/>
                <w:rFonts w:ascii="Times New Roman" w:hAnsi="Times New Roman"/>
                <w:noProof/>
                <w:webHidden/>
                <w:kern w:val="2"/>
                <w:u w:val="none"/>
              </w:rPr>
            </w:r>
            <w:r w:rsidRPr="00B30FA8">
              <w:rPr>
                <w:rStyle w:val="a8"/>
                <w:rFonts w:ascii="Times New Roman" w:hAnsi="Times New Roman"/>
                <w:noProof/>
                <w:webHidden/>
                <w:kern w:val="2"/>
                <w:u w:val="none"/>
              </w:rPr>
              <w:fldChar w:fldCharType="separate"/>
            </w:r>
            <w:r w:rsidR="00770817">
              <w:rPr>
                <w:rStyle w:val="a8"/>
                <w:rFonts w:ascii="Times New Roman" w:hAnsi="Times New Roman"/>
                <w:noProof/>
                <w:webHidden/>
                <w:kern w:val="2"/>
                <w:u w:val="none"/>
              </w:rPr>
              <w:t>I</w:t>
            </w:r>
            <w:r w:rsidRPr="00B30FA8">
              <w:rPr>
                <w:rStyle w:val="a8"/>
                <w:rFonts w:ascii="Times New Roman" w:hAnsi="Times New Roman"/>
                <w:noProof/>
                <w:webHidden/>
                <w:kern w:val="2"/>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29" w:history="1">
            <w:r w:rsidR="00BE2337" w:rsidRPr="00B30FA8">
              <w:rPr>
                <w:rStyle w:val="a8"/>
                <w:noProof/>
                <w:u w:val="none"/>
              </w:rPr>
              <w:t xml:space="preserve">1  </w:t>
            </w:r>
            <w:r w:rsidR="00BE2337" w:rsidRPr="00B30FA8">
              <w:rPr>
                <w:rStyle w:val="a8"/>
                <w:rFonts w:hint="eastAsia"/>
                <w:noProof/>
                <w:u w:val="none"/>
              </w:rPr>
              <w:t>范围</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_Toc526085529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30" w:history="1">
            <w:r w:rsidR="00BE2337" w:rsidRPr="00B30FA8">
              <w:rPr>
                <w:rStyle w:val="a8"/>
                <w:noProof/>
                <w:u w:val="none"/>
              </w:rPr>
              <w:t xml:space="preserve">2  </w:t>
            </w:r>
            <w:r w:rsidR="00BE2337" w:rsidRPr="00B30FA8">
              <w:rPr>
                <w:rStyle w:val="a8"/>
                <w:rFonts w:hint="eastAsia"/>
                <w:noProof/>
                <w:u w:val="none"/>
              </w:rPr>
              <w:t>规范性引用文件</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_Toc526085530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31" w:history="1">
            <w:r w:rsidR="00BE2337" w:rsidRPr="00B30FA8">
              <w:rPr>
                <w:rStyle w:val="a8"/>
                <w:noProof/>
                <w:u w:val="none"/>
              </w:rPr>
              <w:t xml:space="preserve">3  </w:t>
            </w:r>
            <w:r w:rsidR="00BE2337" w:rsidRPr="00B30FA8">
              <w:rPr>
                <w:rStyle w:val="a8"/>
                <w:rFonts w:hint="eastAsia"/>
                <w:noProof/>
                <w:u w:val="none"/>
              </w:rPr>
              <w:t>术语和定义</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_Toc526085531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32" w:history="1">
            <w:r w:rsidR="00BE2337" w:rsidRPr="00B30FA8">
              <w:rPr>
                <w:rStyle w:val="a8"/>
                <w:noProof/>
                <w:u w:val="none"/>
              </w:rPr>
              <w:t xml:space="preserve">4  </w:t>
            </w:r>
            <w:r w:rsidR="00BE2337" w:rsidRPr="00B30FA8">
              <w:rPr>
                <w:rStyle w:val="a8"/>
                <w:rFonts w:hint="eastAsia"/>
                <w:noProof/>
                <w:u w:val="none"/>
              </w:rPr>
              <w:t>直接否决项</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_Toc526085532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2</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33" w:history="1">
            <w:r w:rsidR="00BE2337" w:rsidRPr="00B30FA8">
              <w:rPr>
                <w:rStyle w:val="a8"/>
                <w:noProof/>
                <w:u w:val="none"/>
              </w:rPr>
              <w:t xml:space="preserve">5  </w:t>
            </w:r>
            <w:r w:rsidR="00BE2337" w:rsidRPr="00B30FA8">
              <w:rPr>
                <w:rStyle w:val="a8"/>
                <w:rFonts w:hint="eastAsia"/>
                <w:noProof/>
                <w:u w:val="none"/>
              </w:rPr>
              <w:t>资源及物料管理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_Toc526085533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2</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34" w:history="1">
            <w:r w:rsidR="00BE2337" w:rsidRPr="00B30FA8">
              <w:rPr>
                <w:rStyle w:val="a8"/>
                <w:noProof/>
                <w:u w:val="none"/>
              </w:rPr>
              <w:t>5.1 </w:t>
            </w:r>
            <w:r w:rsidR="00BE2337" w:rsidRPr="00B30FA8">
              <w:rPr>
                <w:rStyle w:val="a8"/>
                <w:rFonts w:hint="eastAsia"/>
                <w:noProof/>
                <w:u w:val="none"/>
              </w:rPr>
              <w:t>人力资源</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_Toc526085534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2</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35" w:history="1">
            <w:r w:rsidR="00BE2337" w:rsidRPr="00B30FA8">
              <w:rPr>
                <w:rStyle w:val="a8"/>
                <w:noProof/>
                <w:u w:val="none"/>
              </w:rPr>
              <w:t>5.2 </w:t>
            </w:r>
            <w:r w:rsidR="00BE2337" w:rsidRPr="00B30FA8">
              <w:rPr>
                <w:rStyle w:val="a8"/>
                <w:rFonts w:hint="eastAsia"/>
                <w:noProof/>
                <w:u w:val="none"/>
              </w:rPr>
              <w:t>生产资源</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_Toc526085535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3</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36" w:history="1">
            <w:r w:rsidR="00BE2337" w:rsidRPr="00B30FA8">
              <w:rPr>
                <w:rStyle w:val="a8"/>
                <w:noProof/>
                <w:u w:val="none"/>
              </w:rPr>
              <w:t>5.3 </w:t>
            </w:r>
            <w:r w:rsidR="00BE2337" w:rsidRPr="00B30FA8">
              <w:rPr>
                <w:rStyle w:val="a8"/>
                <w:rFonts w:hint="eastAsia"/>
                <w:noProof/>
                <w:u w:val="none"/>
              </w:rPr>
              <w:t>物料管理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_Toc526085536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6</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37" w:history="1">
            <w:r w:rsidR="00BE2337" w:rsidRPr="00B30FA8">
              <w:rPr>
                <w:rStyle w:val="a8"/>
                <w:noProof/>
                <w:u w:val="none"/>
              </w:rPr>
              <w:t>6 </w:t>
            </w:r>
            <w:r w:rsidR="00BE2337" w:rsidRPr="00B30FA8">
              <w:rPr>
                <w:rStyle w:val="a8"/>
                <w:rFonts w:hint="eastAsia"/>
                <w:noProof/>
                <w:u w:val="none"/>
              </w:rPr>
              <w:t>质量体系及管理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_Toc526085537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7</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38" w:history="1">
            <w:r w:rsidR="00BE2337" w:rsidRPr="00B30FA8">
              <w:rPr>
                <w:rStyle w:val="a8"/>
                <w:noProof/>
                <w:u w:val="none"/>
              </w:rPr>
              <w:t>6.1 </w:t>
            </w:r>
            <w:r w:rsidR="00BE2337" w:rsidRPr="00B30FA8">
              <w:rPr>
                <w:rStyle w:val="a8"/>
                <w:rFonts w:hint="eastAsia"/>
                <w:noProof/>
                <w:u w:val="none"/>
              </w:rPr>
              <w:t>质量体系认证</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_Toc526085538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7</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39" w:history="1">
            <w:r w:rsidR="00BE2337" w:rsidRPr="00B30FA8">
              <w:rPr>
                <w:rStyle w:val="a8"/>
                <w:noProof/>
                <w:u w:val="none"/>
              </w:rPr>
              <w:t>6.2 </w:t>
            </w:r>
            <w:r w:rsidR="00BE2337" w:rsidRPr="00B30FA8">
              <w:rPr>
                <w:rStyle w:val="a8"/>
                <w:rFonts w:hint="eastAsia"/>
                <w:noProof/>
                <w:u w:val="none"/>
              </w:rPr>
              <w:t>先期质量策划</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_Toc526085539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7</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0" w:history="1">
            <w:r w:rsidR="00BE2337" w:rsidRPr="00B30FA8">
              <w:rPr>
                <w:rStyle w:val="a8"/>
                <w:noProof/>
                <w:u w:val="none"/>
              </w:rPr>
              <w:t>6.3FMEA</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_Toc526085540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7</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1" w:history="1">
            <w:r w:rsidR="00BE2337" w:rsidRPr="00B30FA8">
              <w:rPr>
                <w:rStyle w:val="a8"/>
                <w:noProof/>
                <w:u w:val="none"/>
              </w:rPr>
              <w:t>6.4 </w:t>
            </w:r>
            <w:r w:rsidR="00BE2337" w:rsidRPr="00B30FA8">
              <w:rPr>
                <w:rStyle w:val="a8"/>
                <w:rFonts w:hint="eastAsia"/>
                <w:noProof/>
                <w:u w:val="none"/>
              </w:rPr>
              <w:t>控制计划</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_Toc526085541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7</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2" w:history="1">
            <w:r w:rsidR="00BE2337" w:rsidRPr="00B30FA8">
              <w:rPr>
                <w:rStyle w:val="a8"/>
                <w:noProof/>
                <w:u w:val="none"/>
              </w:rPr>
              <w:t>6.5 </w:t>
            </w:r>
            <w:r w:rsidR="00BE2337" w:rsidRPr="00B30FA8">
              <w:rPr>
                <w:rStyle w:val="a8"/>
                <w:rFonts w:hint="eastAsia"/>
                <w:noProof/>
                <w:u w:val="none"/>
              </w:rPr>
              <w:t>涂装相关文件</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_Toc526085542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3" w:history="1">
            <w:r w:rsidR="00BE2337" w:rsidRPr="00B30FA8">
              <w:rPr>
                <w:rStyle w:val="a8"/>
                <w:noProof/>
                <w:u w:val="none"/>
              </w:rPr>
              <w:t>6.6 </w:t>
            </w:r>
            <w:r w:rsidR="00BE2337" w:rsidRPr="00B30FA8">
              <w:rPr>
                <w:rStyle w:val="a8"/>
                <w:rFonts w:hint="eastAsia"/>
                <w:noProof/>
                <w:u w:val="none"/>
              </w:rPr>
              <w:t>过程流程图及过程规范</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_Toc526085543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7</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4" w:history="1">
            <w:r w:rsidR="00BE2337" w:rsidRPr="00B30FA8">
              <w:rPr>
                <w:rStyle w:val="a8"/>
                <w:noProof/>
                <w:u w:val="none"/>
              </w:rPr>
              <w:t>6.7 </w:t>
            </w:r>
            <w:r w:rsidR="00BE2337" w:rsidRPr="00B30FA8">
              <w:rPr>
                <w:rStyle w:val="a8"/>
                <w:rFonts w:hint="eastAsia"/>
                <w:noProof/>
                <w:u w:val="none"/>
              </w:rPr>
              <w:t>产品性能分析</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_Toc526085544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5" w:history="1">
            <w:r w:rsidR="00BE2337" w:rsidRPr="00B30FA8">
              <w:rPr>
                <w:rStyle w:val="a8"/>
                <w:noProof/>
                <w:u w:val="none"/>
              </w:rPr>
              <w:t>6.8 </w:t>
            </w:r>
            <w:r w:rsidR="00BE2337" w:rsidRPr="00B30FA8">
              <w:rPr>
                <w:rStyle w:val="a8"/>
                <w:rFonts w:hint="eastAsia"/>
                <w:noProof/>
                <w:u w:val="none"/>
              </w:rPr>
              <w:t>不合格品的控制</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_Toc526085545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6" w:history="1">
            <w:r w:rsidR="00BE2337" w:rsidRPr="00B30FA8">
              <w:rPr>
                <w:rStyle w:val="a8"/>
                <w:noProof/>
                <w:u w:val="none"/>
              </w:rPr>
              <w:t>6.9 </w:t>
            </w:r>
            <w:r w:rsidR="00BE2337" w:rsidRPr="00B30FA8">
              <w:rPr>
                <w:rStyle w:val="a8"/>
                <w:rFonts w:hint="eastAsia"/>
                <w:noProof/>
                <w:u w:val="none"/>
              </w:rPr>
              <w:t>返工流程</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_Toc526085546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7" w:history="1">
            <w:r w:rsidR="00BE2337" w:rsidRPr="00B30FA8">
              <w:rPr>
                <w:rStyle w:val="a8"/>
                <w:noProof/>
                <w:u w:val="none"/>
              </w:rPr>
              <w:t>6.10 </w:t>
            </w:r>
            <w:r w:rsidR="00BE2337" w:rsidRPr="00B30FA8">
              <w:rPr>
                <w:rStyle w:val="a8"/>
                <w:rFonts w:hint="eastAsia"/>
                <w:noProof/>
                <w:u w:val="none"/>
              </w:rPr>
              <w:t>异常情况的处理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_Toc526085547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8" w:history="1">
            <w:r w:rsidR="00BE2337" w:rsidRPr="00B30FA8">
              <w:rPr>
                <w:rStyle w:val="a8"/>
                <w:noProof/>
                <w:u w:val="none"/>
              </w:rPr>
              <w:t>6.11 </w:t>
            </w:r>
            <w:r w:rsidR="00BE2337" w:rsidRPr="00B30FA8">
              <w:rPr>
                <w:rStyle w:val="a8"/>
                <w:rFonts w:hint="eastAsia"/>
                <w:noProof/>
                <w:u w:val="none"/>
              </w:rPr>
              <w:t>内部评审</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_Toc526085548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49" w:history="1">
            <w:r w:rsidR="00BE2337" w:rsidRPr="00B30FA8">
              <w:rPr>
                <w:rStyle w:val="a8"/>
                <w:noProof/>
                <w:u w:val="none"/>
              </w:rPr>
              <w:t>6.12 </w:t>
            </w:r>
            <w:r w:rsidR="00BE2337" w:rsidRPr="00B30FA8">
              <w:rPr>
                <w:rStyle w:val="a8"/>
                <w:rFonts w:hint="eastAsia"/>
                <w:noProof/>
                <w:u w:val="none"/>
              </w:rPr>
              <w:t>改进计划</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_Toc526085549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50" w:history="1">
            <w:r w:rsidR="00BE2337" w:rsidRPr="00B30FA8">
              <w:rPr>
                <w:rStyle w:val="a8"/>
                <w:noProof/>
                <w:u w:val="none"/>
              </w:rPr>
              <w:t xml:space="preserve">7 </w:t>
            </w:r>
            <w:r w:rsidR="00BE2337" w:rsidRPr="00B30FA8">
              <w:rPr>
                <w:rStyle w:val="a8"/>
                <w:rFonts w:hint="eastAsia"/>
                <w:noProof/>
                <w:u w:val="none"/>
              </w:rPr>
              <w:t>前处理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_Toc526085550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1" w:history="1">
            <w:r w:rsidR="00BE2337" w:rsidRPr="00B30FA8">
              <w:rPr>
                <w:rStyle w:val="a8"/>
                <w:noProof/>
                <w:u w:val="none"/>
              </w:rPr>
              <w:t xml:space="preserve">7.1  </w:t>
            </w:r>
            <w:r w:rsidR="00BE2337" w:rsidRPr="00B30FA8">
              <w:rPr>
                <w:rStyle w:val="a8"/>
                <w:rFonts w:hint="eastAsia"/>
                <w:noProof/>
                <w:u w:val="none"/>
              </w:rPr>
              <w:t>脱脂前热水洗（可选项）</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_Toc526085551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2" w:history="1">
            <w:r w:rsidR="00BE2337" w:rsidRPr="00B30FA8">
              <w:rPr>
                <w:rStyle w:val="a8"/>
                <w:noProof/>
                <w:u w:val="none"/>
              </w:rPr>
              <w:t xml:space="preserve">7.2  </w:t>
            </w:r>
            <w:r w:rsidR="00BE2337" w:rsidRPr="00B30FA8">
              <w:rPr>
                <w:rStyle w:val="a8"/>
                <w:rFonts w:hint="eastAsia"/>
                <w:noProof/>
                <w:u w:val="none"/>
              </w:rPr>
              <w:t>预脱脂</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_Toc526085552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3" w:history="1">
            <w:r w:rsidR="00BE2337" w:rsidRPr="00B30FA8">
              <w:rPr>
                <w:rStyle w:val="a8"/>
                <w:noProof/>
                <w:u w:val="none"/>
              </w:rPr>
              <w:t xml:space="preserve">7.3  </w:t>
            </w:r>
            <w:r w:rsidR="00BE2337" w:rsidRPr="00B30FA8">
              <w:rPr>
                <w:rStyle w:val="a8"/>
                <w:rFonts w:hint="eastAsia"/>
                <w:noProof/>
                <w:u w:val="none"/>
              </w:rPr>
              <w:t>脱脂</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_Toc526085553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8</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4" w:history="1">
            <w:r w:rsidR="00BE2337" w:rsidRPr="00B30FA8">
              <w:rPr>
                <w:rStyle w:val="a8"/>
                <w:noProof/>
                <w:u w:val="none"/>
              </w:rPr>
              <w:t xml:space="preserve">7.4  </w:t>
            </w:r>
            <w:r w:rsidR="00BE2337" w:rsidRPr="00B30FA8">
              <w:rPr>
                <w:rStyle w:val="a8"/>
                <w:rFonts w:hint="eastAsia"/>
                <w:noProof/>
                <w:u w:val="none"/>
              </w:rPr>
              <w:t>脱脂后水洗</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_Toc526085554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9</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5" w:history="1">
            <w:r w:rsidR="00BE2337" w:rsidRPr="00B30FA8">
              <w:rPr>
                <w:rStyle w:val="a8"/>
                <w:noProof/>
                <w:u w:val="none"/>
              </w:rPr>
              <w:t xml:space="preserve">7.5  </w:t>
            </w:r>
            <w:r w:rsidR="00BE2337" w:rsidRPr="00B30FA8">
              <w:rPr>
                <w:rStyle w:val="a8"/>
                <w:rFonts w:hint="eastAsia"/>
                <w:noProof/>
                <w:u w:val="none"/>
              </w:rPr>
              <w:t>表调</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_Toc526085555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9</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6" w:history="1">
            <w:r w:rsidR="00BE2337" w:rsidRPr="00B30FA8">
              <w:rPr>
                <w:rStyle w:val="a8"/>
                <w:noProof/>
                <w:u w:val="none"/>
              </w:rPr>
              <w:t xml:space="preserve">7.6  </w:t>
            </w:r>
            <w:r w:rsidR="00BE2337" w:rsidRPr="00B30FA8">
              <w:rPr>
                <w:rStyle w:val="a8"/>
                <w:rFonts w:hint="eastAsia"/>
                <w:noProof/>
                <w:u w:val="none"/>
              </w:rPr>
              <w:t>化学成膜</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_Toc526085556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9</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7" w:history="1">
            <w:r w:rsidR="00BE2337" w:rsidRPr="00B30FA8">
              <w:rPr>
                <w:rStyle w:val="a8"/>
                <w:noProof/>
                <w:u w:val="none"/>
              </w:rPr>
              <w:t xml:space="preserve">7.7  </w:t>
            </w:r>
            <w:r w:rsidR="00BE2337" w:rsidRPr="00B30FA8">
              <w:rPr>
                <w:rStyle w:val="a8"/>
                <w:rFonts w:hint="eastAsia"/>
                <w:noProof/>
                <w:u w:val="none"/>
              </w:rPr>
              <w:t>成膜后水洗</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_Toc526085557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9</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58" w:history="1">
            <w:r w:rsidR="00BE2337" w:rsidRPr="00B30FA8">
              <w:rPr>
                <w:rStyle w:val="a8"/>
                <w:noProof/>
                <w:u w:val="none"/>
              </w:rPr>
              <w:t>8</w:t>
            </w:r>
            <w:r w:rsidR="00BE2337" w:rsidRPr="00B30FA8">
              <w:rPr>
                <w:rStyle w:val="a8"/>
                <w:rFonts w:hint="eastAsia"/>
                <w:noProof/>
                <w:u w:val="none"/>
              </w:rPr>
              <w:t>电泳</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_Toc526085558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10</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59" w:history="1">
            <w:r w:rsidR="00BE2337" w:rsidRPr="00B30FA8">
              <w:rPr>
                <w:rStyle w:val="a8"/>
                <w:noProof/>
                <w:u w:val="none"/>
              </w:rPr>
              <w:t xml:space="preserve">8.1  </w:t>
            </w:r>
            <w:r w:rsidR="00BE2337" w:rsidRPr="00B30FA8">
              <w:rPr>
                <w:rStyle w:val="a8"/>
                <w:rFonts w:hint="eastAsia"/>
                <w:noProof/>
                <w:u w:val="none"/>
              </w:rPr>
              <w:t>泳前质量检查</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_Toc526085559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10</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0" w:history="1">
            <w:r w:rsidR="00BE2337" w:rsidRPr="00B30FA8">
              <w:rPr>
                <w:rStyle w:val="a8"/>
                <w:noProof/>
                <w:u w:val="none"/>
              </w:rPr>
              <w:t xml:space="preserve">8.2  </w:t>
            </w:r>
            <w:r w:rsidR="00BE2337" w:rsidRPr="00B30FA8">
              <w:rPr>
                <w:rStyle w:val="a8"/>
                <w:rFonts w:hint="eastAsia"/>
                <w:noProof/>
                <w:u w:val="none"/>
              </w:rPr>
              <w:t>泳前工艺控制</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_Toc526085560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10</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1" w:history="1">
            <w:r w:rsidR="00BE2337" w:rsidRPr="00B30FA8">
              <w:rPr>
                <w:rStyle w:val="a8"/>
                <w:noProof/>
                <w:u w:val="none"/>
              </w:rPr>
              <w:t xml:space="preserve">8.3 </w:t>
            </w:r>
            <w:r w:rsidR="00BE2337" w:rsidRPr="00B30FA8">
              <w:rPr>
                <w:rStyle w:val="a8"/>
                <w:rFonts w:hint="eastAsia"/>
                <w:noProof/>
                <w:u w:val="none"/>
              </w:rPr>
              <w:t>电泳槽液</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_Toc526085561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10</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2" w:history="1">
            <w:r w:rsidR="00BE2337" w:rsidRPr="00B30FA8">
              <w:rPr>
                <w:rStyle w:val="a8"/>
                <w:noProof/>
                <w:u w:val="none"/>
              </w:rPr>
              <w:t xml:space="preserve">8.4 </w:t>
            </w:r>
            <w:r w:rsidR="00BE2337" w:rsidRPr="00B30FA8">
              <w:rPr>
                <w:rStyle w:val="a8"/>
                <w:rFonts w:hint="eastAsia"/>
                <w:noProof/>
                <w:u w:val="none"/>
              </w:rPr>
              <w:t>阳极系统</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_Toc526085562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10</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3" w:history="1">
            <w:r w:rsidR="00BE2337" w:rsidRPr="00B30FA8">
              <w:rPr>
                <w:rStyle w:val="a8"/>
                <w:noProof/>
                <w:u w:val="none"/>
              </w:rPr>
              <w:t xml:space="preserve">8.5 </w:t>
            </w:r>
            <w:r w:rsidR="00BE2337" w:rsidRPr="00B30FA8">
              <w:rPr>
                <w:rStyle w:val="a8"/>
                <w:rFonts w:hint="eastAsia"/>
                <w:noProof/>
                <w:u w:val="none"/>
              </w:rPr>
              <w:t>超滤系统</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_Toc526085563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4" w:history="1">
            <w:r w:rsidR="00BE2337" w:rsidRPr="00B30FA8">
              <w:rPr>
                <w:rStyle w:val="a8"/>
                <w:noProof/>
                <w:u w:val="none"/>
              </w:rPr>
              <w:t xml:space="preserve">8.6 </w:t>
            </w:r>
            <w:r w:rsidR="00BE2337" w:rsidRPr="00B30FA8">
              <w:rPr>
                <w:rStyle w:val="a8"/>
                <w:rFonts w:hint="eastAsia"/>
                <w:noProof/>
                <w:u w:val="none"/>
              </w:rPr>
              <w:t>整流器</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_Toc526085564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5" w:history="1">
            <w:r w:rsidR="00BE2337" w:rsidRPr="00B30FA8">
              <w:rPr>
                <w:rStyle w:val="a8"/>
                <w:noProof/>
                <w:u w:val="none"/>
              </w:rPr>
              <w:t xml:space="preserve">8.7  </w:t>
            </w:r>
            <w:r w:rsidR="00BE2337" w:rsidRPr="00B30FA8">
              <w:rPr>
                <w:rStyle w:val="a8"/>
                <w:rFonts w:hint="eastAsia"/>
                <w:noProof/>
                <w:u w:val="none"/>
              </w:rPr>
              <w:t>加料系统</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_Toc526085565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6" w:history="1">
            <w:r w:rsidR="00BE2337" w:rsidRPr="00B30FA8">
              <w:rPr>
                <w:rStyle w:val="a8"/>
                <w:noProof/>
                <w:u w:val="none"/>
              </w:rPr>
              <w:t xml:space="preserve">8.8 </w:t>
            </w:r>
            <w:r w:rsidR="00BE2337" w:rsidRPr="00B30FA8">
              <w:rPr>
                <w:rStyle w:val="a8"/>
                <w:rFonts w:hint="eastAsia"/>
                <w:noProof/>
                <w:u w:val="none"/>
              </w:rPr>
              <w:t>泳后清洗</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_Toc526085566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7" w:history="1">
            <w:r w:rsidR="00BE2337" w:rsidRPr="00B30FA8">
              <w:rPr>
                <w:rStyle w:val="a8"/>
                <w:noProof/>
                <w:u w:val="none"/>
              </w:rPr>
              <w:t xml:space="preserve">8.9 </w:t>
            </w:r>
            <w:r w:rsidR="00BE2337" w:rsidRPr="00B30FA8">
              <w:rPr>
                <w:rStyle w:val="a8"/>
                <w:rFonts w:hint="eastAsia"/>
                <w:noProof/>
                <w:u w:val="none"/>
              </w:rPr>
              <w:t>固化</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_Toc526085567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68" w:history="1">
            <w:r w:rsidR="00BE2337" w:rsidRPr="00B30FA8">
              <w:rPr>
                <w:rStyle w:val="a8"/>
                <w:noProof/>
                <w:u w:val="none"/>
              </w:rPr>
              <w:t>9 </w:t>
            </w:r>
            <w:r w:rsidR="00BE2337" w:rsidRPr="00B30FA8">
              <w:rPr>
                <w:rStyle w:val="a8"/>
                <w:rFonts w:hint="eastAsia"/>
                <w:noProof/>
                <w:u w:val="none"/>
              </w:rPr>
              <w:t>喷粉</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_Toc526085568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69" w:history="1">
            <w:r w:rsidR="00BE2337" w:rsidRPr="00B30FA8">
              <w:rPr>
                <w:rStyle w:val="a8"/>
                <w:noProof/>
                <w:u w:val="none"/>
              </w:rPr>
              <w:t xml:space="preserve">9.1  </w:t>
            </w:r>
            <w:r w:rsidR="00BE2337" w:rsidRPr="00B30FA8">
              <w:rPr>
                <w:rStyle w:val="a8"/>
                <w:rFonts w:hint="eastAsia"/>
                <w:noProof/>
                <w:u w:val="none"/>
              </w:rPr>
              <w:t>喷粉前零件表面状态</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_Toc526085569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11</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0" w:history="1">
            <w:r w:rsidR="00BE2337" w:rsidRPr="00B30FA8">
              <w:rPr>
                <w:rStyle w:val="a8"/>
                <w:noProof/>
                <w:u w:val="none"/>
              </w:rPr>
              <w:t xml:space="preserve">9.2  </w:t>
            </w:r>
            <w:r w:rsidR="00BE2337" w:rsidRPr="00B30FA8">
              <w:rPr>
                <w:rStyle w:val="a8"/>
                <w:rFonts w:hint="eastAsia"/>
                <w:noProof/>
                <w:u w:val="none"/>
              </w:rPr>
              <w:t>粉末使用前的检验</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_Toc526085570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12</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1" w:history="1">
            <w:r w:rsidR="00BE2337" w:rsidRPr="00B30FA8">
              <w:rPr>
                <w:rStyle w:val="a8"/>
                <w:noProof/>
                <w:u w:val="none"/>
              </w:rPr>
              <w:t xml:space="preserve">9.3 </w:t>
            </w:r>
            <w:r w:rsidR="00BE2337" w:rsidRPr="00B30FA8">
              <w:rPr>
                <w:rStyle w:val="a8"/>
                <w:rFonts w:hint="eastAsia"/>
                <w:noProof/>
                <w:u w:val="none"/>
              </w:rPr>
              <w:t>喷粉设施与设备、管理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_Toc526085571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12</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2" w:history="1">
            <w:r w:rsidR="00BE2337" w:rsidRPr="00B30FA8">
              <w:rPr>
                <w:rStyle w:val="a8"/>
                <w:noProof/>
                <w:u w:val="none"/>
              </w:rPr>
              <w:t xml:space="preserve">9.4  </w:t>
            </w:r>
            <w:r w:rsidR="00BE2337" w:rsidRPr="00B30FA8">
              <w:rPr>
                <w:rStyle w:val="a8"/>
                <w:rFonts w:hint="eastAsia"/>
                <w:noProof/>
                <w:u w:val="none"/>
              </w:rPr>
              <w:t>喷粉工艺参数</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_Toc526085572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12</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3" w:history="1">
            <w:r w:rsidR="00BE2337" w:rsidRPr="00B30FA8">
              <w:rPr>
                <w:rStyle w:val="a8"/>
                <w:noProof/>
                <w:u w:val="none"/>
              </w:rPr>
              <w:t xml:space="preserve">9.5  </w:t>
            </w:r>
            <w:r w:rsidR="00BE2337" w:rsidRPr="00B30FA8">
              <w:rPr>
                <w:rStyle w:val="a8"/>
                <w:rFonts w:hint="eastAsia"/>
                <w:noProof/>
                <w:u w:val="none"/>
              </w:rPr>
              <w:t>固化</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_Toc526085573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13</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4" w:history="1">
            <w:r w:rsidR="00BE2337" w:rsidRPr="00B30FA8">
              <w:rPr>
                <w:rStyle w:val="a8"/>
                <w:noProof/>
                <w:u w:val="none"/>
              </w:rPr>
              <w:t xml:space="preserve">9.6  </w:t>
            </w:r>
            <w:r w:rsidR="00BE2337" w:rsidRPr="00B30FA8">
              <w:rPr>
                <w:rStyle w:val="a8"/>
                <w:rFonts w:hint="eastAsia"/>
                <w:noProof/>
                <w:u w:val="none"/>
              </w:rPr>
              <w:t>粉末回收</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_Toc526085574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13</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75" w:history="1">
            <w:r w:rsidR="00BE2337" w:rsidRPr="00B30FA8">
              <w:rPr>
                <w:rStyle w:val="a8"/>
                <w:noProof/>
                <w:u w:val="none"/>
              </w:rPr>
              <w:t>10 </w:t>
            </w:r>
            <w:r w:rsidR="00BE2337" w:rsidRPr="00B30FA8">
              <w:rPr>
                <w:rStyle w:val="a8"/>
                <w:rFonts w:hint="eastAsia"/>
                <w:noProof/>
                <w:u w:val="none"/>
              </w:rPr>
              <w:t>喷漆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_Toc526085575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13</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6" w:history="1">
            <w:r w:rsidR="00BE2337" w:rsidRPr="00B30FA8">
              <w:rPr>
                <w:rStyle w:val="a8"/>
                <w:noProof/>
                <w:u w:val="none"/>
              </w:rPr>
              <w:t xml:space="preserve">10.1  </w:t>
            </w:r>
            <w:r w:rsidR="00BE2337" w:rsidRPr="00B30FA8">
              <w:rPr>
                <w:rStyle w:val="a8"/>
                <w:rFonts w:hint="eastAsia"/>
                <w:noProof/>
                <w:u w:val="none"/>
              </w:rPr>
              <w:t>调漆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_Toc526085576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13</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7" w:history="1">
            <w:r w:rsidR="00BE2337" w:rsidRPr="00B30FA8">
              <w:rPr>
                <w:rStyle w:val="a8"/>
                <w:noProof/>
                <w:u w:val="none"/>
              </w:rPr>
              <w:t xml:space="preserve">10.2  </w:t>
            </w:r>
            <w:r w:rsidR="00BE2337" w:rsidRPr="00B30FA8">
              <w:rPr>
                <w:rStyle w:val="a8"/>
                <w:rFonts w:hint="eastAsia"/>
                <w:noProof/>
                <w:u w:val="none"/>
              </w:rPr>
              <w:t>喷漆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_Toc526085577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13</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78" w:history="1">
            <w:r w:rsidR="00BE2337" w:rsidRPr="00B30FA8">
              <w:rPr>
                <w:rStyle w:val="a8"/>
                <w:noProof/>
                <w:u w:val="none"/>
              </w:rPr>
              <w:t xml:space="preserve">10.3  </w:t>
            </w:r>
            <w:r w:rsidR="00BE2337" w:rsidRPr="00B30FA8">
              <w:rPr>
                <w:rStyle w:val="a8"/>
                <w:rFonts w:hint="eastAsia"/>
                <w:noProof/>
                <w:u w:val="none"/>
              </w:rPr>
              <w:t>固化</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_Toc526085578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13</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79" w:history="1">
            <w:r w:rsidR="00BE2337" w:rsidRPr="00B30FA8">
              <w:rPr>
                <w:rStyle w:val="a8"/>
                <w:noProof/>
                <w:u w:val="none"/>
              </w:rPr>
              <w:t xml:space="preserve">11  </w:t>
            </w:r>
            <w:r w:rsidR="00BE2337" w:rsidRPr="00B30FA8">
              <w:rPr>
                <w:rStyle w:val="a8"/>
                <w:rFonts w:hint="eastAsia"/>
                <w:noProof/>
                <w:u w:val="none"/>
              </w:rPr>
              <w:t>成品检验及验证</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_Toc526085579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80" w:history="1">
            <w:r w:rsidR="00BE2337" w:rsidRPr="00B30FA8">
              <w:rPr>
                <w:rStyle w:val="a8"/>
                <w:noProof/>
                <w:u w:val="none"/>
              </w:rPr>
              <w:t>11.1 </w:t>
            </w:r>
            <w:r w:rsidR="00BE2337" w:rsidRPr="00B30FA8">
              <w:rPr>
                <w:rStyle w:val="a8"/>
                <w:rFonts w:hint="eastAsia"/>
                <w:noProof/>
                <w:u w:val="none"/>
              </w:rPr>
              <w:t>现场检验总体要求</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_Toc526085580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81" w:history="1">
            <w:r w:rsidR="00BE2337" w:rsidRPr="00B30FA8">
              <w:rPr>
                <w:rStyle w:val="a8"/>
                <w:noProof/>
                <w:u w:val="none"/>
              </w:rPr>
              <w:t>11.2 </w:t>
            </w:r>
            <w:r w:rsidR="00BE2337" w:rsidRPr="00B30FA8">
              <w:rPr>
                <w:rStyle w:val="a8"/>
                <w:rFonts w:hint="eastAsia"/>
                <w:noProof/>
                <w:u w:val="none"/>
              </w:rPr>
              <w:t>外观</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_Toc526085581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82" w:history="1">
            <w:r w:rsidR="00BE2337" w:rsidRPr="00B30FA8">
              <w:rPr>
                <w:rStyle w:val="a8"/>
                <w:noProof/>
                <w:u w:val="none"/>
              </w:rPr>
              <w:t>11.3 </w:t>
            </w:r>
            <w:r w:rsidR="00BE2337" w:rsidRPr="00B30FA8">
              <w:rPr>
                <w:rStyle w:val="a8"/>
                <w:rFonts w:hint="eastAsia"/>
                <w:noProof/>
                <w:u w:val="none"/>
              </w:rPr>
              <w:t>耐腐蚀试验</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_Toc526085582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83" w:history="1">
            <w:r w:rsidR="00BE2337" w:rsidRPr="00B30FA8">
              <w:rPr>
                <w:rStyle w:val="a8"/>
                <w:noProof/>
                <w:u w:val="none"/>
              </w:rPr>
              <w:t>11.4 </w:t>
            </w:r>
            <w:r w:rsidR="00BE2337" w:rsidRPr="00B30FA8">
              <w:rPr>
                <w:rStyle w:val="a8"/>
                <w:rFonts w:hint="eastAsia"/>
                <w:noProof/>
                <w:u w:val="none"/>
              </w:rPr>
              <w:t>厚度</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_Toc526085583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84" w:history="1">
            <w:r w:rsidR="00BE2337" w:rsidRPr="00B30FA8">
              <w:rPr>
                <w:rStyle w:val="a8"/>
                <w:noProof/>
                <w:u w:val="none"/>
              </w:rPr>
              <w:t>11.5 </w:t>
            </w:r>
            <w:r w:rsidR="00BE2337" w:rsidRPr="00B30FA8">
              <w:rPr>
                <w:rStyle w:val="a8"/>
                <w:rFonts w:hint="eastAsia"/>
                <w:noProof/>
                <w:u w:val="none"/>
              </w:rPr>
              <w:t>附着力</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_Toc526085584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3A3F09">
          <w:pPr>
            <w:pStyle w:val="30"/>
            <w:tabs>
              <w:tab w:val="right" w:leader="dot" w:pos="9628"/>
            </w:tabs>
            <w:ind w:leftChars="0" w:left="0" w:firstLineChars="100" w:firstLine="210"/>
            <w:rPr>
              <w:rStyle w:val="a8"/>
              <w:noProof/>
              <w:u w:val="none"/>
            </w:rPr>
          </w:pPr>
          <w:hyperlink w:anchor="_Toc526085585" w:history="1">
            <w:r w:rsidR="00BE2337" w:rsidRPr="00B30FA8">
              <w:rPr>
                <w:rStyle w:val="a8"/>
                <w:noProof/>
                <w:u w:val="none"/>
              </w:rPr>
              <w:t>11.6 </w:t>
            </w:r>
            <w:r w:rsidR="00BE2337" w:rsidRPr="00B30FA8">
              <w:rPr>
                <w:rStyle w:val="a8"/>
                <w:rFonts w:hint="eastAsia"/>
                <w:noProof/>
                <w:u w:val="none"/>
              </w:rPr>
              <w:t>其他性能</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_Toc526085585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14</w:t>
            </w:r>
            <w:r w:rsidRPr="00B30FA8">
              <w:rPr>
                <w:rStyle w:val="a8"/>
                <w:noProof/>
                <w:webHidden/>
                <w:u w:val="none"/>
              </w:rPr>
              <w:fldChar w:fldCharType="end"/>
            </w:r>
          </w:hyperlink>
        </w:p>
        <w:p w:rsidR="00BE2337" w:rsidRPr="00B30FA8" w:rsidRDefault="00B87DB8" w:rsidP="00B30FA8">
          <w:pPr>
            <w:pStyle w:val="20"/>
            <w:tabs>
              <w:tab w:val="right" w:leader="dot" w:pos="9628"/>
            </w:tabs>
            <w:ind w:leftChars="0" w:left="0"/>
            <w:rPr>
              <w:rStyle w:val="a8"/>
              <w:noProof/>
              <w:u w:val="none"/>
            </w:rPr>
          </w:pPr>
          <w:hyperlink w:anchor="_Toc526085586" w:history="1">
            <w:r w:rsidR="00BE2337" w:rsidRPr="00B30FA8">
              <w:rPr>
                <w:rStyle w:val="a8"/>
                <w:rFonts w:hint="eastAsia"/>
                <w:noProof/>
                <w:u w:val="none"/>
              </w:rPr>
              <w:t>附录</w:t>
            </w:r>
            <w:r w:rsidR="00BE2337" w:rsidRPr="00B30FA8">
              <w:rPr>
                <w:rStyle w:val="a8"/>
                <w:noProof/>
                <w:u w:val="none"/>
              </w:rPr>
              <w:t xml:space="preserve">A </w:t>
            </w:r>
            <w:r w:rsidR="00BE2337" w:rsidRPr="00B30FA8">
              <w:rPr>
                <w:rStyle w:val="a8"/>
                <w:rFonts w:hint="eastAsia"/>
                <w:noProof/>
                <w:u w:val="none"/>
              </w:rPr>
              <w:t>特殊过程</w:t>
            </w:r>
            <w:r w:rsidR="00BE2337" w:rsidRPr="00B30FA8">
              <w:rPr>
                <w:rStyle w:val="a8"/>
                <w:noProof/>
                <w:u w:val="none"/>
              </w:rPr>
              <w:t> </w:t>
            </w:r>
            <w:r w:rsidR="00BE2337" w:rsidRPr="00B30FA8">
              <w:rPr>
                <w:rStyle w:val="a8"/>
                <w:rFonts w:hint="eastAsia"/>
                <w:noProof/>
                <w:u w:val="none"/>
              </w:rPr>
              <w:t>汽车零部件涂装生产系统评估规范</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_Toc526085586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15</w:t>
            </w:r>
            <w:r w:rsidRPr="00B30FA8">
              <w:rPr>
                <w:rStyle w:val="a8"/>
                <w:noProof/>
                <w:webHidden/>
                <w:u w:val="none"/>
              </w:rPr>
              <w:fldChar w:fldCharType="end"/>
            </w:r>
          </w:hyperlink>
        </w:p>
        <w:p w:rsidR="00BE2337" w:rsidRPr="00B30FA8" w:rsidRDefault="00B87DB8" w:rsidP="003A3F09">
          <w:pPr>
            <w:pStyle w:val="20"/>
            <w:tabs>
              <w:tab w:val="right" w:leader="dot" w:pos="9628"/>
            </w:tabs>
            <w:ind w:leftChars="0" w:left="0" w:firstLineChars="100" w:firstLine="210"/>
            <w:rPr>
              <w:rStyle w:val="a8"/>
              <w:noProof/>
              <w:u w:val="none"/>
            </w:rPr>
          </w:pPr>
          <w:hyperlink w:anchor="_Toc526085587" w:history="1">
            <w:r w:rsidR="00BE2337" w:rsidRPr="00B30FA8">
              <w:rPr>
                <w:rStyle w:val="a8"/>
                <w:rFonts w:hint="eastAsia"/>
                <w:noProof/>
                <w:u w:val="none"/>
              </w:rPr>
              <w:t>第一部分</w:t>
            </w:r>
            <w:r w:rsidR="00BE2337" w:rsidRPr="00B30FA8">
              <w:rPr>
                <w:rStyle w:val="a8"/>
                <w:noProof/>
                <w:u w:val="none"/>
              </w:rPr>
              <w:t> </w:t>
            </w:r>
            <w:r w:rsidR="00BE2337" w:rsidRPr="00B30FA8">
              <w:rPr>
                <w:rStyle w:val="a8"/>
                <w:rFonts w:hint="eastAsia"/>
                <w:noProof/>
                <w:u w:val="none"/>
              </w:rPr>
              <w:t>资源及物料管理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_Toc526085587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16</w:t>
            </w:r>
            <w:r w:rsidRPr="00B30FA8">
              <w:rPr>
                <w:rStyle w:val="a8"/>
                <w:noProof/>
                <w:webHidden/>
                <w:u w:val="none"/>
              </w:rPr>
              <w:fldChar w:fldCharType="end"/>
            </w:r>
          </w:hyperlink>
        </w:p>
        <w:p w:rsidR="00BE2337" w:rsidRPr="00B30FA8" w:rsidRDefault="00B87DB8" w:rsidP="003A3F09">
          <w:pPr>
            <w:pStyle w:val="20"/>
            <w:tabs>
              <w:tab w:val="right" w:leader="dot" w:pos="9628"/>
            </w:tabs>
            <w:ind w:leftChars="0" w:left="0" w:firstLineChars="100" w:firstLine="210"/>
            <w:rPr>
              <w:rStyle w:val="a8"/>
              <w:noProof/>
              <w:u w:val="none"/>
            </w:rPr>
          </w:pPr>
          <w:hyperlink w:anchor="_Toc526085588" w:history="1">
            <w:r w:rsidR="00BE2337" w:rsidRPr="00B30FA8">
              <w:rPr>
                <w:rStyle w:val="a8"/>
                <w:rFonts w:hint="eastAsia"/>
                <w:noProof/>
                <w:u w:val="none"/>
              </w:rPr>
              <w:t>第二部分</w:t>
            </w:r>
            <w:r w:rsidR="00BE2337" w:rsidRPr="00B30FA8">
              <w:rPr>
                <w:rStyle w:val="a8"/>
                <w:noProof/>
                <w:u w:val="none"/>
              </w:rPr>
              <w:t> </w:t>
            </w:r>
            <w:r w:rsidR="00BE2337" w:rsidRPr="00B30FA8">
              <w:rPr>
                <w:rStyle w:val="a8"/>
                <w:rFonts w:hint="eastAsia"/>
                <w:noProof/>
                <w:u w:val="none"/>
              </w:rPr>
              <w:t>质量体系及管理</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_Toc526085588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17</w:t>
            </w:r>
            <w:r w:rsidRPr="00B30FA8">
              <w:rPr>
                <w:rStyle w:val="a8"/>
                <w:noProof/>
                <w:webHidden/>
                <w:u w:val="none"/>
              </w:rPr>
              <w:fldChar w:fldCharType="end"/>
            </w:r>
          </w:hyperlink>
        </w:p>
        <w:p w:rsidR="00BE2337" w:rsidRPr="00B30FA8" w:rsidRDefault="00B87DB8" w:rsidP="003A3F09">
          <w:pPr>
            <w:pStyle w:val="20"/>
            <w:tabs>
              <w:tab w:val="right" w:leader="dot" w:pos="9628"/>
            </w:tabs>
            <w:ind w:leftChars="0" w:left="0" w:firstLineChars="100" w:firstLine="210"/>
            <w:rPr>
              <w:rStyle w:val="a8"/>
              <w:noProof/>
              <w:u w:val="none"/>
            </w:rPr>
          </w:pPr>
          <w:hyperlink w:anchor="_Toc526085589" w:history="1">
            <w:r w:rsidR="00BE2337" w:rsidRPr="00B30FA8">
              <w:rPr>
                <w:rStyle w:val="a8"/>
                <w:rFonts w:hint="eastAsia"/>
                <w:noProof/>
                <w:u w:val="none"/>
              </w:rPr>
              <w:t>第三部分</w:t>
            </w:r>
            <w:r w:rsidR="00BE2337" w:rsidRPr="00B30FA8">
              <w:rPr>
                <w:rStyle w:val="a8"/>
                <w:noProof/>
                <w:u w:val="none"/>
              </w:rPr>
              <w:t> </w:t>
            </w:r>
            <w:r w:rsidR="00BE2337" w:rsidRPr="00B30FA8">
              <w:rPr>
                <w:rStyle w:val="a8"/>
                <w:rFonts w:hint="eastAsia"/>
                <w:noProof/>
                <w:u w:val="none"/>
              </w:rPr>
              <w:t>前处理、电泳、喷粉、喷漆、成品检验</w:t>
            </w:r>
            <w:r w:rsidR="00BE2337" w:rsidRPr="00B30FA8">
              <w:rPr>
                <w:rStyle w:val="a8"/>
                <w:noProof/>
                <w:webHidden/>
                <w:u w:val="none"/>
              </w:rPr>
              <w:tab/>
            </w:r>
            <w:r w:rsidRPr="00B30FA8">
              <w:rPr>
                <w:rStyle w:val="a8"/>
                <w:noProof/>
                <w:webHidden/>
                <w:u w:val="none"/>
              </w:rPr>
              <w:fldChar w:fldCharType="begin"/>
            </w:r>
            <w:r w:rsidR="00BE2337" w:rsidRPr="00B30FA8">
              <w:rPr>
                <w:rStyle w:val="a8"/>
                <w:noProof/>
                <w:webHidden/>
                <w:u w:val="none"/>
              </w:rPr>
              <w:instrText xml:space="preserve"> PAGEREF _Toc526085589 \h </w:instrText>
            </w:r>
            <w:r w:rsidRPr="00B30FA8">
              <w:rPr>
                <w:rStyle w:val="a8"/>
                <w:noProof/>
                <w:webHidden/>
                <w:u w:val="none"/>
              </w:rPr>
            </w:r>
            <w:r w:rsidRPr="00B30FA8">
              <w:rPr>
                <w:rStyle w:val="a8"/>
                <w:noProof/>
                <w:webHidden/>
                <w:u w:val="none"/>
              </w:rPr>
              <w:fldChar w:fldCharType="separate"/>
            </w:r>
            <w:r w:rsidR="00770817">
              <w:rPr>
                <w:rStyle w:val="a8"/>
                <w:noProof/>
                <w:webHidden/>
                <w:u w:val="none"/>
              </w:rPr>
              <w:t>18</w:t>
            </w:r>
            <w:r w:rsidRPr="00B30FA8">
              <w:rPr>
                <w:rStyle w:val="a8"/>
                <w:noProof/>
                <w:webHidden/>
                <w:u w:val="none"/>
              </w:rPr>
              <w:fldChar w:fldCharType="end"/>
            </w:r>
          </w:hyperlink>
        </w:p>
        <w:p w:rsidR="00A97222" w:rsidRPr="00D0109D" w:rsidRDefault="00B87DB8">
          <w:pPr>
            <w:rPr>
              <w:noProof/>
              <w:color w:val="0000FF"/>
              <w:szCs w:val="21"/>
            </w:rPr>
            <w:sectPr w:rsidR="00A97222" w:rsidRPr="00D0109D">
              <w:headerReference w:type="even" r:id="rId9"/>
              <w:headerReference w:type="default" r:id="rId10"/>
              <w:footerReference w:type="even" r:id="rId11"/>
              <w:pgSz w:w="11906" w:h="16838"/>
              <w:pgMar w:top="567" w:right="1134" w:bottom="1134" w:left="1134" w:header="113" w:footer="624" w:gutter="0"/>
              <w:cols w:space="720"/>
              <w:docGrid w:type="lines" w:linePitch="312"/>
            </w:sectPr>
          </w:pPr>
          <w:r w:rsidRPr="00B30FA8">
            <w:rPr>
              <w:rStyle w:val="a8"/>
              <w:noProof/>
              <w:u w:val="none"/>
            </w:rPr>
            <w:fldChar w:fldCharType="end"/>
          </w:r>
        </w:p>
      </w:sdtContent>
    </w:sdt>
    <w:tbl>
      <w:tblPr>
        <w:tblW w:w="9319" w:type="dxa"/>
        <w:tblInd w:w="26" w:type="dxa"/>
        <w:tblLayout w:type="fixed"/>
        <w:tblCellMar>
          <w:left w:w="0" w:type="dxa"/>
          <w:right w:w="0" w:type="dxa"/>
        </w:tblCellMar>
        <w:tblLook w:val="04A0"/>
      </w:tblPr>
      <w:tblGrid>
        <w:gridCol w:w="9319"/>
      </w:tblGrid>
      <w:tr w:rsidR="00D0109D" w:rsidTr="00A6117E">
        <w:trPr>
          <w:trHeight w:hRule="exact" w:val="567"/>
        </w:trPr>
        <w:tc>
          <w:tcPr>
            <w:tcW w:w="9319" w:type="dxa"/>
            <w:vAlign w:val="center"/>
          </w:tcPr>
          <w:p w:rsidR="00D0109D" w:rsidRDefault="00D0109D" w:rsidP="00A6117E">
            <w:pPr>
              <w:rPr>
                <w:rFonts w:eastAsia="华文中宋"/>
              </w:rPr>
            </w:pPr>
          </w:p>
        </w:tc>
      </w:tr>
      <w:tr w:rsidR="00D0109D" w:rsidTr="00A6117E">
        <w:trPr>
          <w:trHeight w:hRule="exact" w:val="360"/>
        </w:trPr>
        <w:tc>
          <w:tcPr>
            <w:tcW w:w="9319" w:type="dxa"/>
            <w:vAlign w:val="center"/>
          </w:tcPr>
          <w:p w:rsidR="00D0109D" w:rsidRDefault="00D0109D" w:rsidP="00A6117E">
            <w:pPr>
              <w:spacing w:line="360" w:lineRule="exact"/>
              <w:jc w:val="center"/>
              <w:outlineLvl w:val="0"/>
              <w:rPr>
                <w:rFonts w:ascii="黑体" w:eastAsia="黑体"/>
              </w:rPr>
            </w:pPr>
            <w:bookmarkStart w:id="1" w:name="_Toc509818962"/>
            <w:bookmarkStart w:id="2" w:name="_Toc32084"/>
            <w:bookmarkStart w:id="3" w:name="_Toc15876"/>
            <w:bookmarkStart w:id="4" w:name="_Toc18448"/>
            <w:bookmarkStart w:id="5" w:name="_Toc526082934"/>
            <w:bookmarkStart w:id="6" w:name="_Toc526082983"/>
            <w:bookmarkStart w:id="7" w:name="_Toc526083196"/>
            <w:bookmarkStart w:id="8" w:name="_Toc526083373"/>
            <w:bookmarkStart w:id="9" w:name="_Toc526084945"/>
            <w:bookmarkStart w:id="10" w:name="_Toc526085527"/>
            <w:r>
              <w:rPr>
                <w:rFonts w:ascii="黑体" w:eastAsia="黑体" w:hAnsi="黑体" w:cs="黑体" w:hint="eastAsia"/>
                <w:sz w:val="32"/>
                <w:szCs w:val="32"/>
              </w:rPr>
              <w:t>前   言</w:t>
            </w:r>
            <w:bookmarkEnd w:id="1"/>
            <w:bookmarkEnd w:id="2"/>
            <w:bookmarkEnd w:id="3"/>
            <w:bookmarkEnd w:id="4"/>
            <w:bookmarkEnd w:id="5"/>
            <w:bookmarkEnd w:id="6"/>
            <w:bookmarkEnd w:id="7"/>
            <w:bookmarkEnd w:id="8"/>
            <w:bookmarkEnd w:id="9"/>
            <w:bookmarkEnd w:id="10"/>
          </w:p>
        </w:tc>
      </w:tr>
      <w:tr w:rsidR="00D0109D" w:rsidTr="00A6117E">
        <w:trPr>
          <w:trHeight w:hRule="exact" w:val="519"/>
        </w:trPr>
        <w:tc>
          <w:tcPr>
            <w:tcW w:w="9319" w:type="dxa"/>
            <w:vAlign w:val="center"/>
          </w:tcPr>
          <w:p w:rsidR="00D0109D" w:rsidRDefault="00D0109D" w:rsidP="00A6117E">
            <w:pPr>
              <w:jc w:val="center"/>
              <w:rPr>
                <w:rFonts w:eastAsia="华文中宋"/>
              </w:rPr>
            </w:pPr>
          </w:p>
        </w:tc>
      </w:tr>
    </w:tbl>
    <w:p w:rsidR="00D0109D" w:rsidRDefault="00D0109D" w:rsidP="00D0109D">
      <w:pPr>
        <w:tabs>
          <w:tab w:val="left" w:pos="1050"/>
        </w:tabs>
        <w:autoSpaceDE w:val="0"/>
        <w:autoSpaceDN w:val="0"/>
        <w:adjustRightInd w:val="0"/>
        <w:spacing w:line="360" w:lineRule="exact"/>
        <w:ind w:firstLineChars="200" w:firstLine="420"/>
        <w:rPr>
          <w:rFonts w:asciiTheme="minorEastAsia" w:hAnsiTheme="minorEastAsia"/>
          <w:kern w:val="0"/>
          <w:szCs w:val="21"/>
        </w:rPr>
      </w:pPr>
      <w:r>
        <w:rPr>
          <w:rFonts w:asciiTheme="minorEastAsia" w:hAnsiTheme="minorEastAsia" w:hint="eastAsia"/>
          <w:kern w:val="0"/>
          <w:szCs w:val="21"/>
        </w:rPr>
        <w:t>本标准</w:t>
      </w:r>
      <w:r>
        <w:rPr>
          <w:rFonts w:asciiTheme="minorEastAsia" w:hAnsiTheme="minorEastAsia"/>
          <w:kern w:val="0"/>
          <w:szCs w:val="21"/>
        </w:rPr>
        <w:t>按照GB/T1.1</w:t>
      </w:r>
      <w:r>
        <w:rPr>
          <w:rFonts w:asciiTheme="minorEastAsia" w:hAnsiTheme="minorEastAsia" w:hint="eastAsia"/>
          <w:kern w:val="0"/>
          <w:szCs w:val="21"/>
        </w:rPr>
        <w:t>－</w:t>
      </w:r>
      <w:r>
        <w:rPr>
          <w:rFonts w:asciiTheme="minorEastAsia" w:hAnsiTheme="minorEastAsia"/>
          <w:kern w:val="0"/>
          <w:szCs w:val="21"/>
        </w:rPr>
        <w:t>2009《标准化工作导则 第1</w:t>
      </w:r>
      <w:r>
        <w:rPr>
          <w:rFonts w:asciiTheme="minorEastAsia" w:hAnsiTheme="minorEastAsia" w:hint="eastAsia"/>
          <w:kern w:val="0"/>
          <w:szCs w:val="21"/>
        </w:rPr>
        <w:t>部分</w:t>
      </w:r>
      <w:r>
        <w:rPr>
          <w:rFonts w:asciiTheme="minorEastAsia" w:hAnsiTheme="minorEastAsia"/>
          <w:kern w:val="0"/>
          <w:szCs w:val="21"/>
        </w:rPr>
        <w:t>：标准的结构和编写》</w:t>
      </w:r>
      <w:r>
        <w:rPr>
          <w:rFonts w:hAnsi="宋体"/>
          <w:kern w:val="0"/>
          <w:szCs w:val="21"/>
        </w:rPr>
        <w:t>给出的规则起草</w:t>
      </w:r>
      <w:r>
        <w:rPr>
          <w:rFonts w:asciiTheme="minorEastAsia" w:hAnsiTheme="minorEastAsia"/>
          <w:kern w:val="0"/>
          <w:szCs w:val="21"/>
        </w:rPr>
        <w:t>。</w:t>
      </w:r>
    </w:p>
    <w:p w:rsidR="00D0109D" w:rsidRDefault="00D0109D" w:rsidP="00D0109D">
      <w:pPr>
        <w:spacing w:line="360" w:lineRule="exact"/>
        <w:ind w:firstLineChars="200" w:firstLine="420"/>
        <w:rPr>
          <w:rFonts w:ascii="宋体" w:hAnsi="宋体"/>
          <w:szCs w:val="21"/>
        </w:rPr>
      </w:pPr>
      <w:r>
        <w:rPr>
          <w:rFonts w:ascii="宋体" w:hAnsi="宋体" w:hint="eastAsia"/>
          <w:szCs w:val="21"/>
        </w:rPr>
        <w:t>请注意</w:t>
      </w:r>
      <w:r w:rsidRPr="00E02F73">
        <w:rPr>
          <w:rFonts w:ascii="宋体" w:hAnsi="宋体" w:hint="eastAsia"/>
          <w:szCs w:val="21"/>
        </w:rPr>
        <w:t>本</w:t>
      </w:r>
      <w:r>
        <w:rPr>
          <w:rFonts w:ascii="宋体" w:hAnsi="宋体" w:hint="eastAsia"/>
          <w:szCs w:val="21"/>
        </w:rPr>
        <w:t>文件</w:t>
      </w:r>
      <w:r w:rsidRPr="00E02F73">
        <w:rPr>
          <w:rFonts w:ascii="宋体" w:hAnsi="宋体" w:hint="eastAsia"/>
          <w:szCs w:val="21"/>
        </w:rPr>
        <w:t>的某些内容可能涉及专利，</w:t>
      </w:r>
      <w:r>
        <w:rPr>
          <w:rFonts w:ascii="宋体" w:hAnsi="宋体" w:hint="eastAsia"/>
          <w:szCs w:val="21"/>
        </w:rPr>
        <w:t>本文件</w:t>
      </w:r>
      <w:r w:rsidRPr="00E02F73">
        <w:rPr>
          <w:rFonts w:ascii="宋体" w:hAnsi="宋体" w:hint="eastAsia"/>
          <w:szCs w:val="21"/>
        </w:rPr>
        <w:t>的发布机构不承担识别这些专利的责任。</w:t>
      </w:r>
    </w:p>
    <w:p w:rsidR="00D0109D" w:rsidRPr="0007419F" w:rsidRDefault="00D0109D" w:rsidP="00D0109D">
      <w:pPr>
        <w:spacing w:line="360" w:lineRule="exact"/>
        <w:ind w:firstLineChars="200" w:firstLine="420"/>
        <w:rPr>
          <w:rFonts w:ascii="宋体" w:hAnsi="宋体"/>
          <w:szCs w:val="21"/>
        </w:rPr>
      </w:pPr>
      <w:r>
        <w:rPr>
          <w:rFonts w:asciiTheme="minorEastAsia" w:eastAsiaTheme="minorEastAsia" w:hAnsiTheme="minorEastAsia" w:hint="eastAsia"/>
          <w:kern w:val="0"/>
          <w:szCs w:val="21"/>
        </w:rPr>
        <w:t>本标准由中国</w:t>
      </w:r>
      <w:r>
        <w:rPr>
          <w:rFonts w:ascii="宋体" w:hAnsi="宋体" w:hint="eastAsia"/>
          <w:szCs w:val="21"/>
        </w:rPr>
        <w:t>汽车工程</w:t>
      </w:r>
      <w:r>
        <w:rPr>
          <w:rFonts w:asciiTheme="minorEastAsia" w:eastAsiaTheme="minorEastAsia" w:hAnsiTheme="minorEastAsia" w:hint="eastAsia"/>
          <w:kern w:val="0"/>
          <w:szCs w:val="21"/>
        </w:rPr>
        <w:t>学会提出并归口。</w:t>
      </w:r>
    </w:p>
    <w:p w:rsidR="00D0109D" w:rsidRPr="00AB2C42" w:rsidRDefault="00D0109D" w:rsidP="00D0109D">
      <w:pPr>
        <w:spacing w:line="360" w:lineRule="exact"/>
        <w:ind w:firstLineChars="200" w:firstLine="420"/>
        <w:rPr>
          <w:rFonts w:ascii="宋体" w:hAnsi="宋体"/>
          <w:szCs w:val="21"/>
        </w:rPr>
      </w:pPr>
      <w:r w:rsidRPr="00E02F73">
        <w:rPr>
          <w:rFonts w:ascii="宋体" w:hAnsi="宋体" w:hint="eastAsia"/>
          <w:szCs w:val="21"/>
        </w:rPr>
        <w:t>本标准起草单位：</w:t>
      </w:r>
      <w:r w:rsidRPr="0017266C">
        <w:rPr>
          <w:rFonts w:asciiTheme="minorEastAsia" w:hAnsiTheme="minorEastAsia" w:hint="eastAsia"/>
          <w:szCs w:val="21"/>
        </w:rPr>
        <w:t>重庆长安汽车股份有限公司、沃尔沃（中国）投资有限公司上海分公司、东风日产乘用车公司技术中心、泛亚汽车技术中心有限公司、PPG涂料（天津）有限公司、本特勒投资（中国）有限公司、立邦涂料（中国）有限公司、众泰控股集团汽车工程研究院、东风汽车公司技术中心、太仓华庆汽车配件有限公司、北汽新能源股份有限公司、上汽通用五菱汽车股份有限公司、上海安捷表面处理有限公司、广州合成材料研究院有限公司、上海明得金属处理材料有限公司、上海思致汽车工程技术有限公司、上海大众汽车有限公司</w:t>
      </w:r>
      <w:r>
        <w:rPr>
          <w:rFonts w:asciiTheme="minorEastAsia" w:hAnsiTheme="minorEastAsia" w:hint="eastAsia"/>
          <w:szCs w:val="21"/>
        </w:rPr>
        <w:t>、一汽-大众汽车有限公司</w:t>
      </w:r>
      <w:r w:rsidRPr="0017266C">
        <w:rPr>
          <w:rFonts w:asciiTheme="minorEastAsia" w:hAnsiTheme="minorEastAsia" w:hint="eastAsia"/>
          <w:szCs w:val="21"/>
        </w:rPr>
        <w:t>。</w:t>
      </w:r>
    </w:p>
    <w:p w:rsidR="00D0109D" w:rsidRPr="00AB2C42" w:rsidRDefault="00D0109D" w:rsidP="00D0109D">
      <w:pPr>
        <w:autoSpaceDE w:val="0"/>
        <w:autoSpaceDN w:val="0"/>
        <w:spacing w:line="360" w:lineRule="exact"/>
        <w:ind w:firstLineChars="200" w:firstLine="420"/>
        <w:jc w:val="left"/>
        <w:rPr>
          <w:rFonts w:ascii="宋体" w:hAnsi="宋体"/>
          <w:noProof/>
        </w:rPr>
      </w:pPr>
      <w:r w:rsidRPr="00E02F73">
        <w:rPr>
          <w:rFonts w:ascii="宋体" w:hAnsi="宋体" w:hint="eastAsia"/>
          <w:noProof/>
        </w:rPr>
        <w:t>本</w:t>
      </w:r>
      <w:r w:rsidRPr="00E02F73">
        <w:rPr>
          <w:rFonts w:ascii="宋体" w:hAnsi="宋体" w:hint="eastAsia"/>
          <w:noProof/>
          <w:szCs w:val="21"/>
        </w:rPr>
        <w:t>标准</w:t>
      </w:r>
      <w:r w:rsidRPr="00E02F73">
        <w:rPr>
          <w:rFonts w:ascii="宋体" w:hAnsi="宋体" w:hint="eastAsia"/>
          <w:noProof/>
        </w:rPr>
        <w:t>主要起草人：</w:t>
      </w:r>
      <w:r w:rsidRPr="009F55E1">
        <w:rPr>
          <w:rFonts w:asciiTheme="minorEastAsia" w:hAnsiTheme="minorEastAsia" w:hint="eastAsia"/>
          <w:szCs w:val="21"/>
        </w:rPr>
        <w:t>黄平、余勇、张伟、张新鹏、范梅梅、韩涛、欧阳泽华、朱伟、王琛俊、樊星、付益平、邓洪波、王官府、刘强强、李伟、李欣、喻明、杨旋、张菊香、金喆民。</w:t>
      </w:r>
    </w:p>
    <w:p w:rsidR="00D0109D" w:rsidRPr="00D0109D" w:rsidRDefault="00D0109D" w:rsidP="00D0109D">
      <w:pPr>
        <w:sectPr w:rsidR="00D0109D" w:rsidRPr="00D0109D" w:rsidSect="004E403A">
          <w:headerReference w:type="even" r:id="rId12"/>
          <w:headerReference w:type="default" r:id="rId13"/>
          <w:footerReference w:type="default" r:id="rId14"/>
          <w:pgSz w:w="11906" w:h="16838"/>
          <w:pgMar w:top="567" w:right="1418" w:bottom="1134" w:left="1418" w:header="1418" w:footer="1134" w:gutter="0"/>
          <w:pgNumType w:fmt="upperRoman" w:start="1"/>
          <w:cols w:space="720"/>
          <w:formProt w:val="0"/>
          <w:docGrid w:type="lines" w:linePitch="312"/>
        </w:sectPr>
      </w:pPr>
    </w:p>
    <w:tbl>
      <w:tblPr>
        <w:tblW w:w="9356" w:type="dxa"/>
        <w:tblLayout w:type="fixed"/>
        <w:tblCellMar>
          <w:left w:w="0" w:type="dxa"/>
          <w:right w:w="0" w:type="dxa"/>
        </w:tblCellMar>
        <w:tblLook w:val="04A0"/>
      </w:tblPr>
      <w:tblGrid>
        <w:gridCol w:w="9356"/>
      </w:tblGrid>
      <w:tr w:rsidR="00D0109D" w:rsidTr="00A6117E">
        <w:trPr>
          <w:trHeight w:hRule="exact" w:val="469"/>
        </w:trPr>
        <w:tc>
          <w:tcPr>
            <w:tcW w:w="9356" w:type="dxa"/>
            <w:vAlign w:val="center"/>
          </w:tcPr>
          <w:p w:rsidR="00D0109D" w:rsidRPr="00CA7797" w:rsidRDefault="00D0109D" w:rsidP="00A6117E">
            <w:pPr>
              <w:pStyle w:val="ad"/>
              <w:spacing w:before="0" w:after="0" w:line="240" w:lineRule="auto"/>
              <w:rPr>
                <w:rFonts w:hAnsi="黑体"/>
                <w:szCs w:val="32"/>
              </w:rPr>
            </w:pPr>
            <w:bookmarkStart w:id="11" w:name="_Toc361764943"/>
            <w:bookmarkStart w:id="12" w:name="_Toc365234483"/>
            <w:bookmarkStart w:id="13" w:name="_Toc484526049"/>
            <w:bookmarkStart w:id="14" w:name="OLE_LINK7"/>
            <w:bookmarkStart w:id="15" w:name="_Toc493245535"/>
            <w:bookmarkStart w:id="16" w:name="_Toc508021982"/>
            <w:bookmarkStart w:id="17" w:name="_Toc523382350"/>
            <w:bookmarkStart w:id="18" w:name="_Toc523382646"/>
            <w:bookmarkStart w:id="19" w:name="_Toc523382809"/>
            <w:bookmarkStart w:id="20" w:name="_Toc526082935"/>
            <w:bookmarkStart w:id="21" w:name="_Toc526082984"/>
            <w:bookmarkStart w:id="22" w:name="_Toc526083197"/>
            <w:bookmarkStart w:id="23" w:name="_Toc526083374"/>
            <w:bookmarkStart w:id="24" w:name="_Toc526084946"/>
            <w:bookmarkStart w:id="25" w:name="_Toc526085528"/>
            <w:bookmarkStart w:id="26" w:name="_Toc26014"/>
            <w:bookmarkStart w:id="27" w:name="_Toc16290"/>
            <w:bookmarkStart w:id="28" w:name="_Toc20380"/>
            <w:bookmarkStart w:id="29" w:name="_Toc8863"/>
            <w:bookmarkStart w:id="30" w:name="_Toc12375"/>
            <w:bookmarkStart w:id="31" w:name="_Toc12281"/>
            <w:bookmarkStart w:id="32" w:name="_Toc12712"/>
            <w:bookmarkStart w:id="33" w:name="_Toc8241"/>
            <w:r w:rsidRPr="0017266C">
              <w:rPr>
                <w:rFonts w:hAnsi="黑体" w:hint="eastAsia"/>
              </w:rPr>
              <w:lastRenderedPageBreak/>
              <w:t>特殊过程 汽车零部件涂装生产系统评估</w:t>
            </w:r>
            <w:bookmarkEnd w:id="11"/>
            <w:bookmarkEnd w:id="12"/>
            <w:bookmarkEnd w:id="13"/>
            <w:bookmarkEnd w:id="14"/>
            <w:bookmarkEnd w:id="15"/>
            <w:bookmarkEnd w:id="16"/>
            <w:bookmarkEnd w:id="17"/>
            <w:bookmarkEnd w:id="18"/>
            <w:bookmarkEnd w:id="19"/>
            <w:r>
              <w:rPr>
                <w:rFonts w:hAnsi="黑体" w:hint="eastAsia"/>
              </w:rPr>
              <w:t>规范</w:t>
            </w:r>
            <w:bookmarkEnd w:id="20"/>
            <w:bookmarkEnd w:id="21"/>
            <w:bookmarkEnd w:id="22"/>
            <w:bookmarkEnd w:id="23"/>
            <w:bookmarkEnd w:id="24"/>
            <w:bookmarkEnd w:id="25"/>
          </w:p>
          <w:p w:rsidR="00D0109D" w:rsidRDefault="00D0109D" w:rsidP="00A6117E"/>
          <w:p w:rsidR="00D0109D" w:rsidRDefault="00D0109D" w:rsidP="00A6117E"/>
          <w:p w:rsidR="00D0109D" w:rsidRDefault="00D0109D" w:rsidP="00A6117E"/>
          <w:p w:rsidR="00D0109D" w:rsidRDefault="00D0109D" w:rsidP="00A6117E"/>
          <w:p w:rsidR="00D0109D" w:rsidRDefault="00D0109D" w:rsidP="00A6117E"/>
          <w:p w:rsidR="00D0109D" w:rsidRDefault="00D0109D" w:rsidP="00A6117E"/>
          <w:p w:rsidR="00D0109D" w:rsidRDefault="00D0109D" w:rsidP="00A6117E"/>
          <w:p w:rsidR="00D0109D" w:rsidRDefault="00D0109D" w:rsidP="00A6117E"/>
          <w:p w:rsidR="00D0109D" w:rsidRDefault="00D0109D" w:rsidP="00A6117E"/>
          <w:p w:rsidR="00D0109D" w:rsidRDefault="00D0109D" w:rsidP="00A6117E"/>
          <w:p w:rsidR="00D0109D" w:rsidRDefault="00D0109D" w:rsidP="00A6117E">
            <w:pPr>
              <w:spacing w:line="360" w:lineRule="exact"/>
              <w:jc w:val="center"/>
              <w:rPr>
                <w:rFonts w:ascii="黑体" w:eastAsia="黑体"/>
                <w:sz w:val="32"/>
                <w:szCs w:val="32"/>
              </w:rPr>
            </w:pPr>
          </w:p>
        </w:tc>
      </w:tr>
      <w:tr w:rsidR="00D0109D" w:rsidTr="00A6117E">
        <w:trPr>
          <w:trHeight w:hRule="exact" w:val="316"/>
        </w:trPr>
        <w:tc>
          <w:tcPr>
            <w:tcW w:w="9356" w:type="dxa"/>
          </w:tcPr>
          <w:p w:rsidR="00D0109D" w:rsidRDefault="00D0109D" w:rsidP="00A6117E">
            <w:pPr>
              <w:jc w:val="center"/>
              <w:rPr>
                <w:rFonts w:ascii="黑体" w:eastAsia="黑体"/>
                <w:sz w:val="32"/>
                <w:szCs w:val="32"/>
              </w:rPr>
            </w:pPr>
          </w:p>
        </w:tc>
      </w:tr>
    </w:tbl>
    <w:p w:rsidR="00D0109D" w:rsidRDefault="00D0109D" w:rsidP="009F55E1">
      <w:pPr>
        <w:pStyle w:val="a"/>
        <w:numPr>
          <w:ilvl w:val="0"/>
          <w:numId w:val="0"/>
        </w:numPr>
        <w:spacing w:beforeLines="100" w:afterLines="100"/>
        <w:jc w:val="left"/>
      </w:pPr>
      <w:bookmarkStart w:id="34" w:name="_Toc424203555"/>
      <w:bookmarkStart w:id="35" w:name="_Toc526082936"/>
      <w:bookmarkStart w:id="36" w:name="_Toc526082985"/>
      <w:bookmarkStart w:id="37" w:name="_Toc526083198"/>
      <w:bookmarkStart w:id="38" w:name="_Toc526083375"/>
      <w:bookmarkStart w:id="39" w:name="_Toc526084947"/>
      <w:bookmarkStart w:id="40" w:name="_Toc526085529"/>
      <w:bookmarkStart w:id="41" w:name="_Toc459724776"/>
      <w:bookmarkStart w:id="42" w:name="_Toc459720145"/>
      <w:r>
        <w:rPr>
          <w:rFonts w:hint="eastAsia"/>
        </w:rPr>
        <w:t>1  范围</w:t>
      </w:r>
      <w:bookmarkEnd w:id="34"/>
      <w:bookmarkEnd w:id="35"/>
      <w:bookmarkEnd w:id="36"/>
      <w:bookmarkEnd w:id="37"/>
      <w:bookmarkEnd w:id="38"/>
      <w:bookmarkEnd w:id="39"/>
      <w:bookmarkEnd w:id="40"/>
    </w:p>
    <w:p w:rsidR="00D0109D" w:rsidRPr="0017266C" w:rsidRDefault="00D0109D" w:rsidP="00D0109D">
      <w:pPr>
        <w:adjustRightInd w:val="0"/>
        <w:spacing w:line="360" w:lineRule="exact"/>
        <w:ind w:firstLineChars="200" w:firstLine="420"/>
        <w:rPr>
          <w:rFonts w:ascii="宋体" w:hAnsi="宋体"/>
        </w:rPr>
      </w:pPr>
      <w:r w:rsidRPr="00497B88">
        <w:rPr>
          <w:rFonts w:ascii="宋体" w:hAnsi="宋体" w:hint="eastAsia"/>
        </w:rPr>
        <w:t>本</w:t>
      </w:r>
      <w:r w:rsidRPr="0017266C">
        <w:rPr>
          <w:rFonts w:ascii="宋体" w:hAnsi="宋体" w:hint="eastAsia"/>
        </w:rPr>
        <w:t>本标准规定了汽车零部件涂装生产系统的技术和质量管理的评估方法，包括资源及物料管理、质量体系及管理、涂装生产、成品检验及验证。</w:t>
      </w:r>
    </w:p>
    <w:p w:rsidR="00D0109D" w:rsidRPr="0017266C" w:rsidRDefault="00D0109D" w:rsidP="00D0109D">
      <w:pPr>
        <w:adjustRightInd w:val="0"/>
        <w:spacing w:line="360" w:lineRule="exact"/>
        <w:ind w:firstLineChars="200" w:firstLine="420"/>
        <w:rPr>
          <w:rFonts w:ascii="宋体" w:hAnsi="宋体"/>
        </w:rPr>
      </w:pPr>
      <w:r w:rsidRPr="0017266C">
        <w:rPr>
          <w:rFonts w:ascii="宋体" w:hAnsi="宋体" w:hint="eastAsia"/>
        </w:rPr>
        <w:t>本标准适用于汽车金属零部件电泳、喷粉、喷漆的生产系统评估。</w:t>
      </w:r>
    </w:p>
    <w:p w:rsidR="00D0109D" w:rsidRDefault="00D0109D" w:rsidP="009F55E1">
      <w:pPr>
        <w:pStyle w:val="a"/>
        <w:numPr>
          <w:ilvl w:val="0"/>
          <w:numId w:val="0"/>
        </w:numPr>
        <w:spacing w:beforeLines="100" w:afterLines="100"/>
        <w:jc w:val="left"/>
      </w:pPr>
      <w:bookmarkStart w:id="43" w:name="_Toc424203556"/>
      <w:bookmarkStart w:id="44" w:name="_Toc526082937"/>
      <w:bookmarkStart w:id="45" w:name="_Toc526082986"/>
      <w:bookmarkStart w:id="46" w:name="_Toc526083199"/>
      <w:bookmarkStart w:id="47" w:name="_Toc526083376"/>
      <w:bookmarkStart w:id="48" w:name="_Toc526084948"/>
      <w:bookmarkStart w:id="49" w:name="_Toc526085530"/>
      <w:r>
        <w:rPr>
          <w:rFonts w:hint="eastAsia"/>
        </w:rPr>
        <w:t>2  规范性引用文件</w:t>
      </w:r>
      <w:bookmarkEnd w:id="43"/>
      <w:bookmarkEnd w:id="44"/>
      <w:bookmarkEnd w:id="45"/>
      <w:bookmarkEnd w:id="46"/>
      <w:bookmarkEnd w:id="47"/>
      <w:bookmarkEnd w:id="48"/>
      <w:bookmarkEnd w:id="49"/>
    </w:p>
    <w:p w:rsidR="00D0109D" w:rsidRDefault="00D0109D" w:rsidP="00D0109D">
      <w:pPr>
        <w:pStyle w:val="a9"/>
        <w:spacing w:line="360" w:lineRule="exact"/>
        <w:ind w:firstLine="420"/>
      </w:pPr>
      <w:r>
        <w:rPr>
          <w:rFonts w:hint="eastAsia"/>
        </w:rPr>
        <w:t>下列文件对于本文件的应用是必不可少的。凡是注日期的引用文件，仅注日期的版本适用于本文件。凡是不注日期的引用文件，其最新版本（包括所有的修改单）适用于本文件。</w:t>
      </w:r>
    </w:p>
    <w:p w:rsidR="00D0109D" w:rsidRPr="0017266C"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hint="eastAsia"/>
          <w:color w:val="000000"/>
          <w:szCs w:val="21"/>
        </w:rPr>
        <w:t>GB/T  8264    涂装技术术语</w:t>
      </w:r>
    </w:p>
    <w:p w:rsidR="00D0109D" w:rsidRPr="0017266C"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color w:val="000000"/>
          <w:szCs w:val="21"/>
        </w:rPr>
        <w:t>ISO900</w:t>
      </w:r>
      <w:r w:rsidR="00AA5BBA">
        <w:rPr>
          <w:rFonts w:ascii="宋体" w:hAnsi="宋体" w:cs="方正书宋_GBK"/>
          <w:color w:val="000000"/>
          <w:szCs w:val="21"/>
        </w:rPr>
        <w:t>1</w:t>
      </w:r>
      <w:r w:rsidRPr="0017266C">
        <w:rPr>
          <w:rFonts w:ascii="宋体" w:hAnsi="宋体" w:cs="方正书宋_GBK" w:hint="eastAsia"/>
          <w:color w:val="000000"/>
          <w:szCs w:val="21"/>
        </w:rPr>
        <w:t xml:space="preserve">   质量管理体系</w:t>
      </w:r>
      <w:r w:rsidRPr="0017266C">
        <w:rPr>
          <w:rFonts w:ascii="宋体" w:hAnsi="宋体" w:cs="方正书宋_GBK"/>
          <w:color w:val="000000"/>
          <w:szCs w:val="21"/>
        </w:rPr>
        <w:t>-</w:t>
      </w:r>
      <w:r w:rsidR="00AA5BBA">
        <w:rPr>
          <w:rFonts w:ascii="宋体" w:hAnsi="宋体" w:cs="方正书宋_GBK" w:hint="eastAsia"/>
          <w:color w:val="000000"/>
          <w:szCs w:val="21"/>
        </w:rPr>
        <w:t>要求</w:t>
      </w:r>
    </w:p>
    <w:p w:rsidR="00D0109D" w:rsidRPr="0017266C"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color w:val="000000"/>
          <w:szCs w:val="21"/>
        </w:rPr>
        <w:t>ISO9227</w:t>
      </w:r>
      <w:r w:rsidRPr="0017266C">
        <w:rPr>
          <w:rFonts w:ascii="宋体" w:hAnsi="宋体" w:cs="方正书宋_GBK" w:hint="eastAsia"/>
          <w:color w:val="000000"/>
          <w:szCs w:val="21"/>
        </w:rPr>
        <w:t xml:space="preserve">   人造环境中的腐蚀试验</w:t>
      </w:r>
      <w:r w:rsidRPr="0017266C">
        <w:rPr>
          <w:rFonts w:ascii="宋体" w:hAnsi="宋体" w:cs="方正书宋_GBK"/>
          <w:color w:val="000000"/>
          <w:szCs w:val="21"/>
        </w:rPr>
        <w:t>-</w:t>
      </w:r>
      <w:r w:rsidRPr="0017266C">
        <w:rPr>
          <w:rFonts w:ascii="宋体" w:hAnsi="宋体" w:cs="方正书宋_GBK" w:hint="eastAsia"/>
          <w:color w:val="000000"/>
          <w:szCs w:val="21"/>
        </w:rPr>
        <w:t>盐雾试验</w:t>
      </w:r>
    </w:p>
    <w:p w:rsidR="00D0109D" w:rsidRPr="0017266C"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hint="eastAsia"/>
          <w:color w:val="000000"/>
          <w:szCs w:val="21"/>
        </w:rPr>
        <w:t>ISO  14001   环境管理体系认证</w:t>
      </w:r>
    </w:p>
    <w:p w:rsidR="00D0109D" w:rsidRPr="0017266C"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color w:val="000000"/>
          <w:szCs w:val="21"/>
        </w:rPr>
        <w:t>ISO/IEC17025</w:t>
      </w:r>
      <w:r w:rsidRPr="0017266C">
        <w:rPr>
          <w:rFonts w:ascii="宋体" w:hAnsi="宋体" w:cs="方正书宋_GBK" w:hint="eastAsia"/>
          <w:color w:val="000000"/>
          <w:szCs w:val="21"/>
        </w:rPr>
        <w:t xml:space="preserve">   检测和校准实验室能力的通用要求</w:t>
      </w:r>
    </w:p>
    <w:p w:rsidR="00D0109D" w:rsidRPr="0017266C"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hint="eastAsia"/>
          <w:color w:val="000000"/>
          <w:szCs w:val="21"/>
        </w:rPr>
        <w:t>OHSAS18001   职业健康安全管理体系</w:t>
      </w:r>
    </w:p>
    <w:p w:rsidR="00D0109D" w:rsidRPr="00586AA6" w:rsidRDefault="00D0109D" w:rsidP="00D0109D">
      <w:pPr>
        <w:spacing w:line="360" w:lineRule="exact"/>
        <w:ind w:firstLineChars="200" w:firstLine="420"/>
        <w:rPr>
          <w:rFonts w:ascii="宋体" w:hAnsi="宋体" w:cs="方正书宋_GBK"/>
          <w:color w:val="000000"/>
          <w:szCs w:val="21"/>
        </w:rPr>
      </w:pPr>
      <w:r w:rsidRPr="0017266C">
        <w:rPr>
          <w:rFonts w:ascii="宋体" w:hAnsi="宋体" w:cs="方正书宋_GBK"/>
          <w:color w:val="000000"/>
          <w:szCs w:val="21"/>
        </w:rPr>
        <w:t>IATF16949</w:t>
      </w:r>
      <w:r w:rsidRPr="0017266C">
        <w:rPr>
          <w:rFonts w:ascii="宋体" w:hAnsi="宋体" w:cs="方正书宋_GBK" w:hint="eastAsia"/>
          <w:color w:val="000000"/>
          <w:szCs w:val="21"/>
        </w:rPr>
        <w:t xml:space="preserve">   质量管理体系 汽车生产件和相关服务件组织应用</w:t>
      </w:r>
      <w:r w:rsidRPr="0017266C">
        <w:rPr>
          <w:rFonts w:ascii="宋体" w:hAnsi="宋体" w:cs="方正书宋_GBK"/>
          <w:color w:val="000000"/>
          <w:szCs w:val="21"/>
        </w:rPr>
        <w:t>ISO9001</w:t>
      </w:r>
      <w:r w:rsidRPr="0017266C">
        <w:rPr>
          <w:rFonts w:ascii="宋体" w:hAnsi="宋体" w:cs="方正书宋_GBK" w:hint="eastAsia"/>
          <w:color w:val="000000"/>
          <w:szCs w:val="21"/>
        </w:rPr>
        <w:t>：</w:t>
      </w:r>
      <w:r w:rsidRPr="0017266C">
        <w:rPr>
          <w:rFonts w:ascii="宋体" w:hAnsi="宋体" w:cs="方正书宋_GBK"/>
          <w:color w:val="000000"/>
          <w:szCs w:val="21"/>
        </w:rPr>
        <w:t>2015</w:t>
      </w:r>
      <w:r w:rsidRPr="0017266C">
        <w:rPr>
          <w:rFonts w:ascii="宋体" w:hAnsi="宋体" w:cs="方正书宋_GBK" w:hint="eastAsia"/>
          <w:color w:val="000000"/>
          <w:szCs w:val="21"/>
        </w:rPr>
        <w:t>的特别要求</w:t>
      </w:r>
    </w:p>
    <w:p w:rsidR="00D0109D" w:rsidRDefault="00D0109D" w:rsidP="009F55E1">
      <w:pPr>
        <w:pStyle w:val="a"/>
        <w:numPr>
          <w:ilvl w:val="0"/>
          <w:numId w:val="0"/>
        </w:numPr>
        <w:spacing w:beforeLines="100" w:afterLines="100"/>
        <w:jc w:val="left"/>
      </w:pPr>
      <w:bookmarkStart w:id="50" w:name="_Toc424203557"/>
      <w:bookmarkStart w:id="51" w:name="_Toc526082938"/>
      <w:bookmarkStart w:id="52" w:name="_Toc526082987"/>
      <w:bookmarkStart w:id="53" w:name="_Toc526083200"/>
      <w:bookmarkStart w:id="54" w:name="_Toc526083377"/>
      <w:bookmarkStart w:id="55" w:name="_Toc526084949"/>
      <w:bookmarkStart w:id="56" w:name="_Toc526085531"/>
      <w:r>
        <w:rPr>
          <w:rFonts w:hint="eastAsia"/>
        </w:rPr>
        <w:t>3  术语和定义</w:t>
      </w:r>
      <w:bookmarkEnd w:id="50"/>
      <w:bookmarkEnd w:id="51"/>
      <w:bookmarkEnd w:id="52"/>
      <w:bookmarkEnd w:id="53"/>
      <w:bookmarkEnd w:id="54"/>
      <w:bookmarkEnd w:id="55"/>
      <w:bookmarkEnd w:id="56"/>
    </w:p>
    <w:p w:rsidR="00D0109D" w:rsidRDefault="00D0109D" w:rsidP="00D0109D">
      <w:pPr>
        <w:pStyle w:val="a9"/>
        <w:spacing w:line="360" w:lineRule="exact"/>
        <w:ind w:firstLine="420"/>
      </w:pPr>
      <w:r>
        <w:rPr>
          <w:rFonts w:hint="eastAsia"/>
        </w:rPr>
        <w:t>下列术语和定义适用于本文件。</w:t>
      </w:r>
      <w:bookmarkStart w:id="57" w:name="_Toc419982521"/>
      <w:bookmarkStart w:id="58" w:name="_Toc424203558"/>
      <w:bookmarkStart w:id="59" w:name="_Toc419982523"/>
      <w:bookmarkStart w:id="60" w:name="_Toc511741587"/>
      <w:bookmarkEnd w:id="57"/>
      <w:bookmarkEnd w:id="58"/>
      <w:bookmarkEnd w:id="59"/>
    </w:p>
    <w:p w:rsidR="00D0109D" w:rsidRDefault="00D0109D" w:rsidP="009F55E1">
      <w:pPr>
        <w:pStyle w:val="a9"/>
        <w:spacing w:beforeLines="50" w:afterLines="50"/>
        <w:ind w:firstLineChars="0" w:firstLine="0"/>
        <w:rPr>
          <w:rFonts w:ascii="黑体" w:eastAsia="黑体" w:hAnsi="黑体"/>
        </w:rPr>
      </w:pPr>
      <w:r w:rsidRPr="00CA7797">
        <w:rPr>
          <w:rFonts w:ascii="黑体" w:eastAsia="黑体" w:hAnsi="黑体" w:hint="eastAsia"/>
        </w:rPr>
        <w:t>3.1</w:t>
      </w:r>
      <w:bookmarkEnd w:id="60"/>
    </w:p>
    <w:p w:rsidR="00D0109D" w:rsidRPr="00875B77" w:rsidRDefault="00D0109D" w:rsidP="009F55E1">
      <w:pPr>
        <w:pStyle w:val="a9"/>
        <w:spacing w:beforeLines="50" w:afterLines="50"/>
        <w:ind w:firstLine="420"/>
      </w:pPr>
      <w:r>
        <w:rPr>
          <w:rFonts w:ascii="黑体" w:eastAsia="黑体" w:hAnsi="黑体" w:hint="eastAsia"/>
        </w:rPr>
        <w:t xml:space="preserve">特殊过程 </w:t>
      </w:r>
      <w:r>
        <w:rPr>
          <w:rFonts w:ascii="Times New Roman" w:hint="eastAsia"/>
          <w:b/>
        </w:rPr>
        <w:t>s</w:t>
      </w:r>
      <w:r w:rsidRPr="001E36D1">
        <w:rPr>
          <w:rFonts w:ascii="Times New Roman"/>
          <w:b/>
        </w:rPr>
        <w:t xml:space="preserve">pecial </w:t>
      </w:r>
      <w:r>
        <w:rPr>
          <w:rFonts w:ascii="Times New Roman" w:hint="eastAsia"/>
          <w:b/>
        </w:rPr>
        <w:t>p</w:t>
      </w:r>
      <w:r w:rsidRPr="001E36D1">
        <w:rPr>
          <w:rFonts w:ascii="Times New Roman"/>
          <w:b/>
        </w:rPr>
        <w:t>rocess</w:t>
      </w:r>
    </w:p>
    <w:p w:rsidR="00D0109D" w:rsidRPr="00586AA6" w:rsidRDefault="00D0109D" w:rsidP="00D0109D">
      <w:pPr>
        <w:spacing w:line="360" w:lineRule="exact"/>
        <w:ind w:firstLine="420"/>
        <w:rPr>
          <w:rFonts w:ascii="宋体" w:hAnsi="宋体" w:cs="方正书宋_GBK"/>
          <w:color w:val="000000"/>
          <w:szCs w:val="21"/>
        </w:rPr>
      </w:pPr>
      <w:r w:rsidRPr="00123656">
        <w:rPr>
          <w:rFonts w:ascii="方正书宋_GBK" w:cs="方正书宋_GBK" w:hint="eastAsia"/>
          <w:szCs w:val="18"/>
          <w:lang w:val="zh-CN"/>
        </w:rPr>
        <w:t>指某些</w:t>
      </w:r>
      <w:r w:rsidRPr="0008009C">
        <w:rPr>
          <w:rFonts w:ascii="方正书宋_GBK" w:cs="方正书宋_GBK" w:hint="eastAsia"/>
          <w:szCs w:val="18"/>
        </w:rPr>
        <w:t>（</w:t>
      </w:r>
      <w:r w:rsidRPr="00123656">
        <w:rPr>
          <w:rFonts w:ascii="方正书宋_GBK" w:cs="方正书宋_GBK" w:hint="eastAsia"/>
          <w:szCs w:val="18"/>
          <w:lang w:val="zh-CN"/>
        </w:rPr>
        <w:t>如涂装</w:t>
      </w:r>
      <w:r w:rsidRPr="0008009C">
        <w:rPr>
          <w:rFonts w:ascii="方正书宋_GBK" w:cs="方正书宋_GBK" w:hint="eastAsia"/>
          <w:szCs w:val="18"/>
        </w:rPr>
        <w:t>）</w:t>
      </w:r>
      <w:r w:rsidRPr="00123656">
        <w:rPr>
          <w:rFonts w:ascii="方正书宋_GBK" w:cs="方正书宋_GBK" w:hint="eastAsia"/>
          <w:szCs w:val="18"/>
          <w:lang w:val="zh-CN"/>
        </w:rPr>
        <w:t>加工质量不易或不能通过其后的检验或试验而得到充分验证的过程</w:t>
      </w:r>
      <w:r w:rsidRPr="0008009C">
        <w:rPr>
          <w:rFonts w:ascii="方正书宋_GBK" w:cs="方正书宋_GBK" w:hint="eastAsia"/>
          <w:szCs w:val="18"/>
        </w:rPr>
        <w:t>（</w:t>
      </w:r>
      <w:r w:rsidRPr="00123656">
        <w:rPr>
          <w:rFonts w:ascii="方正书宋_GBK" w:cs="方正书宋_GBK" w:hint="eastAsia"/>
          <w:szCs w:val="18"/>
          <w:lang w:val="zh-CN"/>
        </w:rPr>
        <w:t>工序</w:t>
      </w:r>
      <w:r w:rsidRPr="0008009C">
        <w:rPr>
          <w:rFonts w:ascii="方正书宋_GBK" w:cs="方正书宋_GBK" w:hint="eastAsia"/>
          <w:szCs w:val="18"/>
        </w:rPr>
        <w:t>）</w:t>
      </w:r>
      <w:r>
        <w:rPr>
          <w:rFonts w:ascii="方正书宋_GBK" w:cs="方正书宋_GBK" w:hint="eastAsia"/>
          <w:szCs w:val="18"/>
          <w:lang w:val="zh-CN"/>
        </w:rPr>
        <w:t>。</w:t>
      </w:r>
    </w:p>
    <w:p w:rsidR="00D0109D" w:rsidRDefault="00D0109D" w:rsidP="009F55E1">
      <w:pPr>
        <w:pStyle w:val="a9"/>
        <w:spacing w:beforeLines="50" w:afterLines="50"/>
        <w:ind w:firstLineChars="0" w:firstLine="0"/>
        <w:rPr>
          <w:rFonts w:asciiTheme="minorHAnsi" w:eastAsia="黑体" w:hAnsiTheme="minorHAnsi" w:cs="方正书宋_GBK"/>
          <w:color w:val="000000"/>
          <w:szCs w:val="21"/>
        </w:rPr>
      </w:pPr>
      <w:r w:rsidRPr="00586AA6">
        <w:rPr>
          <w:rFonts w:ascii="黑体" w:eastAsia="黑体" w:hAnsi="黑体" w:cs="方正书宋_GBK"/>
          <w:color w:val="000000"/>
          <w:szCs w:val="21"/>
        </w:rPr>
        <w:t>3.</w:t>
      </w:r>
      <w:r w:rsidR="00816B9B">
        <w:rPr>
          <w:rFonts w:ascii="黑体" w:eastAsia="黑体" w:hAnsi="黑体" w:cs="方正书宋_GBK"/>
          <w:color w:val="000000"/>
          <w:szCs w:val="21"/>
        </w:rPr>
        <w:t>2</w:t>
      </w:r>
    </w:p>
    <w:p w:rsidR="00D0109D" w:rsidRDefault="00D0109D" w:rsidP="00D0109D">
      <w:pPr>
        <w:spacing w:line="360" w:lineRule="exact"/>
        <w:ind w:firstLine="420"/>
        <w:jc w:val="left"/>
        <w:rPr>
          <w:rFonts w:ascii="黑体" w:eastAsia="黑体" w:hAnsi="黑体" w:cs="方正书宋_GBK"/>
          <w:color w:val="000000"/>
          <w:szCs w:val="21"/>
        </w:rPr>
      </w:pPr>
      <w:r>
        <w:rPr>
          <w:rFonts w:ascii="黑体" w:eastAsia="黑体" w:hAnsi="黑体" w:cs="方正书宋_GBK" w:hint="eastAsia"/>
          <w:color w:val="000000"/>
          <w:szCs w:val="21"/>
        </w:rPr>
        <w:t>前处理</w:t>
      </w:r>
      <w:r w:rsidRPr="0008009C">
        <w:rPr>
          <w:rFonts w:hint="eastAsia"/>
          <w:b/>
          <w:kern w:val="0"/>
        </w:rPr>
        <w:t>pretreatment</w:t>
      </w:r>
    </w:p>
    <w:p w:rsidR="00D0109D" w:rsidRPr="00534E40" w:rsidRDefault="00D0109D" w:rsidP="00D0109D">
      <w:pPr>
        <w:ind w:firstLine="420"/>
      </w:pPr>
      <w:r w:rsidRPr="00123656">
        <w:rPr>
          <w:rFonts w:ascii="方正书宋_GBK" w:cs="方正书宋_GBK" w:hint="eastAsia"/>
          <w:szCs w:val="18"/>
          <w:lang w:val="zh-CN"/>
        </w:rPr>
        <w:t>指涂装前消除被涂工件表面的油污、尘埃</w:t>
      </w:r>
      <w:r>
        <w:rPr>
          <w:rFonts w:ascii="方正书宋_GBK" w:cs="方正书宋_GBK" w:hint="eastAsia"/>
          <w:szCs w:val="18"/>
          <w:lang w:val="zh-CN"/>
        </w:rPr>
        <w:t>或</w:t>
      </w:r>
      <w:r w:rsidRPr="00123656">
        <w:rPr>
          <w:rFonts w:ascii="方正书宋_GBK" w:cs="方正书宋_GBK" w:hint="eastAsia"/>
          <w:szCs w:val="18"/>
          <w:lang w:val="zh-CN"/>
        </w:rPr>
        <w:t>氧化皮等杂质</w:t>
      </w:r>
      <w:r w:rsidRPr="00BE2337">
        <w:rPr>
          <w:rFonts w:ascii="方正书宋_GBK" w:cs="方正书宋_GBK" w:hint="eastAsia"/>
          <w:szCs w:val="18"/>
        </w:rPr>
        <w:t>，</w:t>
      </w:r>
      <w:r w:rsidRPr="00123656">
        <w:rPr>
          <w:rFonts w:ascii="方正书宋_GBK" w:cs="方正书宋_GBK" w:hint="eastAsia"/>
          <w:szCs w:val="18"/>
          <w:lang w:val="zh-CN"/>
        </w:rPr>
        <w:t>并进行适宜的表面化学膜转化的过程</w:t>
      </w:r>
      <w:r>
        <w:rPr>
          <w:rFonts w:ascii="方正书宋_GBK" w:cs="方正书宋_GBK" w:hint="eastAsia"/>
          <w:szCs w:val="18"/>
          <w:lang w:val="zh-CN"/>
        </w:rPr>
        <w:t>。</w:t>
      </w:r>
    </w:p>
    <w:p w:rsidR="00D0109D" w:rsidRDefault="00816B9B" w:rsidP="009F55E1">
      <w:pPr>
        <w:pStyle w:val="a9"/>
        <w:spacing w:beforeLines="50" w:afterLines="50"/>
        <w:ind w:firstLineChars="0" w:firstLine="0"/>
        <w:rPr>
          <w:rFonts w:asciiTheme="minorHAnsi" w:eastAsia="黑体" w:hAnsiTheme="minorHAnsi" w:cs="方正书宋_GBK"/>
          <w:color w:val="000000"/>
          <w:szCs w:val="21"/>
        </w:rPr>
      </w:pPr>
      <w:r>
        <w:rPr>
          <w:rFonts w:ascii="黑体" w:eastAsia="黑体" w:hAnsi="黑体" w:cs="方正书宋_GBK"/>
          <w:color w:val="000000"/>
          <w:szCs w:val="21"/>
        </w:rPr>
        <w:t>3.3</w:t>
      </w:r>
    </w:p>
    <w:p w:rsidR="00D0109D" w:rsidRPr="00586AA6" w:rsidRDefault="00D0109D" w:rsidP="00D0109D">
      <w:pPr>
        <w:spacing w:line="360" w:lineRule="exact"/>
        <w:ind w:firstLine="420"/>
        <w:rPr>
          <w:rFonts w:ascii="黑体" w:eastAsia="黑体" w:hAnsi="黑体" w:cs="方正书宋_GBK"/>
          <w:color w:val="000000"/>
          <w:szCs w:val="21"/>
        </w:rPr>
      </w:pPr>
      <w:r>
        <w:rPr>
          <w:rFonts w:ascii="黑体" w:eastAsia="黑体" w:hAnsi="黑体" w:cs="方正书宋_GBK" w:hint="eastAsia"/>
          <w:color w:val="000000"/>
          <w:szCs w:val="21"/>
        </w:rPr>
        <w:t>电泳涂装</w:t>
      </w:r>
      <w:r>
        <w:rPr>
          <w:rFonts w:hint="eastAsia"/>
          <w:b/>
          <w:kern w:val="0"/>
        </w:rPr>
        <w:t xml:space="preserve"> electrophoresis</w:t>
      </w:r>
      <w:r w:rsidRPr="00AE2F19">
        <w:rPr>
          <w:rFonts w:hint="eastAsia"/>
          <w:b/>
          <w:kern w:val="0"/>
        </w:rPr>
        <w:t xml:space="preserve"> coating</w:t>
      </w:r>
    </w:p>
    <w:p w:rsidR="00D0109D" w:rsidRPr="008B7C8A" w:rsidRDefault="00D0109D" w:rsidP="00D0109D">
      <w:pPr>
        <w:ind w:firstLine="420"/>
        <w:rPr>
          <w:rFonts w:ascii="方正书宋_GBK" w:cs="方正书宋_GBK"/>
          <w:szCs w:val="18"/>
        </w:rPr>
      </w:pPr>
      <w:r w:rsidRPr="00381EDA">
        <w:rPr>
          <w:rFonts w:ascii="方正书宋_GBK" w:cs="方正书宋_GBK" w:hint="eastAsia"/>
          <w:szCs w:val="18"/>
          <w:lang w:val="zh-CN"/>
        </w:rPr>
        <w:t>简称电泳</w:t>
      </w:r>
      <w:r w:rsidRPr="008B7C8A">
        <w:rPr>
          <w:rFonts w:ascii="方正书宋_GBK" w:cs="方正书宋_GBK" w:hint="eastAsia"/>
          <w:szCs w:val="18"/>
        </w:rPr>
        <w:t>，</w:t>
      </w:r>
      <w:r w:rsidRPr="00123656">
        <w:rPr>
          <w:rFonts w:ascii="方正书宋_GBK" w:cs="方正书宋_GBK" w:hint="eastAsia"/>
          <w:szCs w:val="18"/>
          <w:lang w:val="zh-CN"/>
        </w:rPr>
        <w:t>指</w:t>
      </w:r>
      <w:r w:rsidRPr="00123656">
        <w:rPr>
          <w:rFonts w:ascii="方正书宋_GBK" w:cs="方正书宋_GBK"/>
          <w:szCs w:val="18"/>
          <w:lang w:val="zh-CN"/>
        </w:rPr>
        <w:t>利用外加电场使悬浮于电泳液</w:t>
      </w:r>
      <w:r>
        <w:rPr>
          <w:rFonts w:ascii="方正书宋_GBK" w:cs="方正书宋_GBK"/>
          <w:szCs w:val="18"/>
          <w:lang w:val="zh-CN"/>
        </w:rPr>
        <w:t>中的颜料和树脂等微粒定向迁移并沉积于电极之一的基底表面的涂装</w:t>
      </w:r>
      <w:r>
        <w:rPr>
          <w:rFonts w:ascii="方正书宋_GBK" w:cs="方正书宋_GBK" w:hint="eastAsia"/>
          <w:szCs w:val="18"/>
          <w:lang w:val="zh-CN"/>
        </w:rPr>
        <w:t>过程</w:t>
      </w:r>
    </w:p>
    <w:p w:rsidR="00D0109D" w:rsidRDefault="00D0109D" w:rsidP="009F55E1">
      <w:pPr>
        <w:pStyle w:val="a9"/>
        <w:spacing w:beforeLines="50" w:afterLines="50"/>
        <w:ind w:firstLineChars="0" w:firstLine="0"/>
        <w:rPr>
          <w:rFonts w:asciiTheme="minorHAnsi" w:eastAsia="黑体" w:hAnsiTheme="minorHAnsi" w:cs="方正书宋_GBK"/>
          <w:color w:val="000000"/>
          <w:szCs w:val="21"/>
        </w:rPr>
      </w:pPr>
      <w:r w:rsidRPr="00586AA6">
        <w:rPr>
          <w:rFonts w:ascii="黑体" w:eastAsia="黑体" w:hAnsi="黑体" w:cs="方正书宋_GBK" w:hint="eastAsia"/>
          <w:color w:val="000000"/>
          <w:szCs w:val="21"/>
        </w:rPr>
        <w:t>3</w:t>
      </w:r>
      <w:r w:rsidRPr="00586AA6">
        <w:rPr>
          <w:rFonts w:ascii="黑体" w:eastAsia="黑体" w:hAnsi="黑体" w:cs="方正书宋_GBK"/>
          <w:color w:val="000000"/>
          <w:szCs w:val="21"/>
        </w:rPr>
        <w:t>.</w:t>
      </w:r>
      <w:r w:rsidR="00816B9B">
        <w:rPr>
          <w:rFonts w:ascii="黑体" w:eastAsia="黑体" w:hAnsi="黑体" w:cs="方正书宋_GBK"/>
          <w:color w:val="000000"/>
          <w:szCs w:val="21"/>
        </w:rPr>
        <w:t>4</w:t>
      </w:r>
    </w:p>
    <w:p w:rsidR="00D0109D" w:rsidRDefault="00D0109D" w:rsidP="00D0109D">
      <w:pPr>
        <w:spacing w:line="360" w:lineRule="exact"/>
        <w:ind w:firstLineChars="200" w:firstLine="420"/>
        <w:rPr>
          <w:rFonts w:ascii="黑体" w:eastAsia="黑体" w:hAnsi="黑体" w:cs="方正书宋_GBK"/>
          <w:color w:val="000000"/>
          <w:szCs w:val="21"/>
        </w:rPr>
      </w:pPr>
      <w:r>
        <w:rPr>
          <w:rFonts w:ascii="黑体" w:eastAsia="黑体" w:hAnsi="黑体" w:cs="方正书宋_GBK" w:hint="eastAsia"/>
          <w:color w:val="000000"/>
          <w:szCs w:val="21"/>
        </w:rPr>
        <w:t xml:space="preserve">粉末涂装 </w:t>
      </w:r>
      <w:r w:rsidRPr="00AE2F19">
        <w:rPr>
          <w:rFonts w:hint="eastAsia"/>
          <w:b/>
          <w:kern w:val="0"/>
        </w:rPr>
        <w:t>powder coating</w:t>
      </w:r>
    </w:p>
    <w:p w:rsidR="00D0109D" w:rsidRPr="00381EDA" w:rsidRDefault="00D0109D" w:rsidP="00D0109D">
      <w:pPr>
        <w:ind w:firstLine="420"/>
        <w:rPr>
          <w:rFonts w:ascii="方正书宋_GBK" w:cs="方正书宋_GBK"/>
          <w:szCs w:val="18"/>
          <w:lang w:val="zh-CN"/>
        </w:rPr>
      </w:pPr>
      <w:r>
        <w:rPr>
          <w:rFonts w:ascii="方正书宋_GBK" w:cs="方正书宋_GBK" w:hint="eastAsia"/>
          <w:szCs w:val="18"/>
          <w:lang w:val="zh-CN"/>
        </w:rPr>
        <w:lastRenderedPageBreak/>
        <w:t>简称</w:t>
      </w:r>
      <w:r w:rsidRPr="00123656">
        <w:rPr>
          <w:rFonts w:ascii="方正书宋_GBK" w:cs="方正书宋_GBK" w:hint="eastAsia"/>
          <w:szCs w:val="18"/>
          <w:lang w:val="zh-CN"/>
        </w:rPr>
        <w:t>喷粉</w:t>
      </w:r>
      <w:r>
        <w:rPr>
          <w:rFonts w:ascii="方正书宋_GBK" w:cs="方正书宋_GBK" w:hint="eastAsia"/>
          <w:szCs w:val="18"/>
          <w:lang w:val="zh-CN"/>
        </w:rPr>
        <w:t>或</w:t>
      </w:r>
      <w:r w:rsidRPr="00123656">
        <w:rPr>
          <w:rFonts w:ascii="方正书宋_GBK" w:cs="方正书宋_GBK" w:hint="eastAsia"/>
          <w:szCs w:val="18"/>
          <w:lang w:val="zh-CN"/>
        </w:rPr>
        <w:t>喷塑</w:t>
      </w:r>
      <w:r>
        <w:rPr>
          <w:rFonts w:ascii="方正书宋_GBK" w:cs="方正书宋_GBK" w:hint="eastAsia"/>
          <w:szCs w:val="18"/>
          <w:lang w:val="zh-CN"/>
        </w:rPr>
        <w:t>，指</w:t>
      </w:r>
      <w:r w:rsidRPr="00123656">
        <w:rPr>
          <w:rFonts w:ascii="方正书宋_GBK" w:cs="方正书宋_GBK" w:hint="eastAsia"/>
          <w:szCs w:val="18"/>
          <w:lang w:val="zh-CN"/>
        </w:rPr>
        <w:t>在工件接地的</w:t>
      </w:r>
      <w:r w:rsidR="00766A67">
        <w:rPr>
          <w:rFonts w:ascii="方正书宋_GBK" w:cs="方正书宋_GBK" w:hint="eastAsia"/>
          <w:szCs w:val="18"/>
          <w:lang w:val="zh-CN"/>
        </w:rPr>
        <w:t>前提</w:t>
      </w:r>
      <w:r w:rsidRPr="00123656">
        <w:rPr>
          <w:rFonts w:ascii="方正书宋_GBK" w:cs="方正书宋_GBK" w:hint="eastAsia"/>
          <w:szCs w:val="18"/>
          <w:lang w:val="zh-CN"/>
        </w:rPr>
        <w:t>下，粉末从喷枪喷出</w:t>
      </w:r>
      <w:r w:rsidR="00766A67">
        <w:rPr>
          <w:rFonts w:ascii="方正书宋_GBK" w:cs="方正书宋_GBK"/>
          <w:szCs w:val="18"/>
          <w:lang w:val="zh-CN"/>
        </w:rPr>
        <w:t>，</w:t>
      </w:r>
      <w:r w:rsidRPr="00123656">
        <w:rPr>
          <w:rFonts w:ascii="方正书宋_GBK" w:cs="方正书宋_GBK" w:hint="eastAsia"/>
          <w:szCs w:val="18"/>
          <w:lang w:val="zh-CN"/>
        </w:rPr>
        <w:t>带负电荷，在静电场力及粉末</w:t>
      </w:r>
      <w:r>
        <w:rPr>
          <w:rFonts w:ascii="方正书宋_GBK" w:cs="方正书宋_GBK" w:hint="eastAsia"/>
          <w:szCs w:val="18"/>
          <w:lang w:val="zh-CN"/>
        </w:rPr>
        <w:t>本身动力状态下，吸附到工件表面，经过高温固化后形成有机涂层的</w:t>
      </w:r>
      <w:r w:rsidRPr="00123656">
        <w:rPr>
          <w:rFonts w:ascii="方正书宋_GBK" w:cs="方正书宋_GBK" w:hint="eastAsia"/>
          <w:szCs w:val="18"/>
          <w:lang w:val="zh-CN"/>
        </w:rPr>
        <w:t>涂装</w:t>
      </w:r>
      <w:r>
        <w:rPr>
          <w:rFonts w:ascii="方正书宋_GBK" w:cs="方正书宋_GBK" w:hint="eastAsia"/>
          <w:szCs w:val="18"/>
          <w:lang w:val="zh-CN"/>
        </w:rPr>
        <w:t>过程。</w:t>
      </w:r>
    </w:p>
    <w:p w:rsidR="00D0109D" w:rsidRPr="00816B9B" w:rsidRDefault="00D0109D" w:rsidP="009F55E1">
      <w:pPr>
        <w:pStyle w:val="a9"/>
        <w:spacing w:beforeLines="50" w:afterLines="50"/>
        <w:ind w:firstLineChars="0" w:firstLine="0"/>
        <w:rPr>
          <w:rFonts w:asciiTheme="minorHAnsi" w:eastAsia="黑体" w:hAnsiTheme="minorHAnsi"/>
          <w:lang w:val="ru-RU"/>
        </w:rPr>
      </w:pPr>
      <w:bookmarkStart w:id="61" w:name="_Toc514849032"/>
      <w:bookmarkStart w:id="62" w:name="_Toc515627269"/>
      <w:r w:rsidRPr="007E37E5">
        <w:rPr>
          <w:rFonts w:ascii="黑体" w:eastAsia="黑体" w:hAnsi="黑体"/>
          <w:lang w:val="ru-RU"/>
        </w:rPr>
        <w:t>3.</w:t>
      </w:r>
      <w:r w:rsidR="00816B9B">
        <w:rPr>
          <w:rFonts w:asciiTheme="minorHAnsi" w:eastAsia="黑体" w:hAnsiTheme="minorHAnsi"/>
          <w:lang w:val="ru-RU"/>
        </w:rPr>
        <w:t>5</w:t>
      </w:r>
    </w:p>
    <w:bookmarkEnd w:id="61"/>
    <w:bookmarkEnd w:id="62"/>
    <w:p w:rsidR="00D0109D" w:rsidRPr="007E37E5" w:rsidRDefault="00D0109D" w:rsidP="00D0109D">
      <w:pPr>
        <w:pStyle w:val="a9"/>
        <w:spacing w:line="360" w:lineRule="exact"/>
        <w:ind w:firstLine="420"/>
        <w:rPr>
          <w:rFonts w:asciiTheme="minorHAnsi" w:hAnsiTheme="minorHAnsi"/>
          <w:lang w:val="ru-RU"/>
        </w:rPr>
      </w:pPr>
      <w:r>
        <w:rPr>
          <w:rFonts w:ascii="黑体" w:eastAsia="黑体" w:hAnsi="黑体" w:cs="方正书宋_GBK" w:hint="eastAsia"/>
          <w:bCs/>
          <w:color w:val="000000"/>
          <w:szCs w:val="21"/>
        </w:rPr>
        <w:t>喷漆</w:t>
      </w:r>
      <w:r w:rsidRPr="00AE2F19">
        <w:rPr>
          <w:rFonts w:ascii="Times New Roman" w:hint="eastAsia"/>
          <w:b/>
        </w:rPr>
        <w:t xml:space="preserve"> spray paint</w:t>
      </w:r>
    </w:p>
    <w:p w:rsidR="00D0109D" w:rsidRDefault="00766A67" w:rsidP="00D0109D">
      <w:pPr>
        <w:spacing w:line="360" w:lineRule="exact"/>
        <w:ind w:firstLineChars="200" w:firstLine="420"/>
        <w:rPr>
          <w:rFonts w:ascii="方正书宋_GBK" w:cs="方正书宋_GBK"/>
          <w:szCs w:val="18"/>
          <w:lang w:val="zh-CN"/>
        </w:rPr>
      </w:pPr>
      <w:r>
        <w:rPr>
          <w:rFonts w:hint="eastAsia"/>
        </w:rPr>
        <w:t>指液体涂料，在压缩空气推动或文丘里式抽取、静电吸附等作用下，通过喷枪、旋杯等涂布工具，喷出或高速螺旋分散</w:t>
      </w:r>
      <w:r w:rsidR="00D0109D" w:rsidRPr="00123656">
        <w:rPr>
          <w:rFonts w:ascii="方正书宋_GBK" w:cs="方正书宋_GBK" w:hint="eastAsia"/>
          <w:szCs w:val="18"/>
          <w:lang w:val="zh-CN"/>
        </w:rPr>
        <w:t>，分散成均匀而微细的雾滴，涂施于被涂物表</w:t>
      </w:r>
      <w:r w:rsidR="00D0109D" w:rsidRPr="00A31EE4">
        <w:rPr>
          <w:rFonts w:ascii="方正书宋_GBK" w:cs="方正书宋_GBK" w:hint="eastAsia"/>
          <w:szCs w:val="18"/>
          <w:lang w:val="zh-CN"/>
        </w:rPr>
        <w:t>面</w:t>
      </w:r>
      <w:r w:rsidR="00D0109D">
        <w:rPr>
          <w:rFonts w:ascii="方正书宋_GBK" w:cs="方正书宋_GBK" w:hint="eastAsia"/>
          <w:szCs w:val="18"/>
          <w:lang w:val="zh-CN"/>
        </w:rPr>
        <w:t>的涂装过程</w:t>
      </w:r>
      <w:r w:rsidR="00650C12">
        <w:rPr>
          <w:rFonts w:ascii="方正书宋_GBK" w:cs="方正书宋_GBK" w:hint="eastAsia"/>
          <w:szCs w:val="18"/>
          <w:lang w:val="zh-CN"/>
        </w:rPr>
        <w:t>。</w:t>
      </w:r>
    </w:p>
    <w:p w:rsidR="00816B9B" w:rsidRPr="00816B9B" w:rsidRDefault="00816B9B" w:rsidP="009F55E1">
      <w:pPr>
        <w:pStyle w:val="a9"/>
        <w:spacing w:beforeLines="50" w:afterLines="50"/>
        <w:ind w:firstLineChars="0" w:firstLine="0"/>
        <w:rPr>
          <w:rFonts w:asciiTheme="minorHAnsi" w:eastAsia="黑体" w:hAnsiTheme="minorHAnsi"/>
          <w:lang w:val="ru-RU"/>
        </w:rPr>
      </w:pPr>
      <w:r w:rsidRPr="007E37E5">
        <w:rPr>
          <w:rFonts w:ascii="黑体" w:eastAsia="黑体" w:hAnsi="黑体"/>
          <w:lang w:val="ru-RU"/>
        </w:rPr>
        <w:t>3.</w:t>
      </w:r>
      <w:r w:rsidR="00776F8C">
        <w:rPr>
          <w:rFonts w:asciiTheme="minorHAnsi" w:eastAsia="黑体" w:hAnsiTheme="minorHAnsi"/>
          <w:lang w:val="ru-RU"/>
        </w:rPr>
        <w:t>6</w:t>
      </w:r>
    </w:p>
    <w:p w:rsidR="00816B9B" w:rsidRPr="00816B9B" w:rsidRDefault="00816B9B" w:rsidP="00816B9B">
      <w:pPr>
        <w:pStyle w:val="a9"/>
        <w:spacing w:line="360" w:lineRule="exact"/>
        <w:ind w:firstLine="420"/>
        <w:rPr>
          <w:rFonts w:asciiTheme="minorHAnsi" w:hAnsiTheme="minorHAnsi"/>
          <w:lang w:val="ru-RU"/>
        </w:rPr>
      </w:pPr>
      <w:r>
        <w:rPr>
          <w:rFonts w:ascii="黑体" w:eastAsia="黑体" w:hAnsi="黑体" w:cs="方正书宋_GBK" w:hint="eastAsia"/>
          <w:bCs/>
          <w:color w:val="000000"/>
          <w:szCs w:val="21"/>
        </w:rPr>
        <w:t>无磷化学转化膜</w:t>
      </w:r>
      <w:r>
        <w:rPr>
          <w:rFonts w:ascii="Times New Roman" w:hint="eastAsia"/>
          <w:b/>
        </w:rPr>
        <w:t>p</w:t>
      </w:r>
      <w:r>
        <w:rPr>
          <w:rFonts w:ascii="Times New Roman"/>
          <w:b/>
        </w:rPr>
        <w:t>hosphatefreechemical</w:t>
      </w:r>
      <w:r>
        <w:rPr>
          <w:rFonts w:ascii="Times New Roman"/>
          <w:b/>
          <w:lang w:val="ru-RU"/>
        </w:rPr>
        <w:t>conversion coating</w:t>
      </w:r>
    </w:p>
    <w:p w:rsidR="00816B9B" w:rsidRPr="00E14B47" w:rsidRDefault="00776F8C" w:rsidP="00816B9B">
      <w:pPr>
        <w:spacing w:line="360" w:lineRule="exact"/>
        <w:ind w:firstLineChars="200" w:firstLine="420"/>
        <w:rPr>
          <w:rFonts w:ascii="方正书宋_GBK" w:cs="方正书宋_GBK"/>
          <w:szCs w:val="18"/>
          <w:lang w:val="ru-RU"/>
        </w:rPr>
      </w:pPr>
      <w:r>
        <w:rPr>
          <w:rFonts w:hint="eastAsia"/>
        </w:rPr>
        <w:t>区别于磷化膜的</w:t>
      </w:r>
      <w:r w:rsidR="00AC611A">
        <w:rPr>
          <w:rFonts w:hint="eastAsia"/>
        </w:rPr>
        <w:t>化学</w:t>
      </w:r>
      <w:r>
        <w:rPr>
          <w:rFonts w:hint="eastAsia"/>
        </w:rPr>
        <w:t>转化膜，通常指</w:t>
      </w:r>
      <w:r w:rsidR="00E14B47">
        <w:rPr>
          <w:rFonts w:hint="eastAsia"/>
        </w:rPr>
        <w:t>无磷、</w:t>
      </w:r>
      <w:r w:rsidR="003A7150">
        <w:rPr>
          <w:rFonts w:hint="eastAsia"/>
        </w:rPr>
        <w:t>无铬、</w:t>
      </w:r>
      <w:r w:rsidR="00E14B47">
        <w:rPr>
          <w:rFonts w:hint="eastAsia"/>
        </w:rPr>
        <w:t>不含重金属离子</w:t>
      </w:r>
      <w:r w:rsidR="00E14B47">
        <w:rPr>
          <w:rFonts w:hint="eastAsia"/>
          <w:lang w:val="ru-RU"/>
        </w:rPr>
        <w:t>的成膜剂，在金属表面形成的转化膜层，包括硅烷化、锆化、钝化。</w:t>
      </w:r>
    </w:p>
    <w:p w:rsidR="00D0109D" w:rsidRPr="00EF0874" w:rsidRDefault="00D0109D" w:rsidP="009F55E1">
      <w:pPr>
        <w:pStyle w:val="a"/>
        <w:numPr>
          <w:ilvl w:val="0"/>
          <w:numId w:val="0"/>
        </w:numPr>
        <w:spacing w:beforeLines="100" w:afterLines="100"/>
        <w:jc w:val="left"/>
      </w:pPr>
      <w:bookmarkStart w:id="63" w:name="_Toc6655"/>
      <w:bookmarkStart w:id="64" w:name="_Toc500512155"/>
      <w:bookmarkStart w:id="65" w:name="_Toc5403"/>
      <w:bookmarkStart w:id="66" w:name="_Toc32038"/>
      <w:bookmarkStart w:id="67" w:name="_Toc10264"/>
      <w:bookmarkStart w:id="68" w:name="_Toc526084950"/>
      <w:bookmarkStart w:id="69" w:name="_Toc526085532"/>
      <w:r w:rsidRPr="00EF0874">
        <w:rPr>
          <w:rFonts w:hint="eastAsia"/>
        </w:rPr>
        <w:t>4</w:t>
      </w:r>
      <w:bookmarkStart w:id="70" w:name="_Toc16240"/>
      <w:bookmarkEnd w:id="63"/>
      <w:bookmarkEnd w:id="64"/>
      <w:bookmarkEnd w:id="65"/>
      <w:bookmarkEnd w:id="66"/>
      <w:bookmarkEnd w:id="67"/>
      <w:r w:rsidRPr="00EF0874">
        <w:rPr>
          <w:rFonts w:hint="eastAsia"/>
        </w:rPr>
        <w:t xml:space="preserve">  直接否决项</w:t>
      </w:r>
      <w:bookmarkEnd w:id="68"/>
      <w:bookmarkEnd w:id="69"/>
    </w:p>
    <w:p w:rsidR="00D0109D" w:rsidRPr="00E74AD1" w:rsidRDefault="00D0109D" w:rsidP="00D0109D">
      <w:pPr>
        <w:spacing w:line="360" w:lineRule="exact"/>
        <w:ind w:firstLineChars="200" w:firstLine="420"/>
        <w:rPr>
          <w:rFonts w:ascii="方正书宋_GBK" w:cs="方正书宋_GBK"/>
          <w:szCs w:val="18"/>
          <w:lang w:val="zh-CN"/>
        </w:rPr>
      </w:pPr>
      <w:bookmarkStart w:id="71" w:name="_Toc20619"/>
      <w:bookmarkEnd w:id="70"/>
      <w:r w:rsidRPr="004C139D">
        <w:rPr>
          <w:rFonts w:ascii="黑体" w:eastAsia="黑体" w:hAnsi="黑体" w:hint="eastAsia"/>
          <w:lang w:val="zh-CN"/>
        </w:rPr>
        <w:t>1）</w:t>
      </w:r>
      <w:r w:rsidRPr="00E74AD1">
        <w:rPr>
          <w:rFonts w:ascii="方正书宋_GBK" w:cs="方正书宋_GBK" w:hint="eastAsia"/>
          <w:szCs w:val="18"/>
          <w:lang w:val="zh-CN"/>
        </w:rPr>
        <w:t>必须具有有效的安全、消防、环评证书或环保部门出具的批示文件、污水排放许可文件。符合国家、地区的安全、消防及环保相关的法律法规。</w:t>
      </w:r>
    </w:p>
    <w:p w:rsidR="00D0109D" w:rsidRPr="00E74AD1" w:rsidRDefault="00D0109D" w:rsidP="00D0109D">
      <w:pPr>
        <w:spacing w:line="360" w:lineRule="exact"/>
        <w:ind w:firstLineChars="200" w:firstLine="420"/>
        <w:rPr>
          <w:rFonts w:ascii="方正书宋_GBK" w:cs="方正书宋_GBK"/>
          <w:szCs w:val="18"/>
          <w:lang w:val="zh-CN"/>
        </w:rPr>
      </w:pPr>
      <w:r w:rsidRPr="004C139D">
        <w:rPr>
          <w:rFonts w:ascii="黑体" w:eastAsia="黑体" w:hAnsi="黑体" w:hint="eastAsia"/>
          <w:lang w:val="zh-CN"/>
        </w:rPr>
        <w:t>2）</w:t>
      </w:r>
      <w:r w:rsidRPr="00E74AD1">
        <w:rPr>
          <w:rFonts w:ascii="方正书宋_GBK" w:cs="方正书宋_GBK" w:hint="eastAsia"/>
          <w:szCs w:val="18"/>
          <w:lang w:val="zh-CN"/>
        </w:rPr>
        <w:t>必须为全自动涂装生产线，除上料、下料和部分特殊处理</w:t>
      </w:r>
      <w:r w:rsidR="00A6117E">
        <w:rPr>
          <w:rFonts w:ascii="方正书宋_GBK" w:cs="方正书宋_GBK" w:hint="eastAsia"/>
          <w:szCs w:val="18"/>
          <w:lang w:val="zh-CN"/>
        </w:rPr>
        <w:t>工序</w:t>
      </w:r>
      <w:r w:rsidRPr="00E74AD1">
        <w:rPr>
          <w:rFonts w:ascii="方正书宋_GBK" w:cs="方正书宋_GBK" w:hint="eastAsia"/>
          <w:szCs w:val="18"/>
          <w:lang w:val="zh-CN"/>
        </w:rPr>
        <w:t>外（如屏蔽、吹水、吹气等），在涂装生产过程中应保持连续、自动化作业。电泳涂装、粉末涂装、喷漆共线时，允许手工转挂或合理转运，但应确保不影响零件涂装质量。</w:t>
      </w:r>
    </w:p>
    <w:p w:rsidR="00D0109D" w:rsidRDefault="00D0109D" w:rsidP="00D0109D">
      <w:pPr>
        <w:spacing w:line="360" w:lineRule="exact"/>
        <w:ind w:firstLineChars="200" w:firstLine="420"/>
        <w:rPr>
          <w:rFonts w:ascii="方正书宋_GBK" w:cs="方正书宋_GBK"/>
          <w:szCs w:val="18"/>
          <w:lang w:val="zh-CN"/>
        </w:rPr>
      </w:pPr>
      <w:r w:rsidRPr="004C139D">
        <w:rPr>
          <w:rFonts w:ascii="黑体" w:eastAsia="黑体" w:hAnsi="黑体" w:hint="eastAsia"/>
          <w:lang w:val="zh-CN"/>
        </w:rPr>
        <w:t>3）</w:t>
      </w:r>
      <w:r w:rsidRPr="004C139D">
        <w:rPr>
          <w:rFonts w:ascii="方正书宋_GBK" w:cs="方正书宋_GBK" w:hint="eastAsia"/>
          <w:szCs w:val="18"/>
          <w:lang w:val="zh-CN"/>
        </w:rPr>
        <w:t>若客户对前处理化学品、电泳漆、粉末涂料、油漆的品牌及牌号或型号、防锈剂等有指定要求</w:t>
      </w:r>
      <w:r w:rsidRPr="00E74AD1">
        <w:rPr>
          <w:rFonts w:ascii="方正书宋_GBK" w:cs="方正书宋_GBK" w:hint="eastAsia"/>
          <w:szCs w:val="18"/>
          <w:lang w:val="zh-CN"/>
        </w:rPr>
        <w:t>的，则必须符合客户要求。</w:t>
      </w:r>
    </w:p>
    <w:p w:rsidR="00A6117E" w:rsidRPr="00E74AD1" w:rsidRDefault="00A6117E" w:rsidP="00AD1AD9">
      <w:pPr>
        <w:spacing w:line="360" w:lineRule="exact"/>
        <w:ind w:firstLineChars="200" w:firstLine="420"/>
        <w:rPr>
          <w:rFonts w:ascii="方正书宋_GBK" w:cs="方正书宋_GBK"/>
          <w:szCs w:val="18"/>
          <w:lang w:val="zh-CN"/>
        </w:rPr>
      </w:pPr>
      <w:r>
        <w:rPr>
          <w:rFonts w:ascii="方正书宋_GBK" w:cs="方正书宋_GBK"/>
          <w:szCs w:val="18"/>
          <w:lang w:val="zh-CN"/>
        </w:rPr>
        <w:t>4</w:t>
      </w:r>
      <w:r>
        <w:rPr>
          <w:rFonts w:ascii="方正书宋_GBK" w:cs="方正书宋_GBK"/>
          <w:szCs w:val="18"/>
          <w:lang w:val="zh-CN"/>
        </w:rPr>
        <w:t>）</w:t>
      </w:r>
      <w:r w:rsidR="00AD1AD9" w:rsidRPr="004E39E3">
        <w:rPr>
          <w:rFonts w:asciiTheme="minorEastAsia" w:eastAsiaTheme="minorEastAsia" w:hAnsiTheme="minorEastAsia" w:hint="eastAsia"/>
          <w:szCs w:val="21"/>
        </w:rPr>
        <w:t>ISO</w:t>
      </w:r>
      <w:r w:rsidR="00AD1AD9" w:rsidRPr="004E39E3">
        <w:rPr>
          <w:rFonts w:asciiTheme="minorEastAsia" w:eastAsiaTheme="minorEastAsia" w:hAnsiTheme="minorEastAsia"/>
          <w:szCs w:val="21"/>
        </w:rPr>
        <w:t xml:space="preserve"> 9001</w:t>
      </w:r>
      <w:r w:rsidR="00AD1AD9">
        <w:rPr>
          <w:rFonts w:asciiTheme="minorEastAsia" w:eastAsiaTheme="minorEastAsia" w:hAnsiTheme="minorEastAsia"/>
          <w:szCs w:val="21"/>
        </w:rPr>
        <w:t>质量管理体系</w:t>
      </w:r>
      <w:r w:rsidR="00AD1AD9" w:rsidRPr="004E39E3">
        <w:rPr>
          <w:rFonts w:asciiTheme="minorEastAsia" w:eastAsiaTheme="minorEastAsia" w:hAnsiTheme="minorEastAsia"/>
          <w:szCs w:val="21"/>
        </w:rPr>
        <w:t>、IATF16949</w:t>
      </w:r>
      <w:r w:rsidR="00AD1AD9">
        <w:rPr>
          <w:rFonts w:asciiTheme="minorEastAsia" w:eastAsiaTheme="minorEastAsia" w:hAnsiTheme="minorEastAsia"/>
          <w:szCs w:val="21"/>
        </w:rPr>
        <w:t>质量管理体系，</w:t>
      </w:r>
      <w:r w:rsidR="00AD1AD9">
        <w:rPr>
          <w:rFonts w:ascii="方正书宋_GBK" w:cs="方正书宋_GBK"/>
          <w:szCs w:val="18"/>
          <w:lang w:val="zh-CN"/>
        </w:rPr>
        <w:t>必须</w:t>
      </w:r>
      <w:r w:rsidR="00AD1AD9">
        <w:rPr>
          <w:rFonts w:ascii="方正书宋_GBK" w:cs="方正书宋_GBK" w:hint="eastAsia"/>
          <w:szCs w:val="18"/>
          <w:lang w:val="zh-CN"/>
        </w:rPr>
        <w:t>至少通过</w:t>
      </w:r>
      <w:r w:rsidR="00AD1AD9">
        <w:rPr>
          <w:rFonts w:asciiTheme="minorEastAsia" w:eastAsiaTheme="minorEastAsia" w:hAnsiTheme="minorEastAsia"/>
          <w:szCs w:val="21"/>
        </w:rPr>
        <w:t>其中之一的</w:t>
      </w:r>
      <w:r w:rsidR="00AD1AD9">
        <w:rPr>
          <w:rFonts w:ascii="方正书宋_GBK" w:cs="方正书宋_GBK" w:hint="eastAsia"/>
          <w:szCs w:val="18"/>
          <w:lang w:val="zh-CN"/>
        </w:rPr>
        <w:t>认证。</w:t>
      </w:r>
    </w:p>
    <w:p w:rsidR="00D0109D" w:rsidRPr="003D0F96" w:rsidRDefault="004401D3" w:rsidP="009F55E1">
      <w:pPr>
        <w:pStyle w:val="a"/>
        <w:numPr>
          <w:ilvl w:val="0"/>
          <w:numId w:val="0"/>
        </w:numPr>
        <w:spacing w:beforeLines="100" w:afterLines="100"/>
        <w:jc w:val="left"/>
      </w:pPr>
      <w:bookmarkStart w:id="72" w:name="_Toc526084951"/>
      <w:bookmarkStart w:id="73" w:name="_Toc526085533"/>
      <w:r>
        <w:rPr>
          <w:rFonts w:hint="eastAsia"/>
        </w:rPr>
        <w:t xml:space="preserve">5  </w:t>
      </w:r>
      <w:r w:rsidR="00D0109D" w:rsidRPr="003D0F96">
        <w:rPr>
          <w:rFonts w:hint="eastAsia"/>
        </w:rPr>
        <w:t>资源及物料管理</w:t>
      </w:r>
      <w:bookmarkEnd w:id="72"/>
      <w:bookmarkEnd w:id="73"/>
    </w:p>
    <w:p w:rsidR="00D0109D" w:rsidRPr="001B6B91" w:rsidRDefault="00D0109D" w:rsidP="009F55E1">
      <w:pPr>
        <w:spacing w:beforeLines="50" w:afterLines="50"/>
        <w:rPr>
          <w:rFonts w:ascii="黑体" w:eastAsia="黑体" w:hAnsi="黑体"/>
          <w:bCs/>
          <w:kern w:val="0"/>
          <w:lang w:val="ru-RU"/>
        </w:rPr>
      </w:pPr>
      <w:bookmarkStart w:id="74" w:name="_Toc514675937"/>
      <w:bookmarkStart w:id="75" w:name="_Toc514675983"/>
      <w:bookmarkStart w:id="76" w:name="_Toc514675996"/>
      <w:bookmarkStart w:id="77" w:name="_Toc514676031"/>
      <w:bookmarkStart w:id="78" w:name="_Toc493094513"/>
      <w:bookmarkStart w:id="79" w:name="_Toc493093937"/>
      <w:bookmarkStart w:id="80" w:name="_Toc493093719"/>
      <w:bookmarkStart w:id="81" w:name="_Toc519604984"/>
      <w:bookmarkStart w:id="82" w:name="_Toc523382356"/>
      <w:bookmarkStart w:id="83" w:name="_Toc523382652"/>
      <w:bookmarkStart w:id="84" w:name="_Toc523839483"/>
      <w:bookmarkStart w:id="85" w:name="_Toc526085534"/>
      <w:r w:rsidRPr="001B6B91">
        <w:rPr>
          <w:rFonts w:ascii="黑体" w:eastAsia="黑体" w:hAnsi="黑体" w:hint="eastAsia"/>
          <w:bCs/>
          <w:kern w:val="0"/>
          <w:lang w:val="ru-RU"/>
        </w:rPr>
        <w:t>5</w:t>
      </w:r>
      <w:r w:rsidRPr="001B6B91">
        <w:rPr>
          <w:rFonts w:ascii="黑体" w:eastAsia="黑体" w:hAnsi="黑体"/>
          <w:bCs/>
          <w:kern w:val="0"/>
          <w:lang w:val="ru-RU"/>
        </w:rPr>
        <w:t>.1</w:t>
      </w:r>
      <w:r w:rsidRPr="001B6B91">
        <w:rPr>
          <w:rFonts w:ascii="黑体" w:eastAsia="黑体" w:hAnsi="黑体" w:hint="eastAsia"/>
          <w:bCs/>
          <w:kern w:val="0"/>
          <w:lang w:val="ru-RU"/>
        </w:rPr>
        <w:t>人力资源</w:t>
      </w:r>
      <w:bookmarkEnd w:id="74"/>
      <w:bookmarkEnd w:id="75"/>
      <w:bookmarkEnd w:id="76"/>
      <w:bookmarkEnd w:id="77"/>
      <w:bookmarkEnd w:id="78"/>
      <w:bookmarkEnd w:id="79"/>
      <w:bookmarkEnd w:id="80"/>
      <w:bookmarkEnd w:id="81"/>
      <w:bookmarkEnd w:id="82"/>
      <w:bookmarkEnd w:id="83"/>
      <w:bookmarkEnd w:id="84"/>
      <w:bookmarkEnd w:id="85"/>
    </w:p>
    <w:p w:rsidR="00D0109D" w:rsidRPr="001B6B91" w:rsidRDefault="00D0109D" w:rsidP="009F55E1">
      <w:pPr>
        <w:spacing w:beforeLines="50" w:afterLines="50"/>
        <w:rPr>
          <w:rFonts w:ascii="黑体" w:eastAsia="黑体" w:hAnsi="黑体"/>
          <w:bCs/>
          <w:kern w:val="0"/>
          <w:lang w:val="ru-RU"/>
        </w:rPr>
      </w:pPr>
      <w:bookmarkStart w:id="86" w:name="_Toc514675997"/>
      <w:bookmarkStart w:id="87" w:name="_Toc514675984"/>
      <w:bookmarkStart w:id="88" w:name="_Toc514676032"/>
      <w:bookmarkStart w:id="89" w:name="_Toc493094514"/>
      <w:bookmarkStart w:id="90" w:name="_Toc514675938"/>
      <w:bookmarkStart w:id="91" w:name="_Toc493093720"/>
      <w:bookmarkStart w:id="92" w:name="_Toc493093938"/>
      <w:bookmarkStart w:id="93" w:name="_Toc519604985"/>
      <w:bookmarkStart w:id="94" w:name="_Toc523382357"/>
      <w:bookmarkStart w:id="95" w:name="_Toc523382653"/>
      <w:bookmarkStart w:id="96" w:name="_Toc523382816"/>
      <w:bookmarkStart w:id="97" w:name="_Toc523839484"/>
      <w:r w:rsidRPr="001B6B91">
        <w:rPr>
          <w:rFonts w:ascii="黑体" w:eastAsia="黑体" w:hAnsi="黑体" w:hint="eastAsia"/>
          <w:bCs/>
          <w:kern w:val="0"/>
          <w:lang w:val="ru-RU"/>
        </w:rPr>
        <w:t>5</w:t>
      </w:r>
      <w:r w:rsidRPr="001B6B91">
        <w:rPr>
          <w:rFonts w:ascii="黑体" w:eastAsia="黑体" w:hAnsi="黑体"/>
          <w:bCs/>
          <w:kern w:val="0"/>
          <w:lang w:val="ru-RU"/>
        </w:rPr>
        <w:t>.1.1</w:t>
      </w:r>
      <w:r w:rsidRPr="001B6B91">
        <w:rPr>
          <w:rFonts w:ascii="黑体" w:eastAsia="黑体" w:hAnsi="黑体" w:hint="eastAsia"/>
          <w:bCs/>
          <w:kern w:val="0"/>
          <w:lang w:val="ru-RU"/>
        </w:rPr>
        <w:t>企业组织架构</w:t>
      </w:r>
      <w:bookmarkEnd w:id="86"/>
      <w:bookmarkEnd w:id="87"/>
      <w:bookmarkEnd w:id="88"/>
      <w:bookmarkEnd w:id="89"/>
      <w:bookmarkEnd w:id="90"/>
      <w:bookmarkEnd w:id="91"/>
      <w:bookmarkEnd w:id="92"/>
      <w:bookmarkEnd w:id="93"/>
      <w:bookmarkEnd w:id="94"/>
      <w:bookmarkEnd w:id="95"/>
      <w:bookmarkEnd w:id="96"/>
      <w:bookmarkEnd w:id="97"/>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rPr>
      </w:pPr>
      <w:r>
        <w:rPr>
          <w:rFonts w:ascii="方正书宋_GBK" w:cs="方正书宋_GBK" w:hint="eastAsia"/>
          <w:color w:val="000000"/>
          <w:szCs w:val="21"/>
          <w:lang w:val="zh-CN"/>
        </w:rPr>
        <w:t>有标识清晰的企业组织结构图，能清楚的表明各部门人员的职责。</w:t>
      </w:r>
    </w:p>
    <w:p w:rsidR="00D0109D" w:rsidRPr="009028C6" w:rsidRDefault="00D0109D" w:rsidP="009F55E1">
      <w:pPr>
        <w:spacing w:beforeLines="50" w:afterLines="50"/>
        <w:rPr>
          <w:rFonts w:ascii="黑体" w:eastAsia="黑体" w:hAnsi="黑体"/>
          <w:lang w:val="zh-CN"/>
        </w:rPr>
      </w:pPr>
      <w:bookmarkStart w:id="98" w:name="_Toc493093939"/>
      <w:bookmarkStart w:id="99" w:name="_Toc514675998"/>
      <w:bookmarkStart w:id="100" w:name="_Toc514676033"/>
      <w:bookmarkStart w:id="101" w:name="_Toc493094515"/>
      <w:bookmarkStart w:id="102" w:name="_Toc493093721"/>
      <w:bookmarkStart w:id="103" w:name="_Toc519604986"/>
      <w:bookmarkStart w:id="104" w:name="_Toc523382358"/>
      <w:bookmarkStart w:id="105" w:name="_Toc523382654"/>
      <w:bookmarkStart w:id="106" w:name="_Toc523382817"/>
      <w:bookmarkStart w:id="107" w:name="_Toc523839485"/>
      <w:r w:rsidRPr="009028C6">
        <w:rPr>
          <w:rFonts w:ascii="黑体" w:eastAsia="黑体" w:hAnsi="黑体" w:hint="eastAsia"/>
          <w:lang w:val="zh-CN"/>
        </w:rPr>
        <w:t>5</w:t>
      </w:r>
      <w:r w:rsidRPr="009028C6">
        <w:rPr>
          <w:rFonts w:ascii="黑体" w:eastAsia="黑体" w:hAnsi="黑体"/>
          <w:lang w:val="zh-CN"/>
        </w:rPr>
        <w:t>.1.2</w:t>
      </w:r>
      <w:r w:rsidRPr="009028C6">
        <w:rPr>
          <w:rFonts w:ascii="黑体" w:eastAsia="黑体" w:hAnsi="黑体" w:hint="eastAsia"/>
          <w:lang w:val="zh-CN"/>
        </w:rPr>
        <w:t>员工配备</w:t>
      </w:r>
      <w:bookmarkEnd w:id="98"/>
      <w:bookmarkEnd w:id="99"/>
      <w:bookmarkEnd w:id="100"/>
      <w:bookmarkEnd w:id="101"/>
      <w:bookmarkEnd w:id="102"/>
      <w:bookmarkEnd w:id="103"/>
      <w:bookmarkEnd w:id="104"/>
      <w:bookmarkEnd w:id="105"/>
      <w:bookmarkEnd w:id="106"/>
      <w:bookmarkEnd w:id="107"/>
    </w:p>
    <w:p w:rsidR="00D0109D" w:rsidRPr="004C139D" w:rsidRDefault="00D0109D" w:rsidP="00D0109D">
      <w:pPr>
        <w:spacing w:line="320" w:lineRule="exact"/>
        <w:ind w:firstLineChars="200" w:firstLine="420"/>
        <w:rPr>
          <w:rFonts w:ascii="方正书宋_GBK" w:cs="方正书宋_GBK"/>
          <w:szCs w:val="18"/>
          <w:lang w:val="zh-CN"/>
        </w:rPr>
      </w:pPr>
      <w:r w:rsidRPr="004C139D">
        <w:rPr>
          <w:rFonts w:ascii="黑体" w:eastAsia="黑体" w:hAnsi="黑体" w:hint="eastAsia"/>
          <w:lang w:val="zh-CN"/>
        </w:rPr>
        <w:t>1）</w:t>
      </w:r>
      <w:r w:rsidRPr="004C139D">
        <w:rPr>
          <w:rFonts w:ascii="方正书宋_GBK" w:cs="方正书宋_GBK" w:hint="eastAsia"/>
          <w:szCs w:val="18"/>
          <w:lang w:val="zh-CN"/>
        </w:rPr>
        <w:t>有专职的涂装技术人员，具有三年以上</w:t>
      </w:r>
      <w:r w:rsidR="00A6117E">
        <w:rPr>
          <w:rFonts w:ascii="方正书宋_GBK" w:cs="方正书宋_GBK" w:hint="eastAsia"/>
          <w:szCs w:val="18"/>
          <w:lang w:val="zh-CN"/>
        </w:rPr>
        <w:t>涂装</w:t>
      </w:r>
      <w:r w:rsidRPr="004C139D">
        <w:rPr>
          <w:rFonts w:ascii="方正书宋_GBK" w:cs="方正书宋_GBK" w:hint="eastAsia"/>
          <w:szCs w:val="18"/>
          <w:lang w:val="zh-CN"/>
        </w:rPr>
        <w:t>工作经验，或化学</w:t>
      </w:r>
      <w:r w:rsidRPr="004C139D">
        <w:rPr>
          <w:rFonts w:ascii="方正书宋_GBK" w:cs="方正书宋_GBK"/>
          <w:szCs w:val="18"/>
          <w:lang w:val="zh-CN"/>
        </w:rPr>
        <w:t>/</w:t>
      </w:r>
      <w:r w:rsidRPr="004C139D">
        <w:rPr>
          <w:rFonts w:ascii="方正书宋_GBK" w:cs="方正书宋_GBK" w:hint="eastAsia"/>
          <w:szCs w:val="18"/>
          <w:lang w:val="zh-CN"/>
        </w:rPr>
        <w:t>化工等相近专业教育与涂装工作相加，五年以上相关经验。</w:t>
      </w:r>
    </w:p>
    <w:p w:rsidR="00D0109D" w:rsidRPr="004C13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cs="方正书宋_GBK" w:hint="eastAsia"/>
          <w:color w:val="000000"/>
          <w:szCs w:val="21"/>
          <w:lang w:val="zh-CN"/>
        </w:rPr>
        <w:t>2）</w:t>
      </w:r>
      <w:r w:rsidRPr="004C139D">
        <w:rPr>
          <w:rFonts w:ascii="方正书宋_GBK" w:cs="方正书宋_GBK" w:hint="eastAsia"/>
          <w:color w:val="000000"/>
          <w:szCs w:val="21"/>
          <w:lang w:val="zh-CN"/>
        </w:rPr>
        <w:t>有全职的涂装操作人员，熟知涂装工艺流程的各个工序要求。</w:t>
      </w:r>
    </w:p>
    <w:p w:rsidR="00D0109D" w:rsidRPr="004C13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cs="方正书宋_GBK" w:hint="eastAsia"/>
          <w:color w:val="000000"/>
          <w:szCs w:val="21"/>
          <w:lang w:val="zh-CN"/>
        </w:rPr>
        <w:t>3）</w:t>
      </w:r>
      <w:r w:rsidRPr="004C139D">
        <w:rPr>
          <w:rFonts w:ascii="方正书宋_GBK" w:cs="方正书宋_GBK" w:hint="eastAsia"/>
          <w:color w:val="000000"/>
          <w:szCs w:val="21"/>
          <w:lang w:val="zh-CN"/>
        </w:rPr>
        <w:t>有专职的设备人员，熟悉设备性能及相关维护要求。</w:t>
      </w:r>
    </w:p>
    <w:p w:rsidR="00D0109D" w:rsidRPr="004C13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cs="方正书宋_GBK" w:hint="eastAsia"/>
          <w:color w:val="000000"/>
          <w:szCs w:val="21"/>
          <w:lang w:val="zh-CN"/>
        </w:rPr>
        <w:t>4）</w:t>
      </w:r>
      <w:r w:rsidRPr="004C139D">
        <w:rPr>
          <w:rFonts w:ascii="方正书宋_GBK" w:cs="方正书宋_GBK" w:hint="eastAsia"/>
          <w:color w:val="000000"/>
          <w:szCs w:val="21"/>
          <w:lang w:val="zh-CN"/>
        </w:rPr>
        <w:t>有专职的品质检验人员，能熟练操作检验工具，清楚各涂装零件的质量要求。</w:t>
      </w:r>
    </w:p>
    <w:p w:rsidR="00D0109D" w:rsidRPr="004C13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cs="方正书宋_GBK" w:hint="eastAsia"/>
          <w:color w:val="000000"/>
          <w:szCs w:val="21"/>
          <w:lang w:val="zh-CN"/>
        </w:rPr>
        <w:t>5）</w:t>
      </w:r>
      <w:r w:rsidRPr="004C139D">
        <w:rPr>
          <w:rFonts w:ascii="方正书宋_GBK" w:cs="方正书宋_GBK" w:hint="eastAsia"/>
          <w:color w:val="000000"/>
          <w:szCs w:val="21"/>
          <w:lang w:val="zh-CN"/>
        </w:rPr>
        <w:t>有专职的分析试验人员，能熟练的操作分析仪器和试验设备。</w:t>
      </w:r>
    </w:p>
    <w:p w:rsidR="00D0109D" w:rsidRPr="004C13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cs="方正书宋_GBK" w:hint="eastAsia"/>
          <w:color w:val="000000"/>
          <w:szCs w:val="21"/>
          <w:lang w:val="zh-CN"/>
        </w:rPr>
        <w:t>6）</w:t>
      </w:r>
      <w:r w:rsidRPr="004C139D">
        <w:rPr>
          <w:rFonts w:ascii="方正书宋_GBK" w:cs="方正书宋_GBK" w:hint="eastAsia"/>
          <w:color w:val="000000"/>
          <w:szCs w:val="21"/>
          <w:lang w:val="zh-CN"/>
        </w:rPr>
        <w:t>有相应的员工替代制度。</w:t>
      </w:r>
    </w:p>
    <w:p w:rsidR="00D0109D" w:rsidRPr="009028C6" w:rsidRDefault="00D0109D" w:rsidP="009F55E1">
      <w:pPr>
        <w:spacing w:beforeLines="50" w:afterLines="50"/>
        <w:rPr>
          <w:rFonts w:ascii="黑体" w:eastAsia="黑体" w:hAnsi="黑体"/>
          <w:lang w:val="zh-CN"/>
        </w:rPr>
      </w:pPr>
      <w:bookmarkStart w:id="108" w:name="_Toc514675999"/>
      <w:bookmarkStart w:id="109" w:name="_Toc493093722"/>
      <w:bookmarkStart w:id="110" w:name="_Toc514676034"/>
      <w:bookmarkStart w:id="111" w:name="_Toc493093940"/>
      <w:bookmarkStart w:id="112" w:name="_Toc493094516"/>
      <w:bookmarkStart w:id="113" w:name="_Toc519604987"/>
      <w:bookmarkStart w:id="114" w:name="_Toc523382359"/>
      <w:bookmarkStart w:id="115" w:name="_Toc523382655"/>
      <w:bookmarkStart w:id="116" w:name="_Toc523382818"/>
      <w:bookmarkStart w:id="117" w:name="_Toc523839486"/>
      <w:r w:rsidRPr="009028C6">
        <w:rPr>
          <w:rFonts w:ascii="黑体" w:eastAsia="黑体" w:hAnsi="黑体" w:hint="eastAsia"/>
          <w:lang w:val="zh-CN"/>
        </w:rPr>
        <w:t>5</w:t>
      </w:r>
      <w:r w:rsidRPr="009028C6">
        <w:rPr>
          <w:rFonts w:ascii="黑体" w:eastAsia="黑体" w:hAnsi="黑体"/>
          <w:lang w:val="zh-CN"/>
        </w:rPr>
        <w:t>.1.3</w:t>
      </w:r>
      <w:r w:rsidRPr="009028C6">
        <w:rPr>
          <w:rFonts w:ascii="黑体" w:eastAsia="黑体" w:hAnsi="黑体" w:hint="eastAsia"/>
          <w:lang w:val="zh-CN"/>
        </w:rPr>
        <w:t>员工培训</w:t>
      </w:r>
      <w:bookmarkEnd w:id="108"/>
      <w:bookmarkEnd w:id="109"/>
      <w:bookmarkEnd w:id="110"/>
      <w:bookmarkEnd w:id="111"/>
      <w:bookmarkEnd w:id="112"/>
      <w:bookmarkEnd w:id="113"/>
      <w:bookmarkEnd w:id="114"/>
      <w:bookmarkEnd w:id="115"/>
      <w:bookmarkEnd w:id="116"/>
      <w:bookmarkEnd w:id="117"/>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E74AD1">
        <w:rPr>
          <w:rFonts w:ascii="方正书宋_GBK" w:cs="方正书宋_GBK" w:hint="eastAsia"/>
          <w:color w:val="000000"/>
          <w:szCs w:val="21"/>
          <w:lang w:val="zh-CN"/>
        </w:rPr>
        <w:lastRenderedPageBreak/>
        <w:t>有完善的培训制度，有相应的培训计划，定期对各岗位人员培训，包括后备人员和临时工，保存员工培训的相关证明及培训效果评估。</w:t>
      </w:r>
    </w:p>
    <w:p w:rsidR="00D0109D" w:rsidRPr="001B6B91" w:rsidRDefault="00D0109D" w:rsidP="009F55E1">
      <w:pPr>
        <w:spacing w:beforeLines="50" w:afterLines="50"/>
        <w:rPr>
          <w:rFonts w:ascii="黑体" w:eastAsia="黑体" w:hAnsi="黑体"/>
          <w:bCs/>
          <w:kern w:val="0"/>
          <w:lang w:val="ru-RU"/>
        </w:rPr>
      </w:pPr>
      <w:bookmarkStart w:id="118" w:name="_Toc514676000"/>
      <w:bookmarkStart w:id="119" w:name="_Toc514676035"/>
      <w:bookmarkStart w:id="120" w:name="_Toc493093941"/>
      <w:bookmarkStart w:id="121" w:name="_Toc493093723"/>
      <w:bookmarkStart w:id="122" w:name="_Toc493094517"/>
      <w:bookmarkStart w:id="123" w:name="_Toc519604988"/>
      <w:bookmarkStart w:id="124" w:name="_Toc523382360"/>
      <w:bookmarkStart w:id="125" w:name="_Toc523382656"/>
      <w:bookmarkStart w:id="126" w:name="_Toc523839487"/>
      <w:bookmarkStart w:id="127" w:name="_Toc526085535"/>
      <w:r w:rsidRPr="001B6B91">
        <w:rPr>
          <w:rFonts w:ascii="黑体" w:eastAsia="黑体" w:hAnsi="黑体" w:hint="eastAsia"/>
          <w:bCs/>
          <w:kern w:val="0"/>
          <w:lang w:val="ru-RU"/>
        </w:rPr>
        <w:t>5</w:t>
      </w:r>
      <w:r w:rsidRPr="001B6B91">
        <w:rPr>
          <w:rFonts w:ascii="黑体" w:eastAsia="黑体" w:hAnsi="黑体"/>
          <w:bCs/>
          <w:kern w:val="0"/>
          <w:lang w:val="ru-RU"/>
        </w:rPr>
        <w:t>.2</w:t>
      </w:r>
      <w:r w:rsidRPr="001B6B91">
        <w:rPr>
          <w:rFonts w:ascii="黑体" w:eastAsia="黑体" w:hAnsi="黑体" w:hint="eastAsia"/>
          <w:bCs/>
          <w:kern w:val="0"/>
          <w:lang w:val="ru-RU"/>
        </w:rPr>
        <w:t>生产资源</w:t>
      </w:r>
      <w:bookmarkEnd w:id="118"/>
      <w:bookmarkEnd w:id="119"/>
      <w:bookmarkEnd w:id="120"/>
      <w:bookmarkEnd w:id="121"/>
      <w:bookmarkEnd w:id="122"/>
      <w:bookmarkEnd w:id="123"/>
      <w:bookmarkEnd w:id="124"/>
      <w:bookmarkEnd w:id="125"/>
      <w:bookmarkEnd w:id="126"/>
      <w:bookmarkEnd w:id="127"/>
    </w:p>
    <w:p w:rsidR="00D0109D" w:rsidRPr="00EF0874" w:rsidRDefault="00D0109D" w:rsidP="009F55E1">
      <w:pPr>
        <w:spacing w:beforeLines="50" w:afterLines="50"/>
        <w:rPr>
          <w:rFonts w:ascii="黑体" w:eastAsia="黑体" w:hAnsi="黑体"/>
          <w:bCs/>
          <w:kern w:val="0"/>
          <w:lang w:val="ru-RU"/>
        </w:rPr>
      </w:pPr>
      <w:bookmarkStart w:id="128" w:name="_Toc493094518"/>
      <w:bookmarkStart w:id="129" w:name="_Toc493093942"/>
      <w:bookmarkStart w:id="130" w:name="_Toc514676036"/>
      <w:bookmarkStart w:id="131" w:name="_Toc493093724"/>
      <w:bookmarkStart w:id="132" w:name="_Toc514676001"/>
      <w:bookmarkStart w:id="133" w:name="_Toc519604989"/>
      <w:bookmarkStart w:id="134" w:name="_Toc523382361"/>
      <w:bookmarkStart w:id="135" w:name="_Toc523382657"/>
      <w:bookmarkStart w:id="136" w:name="_Toc523839488"/>
      <w:r w:rsidRPr="00EF0874">
        <w:rPr>
          <w:rFonts w:ascii="黑体" w:eastAsia="黑体" w:hAnsi="黑体" w:hint="eastAsia"/>
          <w:bCs/>
          <w:kern w:val="0"/>
          <w:lang w:val="ru-RU"/>
        </w:rPr>
        <w:t>5.</w:t>
      </w:r>
      <w:r w:rsidRPr="00EF0874">
        <w:rPr>
          <w:rFonts w:ascii="黑体" w:eastAsia="黑体" w:hAnsi="黑体"/>
          <w:bCs/>
          <w:kern w:val="0"/>
          <w:lang w:val="ru-RU"/>
        </w:rPr>
        <w:t>2.1</w:t>
      </w:r>
      <w:r w:rsidRPr="00EF0874">
        <w:rPr>
          <w:rFonts w:ascii="黑体" w:eastAsia="黑体" w:hAnsi="黑体" w:hint="eastAsia"/>
          <w:bCs/>
          <w:kern w:val="0"/>
          <w:lang w:val="ru-RU"/>
        </w:rPr>
        <w:t>生产设施</w:t>
      </w:r>
      <w:bookmarkEnd w:id="128"/>
      <w:bookmarkEnd w:id="129"/>
      <w:bookmarkEnd w:id="130"/>
      <w:bookmarkEnd w:id="131"/>
      <w:bookmarkEnd w:id="132"/>
      <w:bookmarkEnd w:id="133"/>
      <w:bookmarkEnd w:id="134"/>
      <w:bookmarkEnd w:id="135"/>
      <w:bookmarkEnd w:id="136"/>
    </w:p>
    <w:p w:rsidR="00D0109D" w:rsidRPr="00EF0874" w:rsidRDefault="00D0109D" w:rsidP="009F55E1">
      <w:pPr>
        <w:spacing w:beforeLines="50" w:afterLines="50"/>
        <w:rPr>
          <w:rFonts w:ascii="黑体" w:eastAsia="黑体" w:hAnsi="黑体"/>
          <w:bCs/>
          <w:kern w:val="0"/>
          <w:lang w:val="ru-RU"/>
        </w:rPr>
      </w:pPr>
      <w:bookmarkStart w:id="137" w:name="_Toc519604990"/>
      <w:bookmarkStart w:id="138" w:name="_Toc523382362"/>
      <w:bookmarkStart w:id="139" w:name="_Toc523382658"/>
      <w:bookmarkStart w:id="140" w:name="_Toc523382821"/>
      <w:bookmarkStart w:id="141" w:name="_Toc523409209"/>
      <w:bookmarkStart w:id="142" w:name="_Toc523839489"/>
      <w:r w:rsidRPr="00EF0874">
        <w:rPr>
          <w:rFonts w:ascii="黑体" w:eastAsia="黑体" w:hAnsi="黑体" w:hint="eastAsia"/>
          <w:bCs/>
          <w:kern w:val="0"/>
          <w:lang w:val="ru-RU"/>
        </w:rPr>
        <w:t xml:space="preserve">5.2.1.1 </w:t>
      </w:r>
      <w:bookmarkEnd w:id="137"/>
      <w:bookmarkEnd w:id="138"/>
      <w:bookmarkEnd w:id="139"/>
      <w:bookmarkEnd w:id="140"/>
      <w:bookmarkEnd w:id="141"/>
      <w:r w:rsidRPr="00EF0874">
        <w:rPr>
          <w:rFonts w:ascii="黑体" w:eastAsia="黑体" w:hAnsi="黑体" w:hint="eastAsia"/>
          <w:bCs/>
          <w:kern w:val="0"/>
          <w:lang w:val="ru-RU"/>
        </w:rPr>
        <w:t>通用要求</w:t>
      </w:r>
      <w:bookmarkEnd w:id="142"/>
    </w:p>
    <w:p w:rsidR="00D0109D" w:rsidRPr="00D1616A" w:rsidRDefault="00D0109D" w:rsidP="00D0109D">
      <w:pPr>
        <w:suppressAutoHyphens/>
        <w:autoSpaceDE w:val="0"/>
        <w:autoSpaceDN w:val="0"/>
        <w:adjustRightInd w:val="0"/>
        <w:spacing w:line="320" w:lineRule="atLeast"/>
        <w:ind w:firstLine="420"/>
        <w:textAlignment w:val="center"/>
        <w:rPr>
          <w:rFonts w:ascii="宋体" w:hAnsi="宋体"/>
          <w:lang w:val="zh-CN"/>
        </w:rPr>
      </w:pPr>
      <w:r w:rsidRPr="004C139D">
        <w:rPr>
          <w:rFonts w:ascii="黑体" w:eastAsia="黑体" w:hAnsi="黑体" w:hint="eastAsia"/>
          <w:lang w:val="zh-CN"/>
        </w:rPr>
        <w:t>1）</w:t>
      </w:r>
      <w:r>
        <w:rPr>
          <w:rFonts w:ascii="方正书宋_GBK" w:cs="方正书宋_GBK" w:hint="eastAsia"/>
          <w:color w:val="000000"/>
          <w:szCs w:val="21"/>
          <w:lang w:val="zh-CN"/>
        </w:rPr>
        <w:t>生产线：必须为全自动涂装生产线，除上料、</w:t>
      </w:r>
      <w:r w:rsidRPr="007928E9">
        <w:rPr>
          <w:rFonts w:ascii="方正书宋_GBK" w:cs="方正书宋_GBK" w:hint="eastAsia"/>
          <w:color w:val="000000"/>
          <w:szCs w:val="21"/>
          <w:lang w:val="zh-CN"/>
        </w:rPr>
        <w:t>下料和部分特殊处理外（如屏蔽、吹水、吹气等），在涂装生产过程中应保持连续、自动化作业。</w:t>
      </w:r>
      <w:r w:rsidRPr="00E74AD1">
        <w:rPr>
          <w:rFonts w:ascii="方正书宋_GBK" w:cs="方正书宋_GBK" w:hint="eastAsia"/>
          <w:color w:val="000000"/>
          <w:szCs w:val="21"/>
          <w:lang w:val="zh-CN"/>
        </w:rPr>
        <w:t>电泳涂装、粉末涂装、喷漆共线时</w:t>
      </w:r>
      <w:r w:rsidRPr="007928E9">
        <w:rPr>
          <w:rFonts w:ascii="方正书宋_GBK" w:cs="方正书宋_GBK" w:hint="eastAsia"/>
          <w:color w:val="000000"/>
          <w:szCs w:val="21"/>
          <w:lang w:val="zh-CN"/>
        </w:rPr>
        <w:t>，允许手工转挂</w:t>
      </w:r>
      <w:r>
        <w:rPr>
          <w:rFonts w:ascii="方正书宋_GBK" w:cs="方正书宋_GBK" w:hint="eastAsia"/>
          <w:color w:val="000000"/>
          <w:szCs w:val="21"/>
          <w:lang w:val="zh-CN"/>
        </w:rPr>
        <w:t>、</w:t>
      </w:r>
      <w:r w:rsidRPr="007928E9">
        <w:rPr>
          <w:rFonts w:ascii="方正书宋_GBK" w:cs="方正书宋_GBK" w:hint="eastAsia"/>
          <w:color w:val="000000"/>
          <w:szCs w:val="21"/>
          <w:lang w:val="zh-CN"/>
        </w:rPr>
        <w:t>合理转运</w:t>
      </w:r>
      <w:r>
        <w:rPr>
          <w:rFonts w:ascii="方正书宋_GBK" w:cs="方正书宋_GBK" w:hint="eastAsia"/>
          <w:color w:val="000000"/>
          <w:szCs w:val="21"/>
          <w:lang w:val="zh-CN"/>
        </w:rPr>
        <w:t>或喷涂</w:t>
      </w:r>
      <w:r w:rsidRPr="007928E9">
        <w:rPr>
          <w:rFonts w:ascii="方正书宋_GBK" w:cs="方正书宋_GBK" w:hint="eastAsia"/>
          <w:color w:val="000000"/>
          <w:szCs w:val="21"/>
          <w:lang w:val="zh-CN"/>
        </w:rPr>
        <w:t>，但应确保不影响零件涂装质量。涂装线应布置于涂装厂房内，酸洗线、喷砂（抛丸）</w:t>
      </w:r>
      <w:r w:rsidRPr="00D1616A">
        <w:rPr>
          <w:rFonts w:ascii="宋体" w:hAnsi="宋体" w:hint="eastAsia"/>
          <w:lang w:val="zh-CN"/>
        </w:rPr>
        <w:t>线可以置于涂装厂房之外或辅助厂房内。</w:t>
      </w:r>
    </w:p>
    <w:p w:rsidR="00D0109D" w:rsidRPr="00D1616A" w:rsidRDefault="00D0109D" w:rsidP="00D0109D">
      <w:pPr>
        <w:suppressAutoHyphens/>
        <w:autoSpaceDE w:val="0"/>
        <w:autoSpaceDN w:val="0"/>
        <w:adjustRightInd w:val="0"/>
        <w:spacing w:line="320" w:lineRule="atLeast"/>
        <w:ind w:firstLine="420"/>
        <w:textAlignment w:val="center"/>
        <w:rPr>
          <w:rFonts w:ascii="宋体" w:hAnsi="宋体"/>
          <w:lang w:val="zh-CN"/>
        </w:rPr>
      </w:pPr>
      <w:r w:rsidRPr="00D1616A">
        <w:rPr>
          <w:rFonts w:ascii="黑体" w:eastAsia="黑体" w:hAnsi="黑体" w:hint="eastAsia"/>
          <w:lang w:val="zh-CN"/>
        </w:rPr>
        <w:t>2）</w:t>
      </w:r>
      <w:r w:rsidRPr="00D1616A">
        <w:rPr>
          <w:rFonts w:ascii="宋体" w:hAnsi="宋体" w:hint="eastAsia"/>
          <w:lang w:val="zh-CN"/>
        </w:rPr>
        <w:t>涂装厂房：区域划分规范，标识清晰，抽气良好，地面无积液，消防设施设备齐全，</w:t>
      </w:r>
      <w:r w:rsidRPr="00860270">
        <w:rPr>
          <w:rFonts w:asciiTheme="minorEastAsia" w:eastAsiaTheme="minorEastAsia" w:hAnsiTheme="minorEastAsia" w:hint="eastAsia"/>
          <w:szCs w:val="21"/>
        </w:rPr>
        <w:t>6S</w:t>
      </w:r>
      <w:r w:rsidRPr="00D1616A">
        <w:rPr>
          <w:rFonts w:ascii="宋体" w:hAnsi="宋体" w:hint="eastAsia"/>
          <w:lang w:val="zh-CN"/>
        </w:rPr>
        <w:t>管理规范。</w:t>
      </w:r>
    </w:p>
    <w:p w:rsidR="00D0109D" w:rsidRPr="00D1616A" w:rsidRDefault="00D0109D" w:rsidP="00D0109D">
      <w:pPr>
        <w:suppressAutoHyphens/>
        <w:autoSpaceDE w:val="0"/>
        <w:autoSpaceDN w:val="0"/>
        <w:adjustRightInd w:val="0"/>
        <w:spacing w:line="320" w:lineRule="atLeast"/>
        <w:ind w:firstLine="420"/>
        <w:textAlignment w:val="center"/>
        <w:rPr>
          <w:rFonts w:ascii="宋体" w:hAnsi="宋体"/>
          <w:lang w:val="zh-CN"/>
        </w:rPr>
      </w:pPr>
      <w:r w:rsidRPr="00D1616A">
        <w:rPr>
          <w:rFonts w:ascii="黑体" w:eastAsia="黑体" w:hAnsi="黑体" w:hint="eastAsia"/>
          <w:lang w:val="zh-CN"/>
        </w:rPr>
        <w:t>3）</w:t>
      </w:r>
      <w:r w:rsidRPr="00D1616A">
        <w:rPr>
          <w:rFonts w:ascii="宋体" w:hAnsi="宋体" w:hint="eastAsia"/>
          <w:lang w:val="zh-CN"/>
        </w:rPr>
        <w:t>油水分离系统：针对非乳化型除油剂，脱脂槽外应配置有油水分离系统，除油能力满足工艺要求。按作业文件定期进行点检，并记录。</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D1616A">
        <w:rPr>
          <w:rFonts w:ascii="黑体" w:eastAsia="黑体" w:hAnsi="黑体" w:hint="eastAsia"/>
          <w:lang w:val="zh-CN"/>
        </w:rPr>
        <w:t>4）</w:t>
      </w:r>
      <w:r w:rsidRPr="00D1616A">
        <w:rPr>
          <w:rFonts w:ascii="宋体" w:hAnsi="宋体" w:hint="eastAsia"/>
          <w:lang w:val="zh-CN"/>
        </w:rPr>
        <w:t>磷化</w:t>
      </w:r>
      <w:r w:rsidRPr="00E74AD1">
        <w:rPr>
          <w:rFonts w:ascii="方正书宋_GBK" w:cs="方正书宋_GBK" w:hint="eastAsia"/>
          <w:color w:val="000000"/>
          <w:szCs w:val="21"/>
          <w:lang w:val="zh-CN"/>
        </w:rPr>
        <w:t>除渣</w:t>
      </w:r>
      <w:r w:rsidRPr="00E74AD1">
        <w:rPr>
          <w:rFonts w:ascii="方正书宋_GBK" w:cs="方正书宋_GBK"/>
          <w:color w:val="000000"/>
          <w:szCs w:val="21"/>
          <w:lang w:val="zh-CN"/>
        </w:rPr>
        <w:t>系统</w:t>
      </w:r>
      <w:r w:rsidRPr="00E74AD1">
        <w:rPr>
          <w:rFonts w:ascii="方正书宋_GBK" w:cs="方正书宋_GBK" w:hint="eastAsia"/>
          <w:color w:val="000000"/>
          <w:szCs w:val="21"/>
          <w:lang w:val="zh-CN"/>
        </w:rPr>
        <w:t>：对于</w:t>
      </w:r>
      <w:r w:rsidRPr="00E74AD1">
        <w:rPr>
          <w:rFonts w:ascii="方正书宋_GBK" w:cs="方正书宋_GBK"/>
          <w:color w:val="000000"/>
          <w:szCs w:val="21"/>
          <w:lang w:val="zh-CN"/>
        </w:rPr>
        <w:t>磷化应</w:t>
      </w:r>
      <w:r w:rsidRPr="00E74AD1">
        <w:rPr>
          <w:rFonts w:ascii="方正书宋_GBK" w:cs="方正书宋_GBK" w:hint="eastAsia"/>
          <w:color w:val="000000"/>
          <w:szCs w:val="21"/>
          <w:lang w:val="zh-CN"/>
        </w:rPr>
        <w:t>配置有磷化除渣系统，除渣能力满足工艺要求，按作业文件进行点检并记录。</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5</w:t>
      </w:r>
      <w:r w:rsidRPr="004C139D">
        <w:rPr>
          <w:rFonts w:ascii="黑体" w:eastAsia="黑体" w:hAnsi="黑体" w:hint="eastAsia"/>
          <w:lang w:val="zh-CN"/>
        </w:rPr>
        <w:t>）</w:t>
      </w:r>
      <w:r w:rsidRPr="00E74AD1">
        <w:rPr>
          <w:rFonts w:ascii="方正书宋_GBK" w:cs="方正书宋_GBK" w:hint="eastAsia"/>
          <w:color w:val="000000"/>
          <w:szCs w:val="21"/>
          <w:lang w:val="zh-CN"/>
        </w:rPr>
        <w:t>生产线自动添加系统：</w:t>
      </w:r>
      <w:r w:rsidRPr="00552023">
        <w:rPr>
          <w:rFonts w:ascii="方正书宋_GBK" w:cs="方正书宋_GBK" w:hint="eastAsia"/>
          <w:color w:val="000000"/>
          <w:szCs w:val="21"/>
          <w:lang w:val="zh-CN"/>
        </w:rPr>
        <w:t>自动补加</w:t>
      </w:r>
      <w:r w:rsidR="00A6117E">
        <w:rPr>
          <w:rFonts w:ascii="方正书宋_GBK" w:cs="方正书宋_GBK" w:hint="eastAsia"/>
          <w:color w:val="000000"/>
          <w:szCs w:val="21"/>
          <w:lang w:val="zh-CN"/>
        </w:rPr>
        <w:t>必要的化学品</w:t>
      </w:r>
      <w:r w:rsidRPr="00552023">
        <w:rPr>
          <w:rFonts w:ascii="方正书宋_GBK" w:cs="方正书宋_GBK" w:hint="eastAsia"/>
          <w:color w:val="000000"/>
          <w:szCs w:val="21"/>
          <w:lang w:val="zh-CN"/>
        </w:rPr>
        <w:t>，按作业文件定期进行点检</w:t>
      </w:r>
      <w:r w:rsidR="00A6117E">
        <w:rPr>
          <w:rFonts w:ascii="方正书宋_GBK" w:cs="方正书宋_GBK" w:hint="eastAsia"/>
          <w:color w:val="000000"/>
          <w:szCs w:val="21"/>
          <w:lang w:val="zh-CN"/>
        </w:rPr>
        <w:t>、校准</w:t>
      </w:r>
      <w:r w:rsidRPr="00552023">
        <w:rPr>
          <w:rFonts w:ascii="方正书宋_GBK" w:cs="方正书宋_GBK" w:hint="eastAsia"/>
          <w:color w:val="000000"/>
          <w:szCs w:val="21"/>
          <w:lang w:val="zh-CN"/>
        </w:rPr>
        <w:t>并记录。</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6</w:t>
      </w:r>
      <w:r w:rsidRPr="004C139D">
        <w:rPr>
          <w:rFonts w:ascii="黑体" w:eastAsia="黑体" w:hAnsi="黑体" w:hint="eastAsia"/>
          <w:lang w:val="zh-CN"/>
        </w:rPr>
        <w:t>）</w:t>
      </w:r>
      <w:r w:rsidRPr="00E74AD1">
        <w:rPr>
          <w:rFonts w:ascii="方正书宋_GBK" w:cs="方正书宋_GBK" w:hint="eastAsia"/>
          <w:color w:val="000000"/>
          <w:szCs w:val="21"/>
          <w:lang w:val="zh-CN"/>
        </w:rPr>
        <w:t>过滤系统：</w:t>
      </w:r>
      <w:r w:rsidRPr="00552023">
        <w:rPr>
          <w:rFonts w:ascii="方正书宋_GBK" w:cs="方正书宋_GBK" w:hint="eastAsia"/>
          <w:color w:val="000000"/>
          <w:szCs w:val="21"/>
          <w:lang w:val="zh-CN"/>
        </w:rPr>
        <w:t>按需配置过滤设备，过滤能力满足工艺要求，按作业文件定期进行点检并记录</w:t>
      </w:r>
      <w:r>
        <w:rPr>
          <w:rFonts w:ascii="方正书宋_GBK" w:cs="方正书宋_GBK" w:hint="eastAsia"/>
          <w:color w:val="000000"/>
          <w:szCs w:val="21"/>
          <w:lang w:val="zh-CN"/>
        </w:rPr>
        <w:t>。</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7</w:t>
      </w:r>
      <w:r w:rsidRPr="004C139D">
        <w:rPr>
          <w:rFonts w:ascii="黑体" w:eastAsia="黑体" w:hAnsi="黑体" w:hint="eastAsia"/>
          <w:lang w:val="zh-CN"/>
        </w:rPr>
        <w:t>）</w:t>
      </w:r>
      <w:r w:rsidRPr="00E74AD1">
        <w:rPr>
          <w:rFonts w:ascii="方正书宋_GBK" w:cs="方正书宋_GBK" w:hint="eastAsia"/>
          <w:color w:val="000000"/>
          <w:szCs w:val="21"/>
          <w:lang w:val="zh-CN"/>
        </w:rPr>
        <w:t>纯水系统：</w:t>
      </w:r>
      <w:r w:rsidRPr="00552023">
        <w:rPr>
          <w:rFonts w:ascii="方正书宋_GBK" w:cs="方正书宋_GBK" w:hint="eastAsia"/>
          <w:color w:val="000000"/>
          <w:szCs w:val="21"/>
          <w:lang w:val="zh-CN"/>
        </w:rPr>
        <w:t>配置有纯水系统，纯水量满足生产需求，纯水电导率满足要求，按作业文件定期进行点检并记录</w:t>
      </w:r>
      <w:r w:rsidRPr="00E74AD1">
        <w:rPr>
          <w:rFonts w:ascii="方正书宋_GBK" w:cs="方正书宋_GBK" w:hint="eastAsia"/>
          <w:color w:val="000000"/>
          <w:szCs w:val="21"/>
          <w:lang w:val="zh-CN"/>
        </w:rPr>
        <w:t>。</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8</w:t>
      </w:r>
      <w:r w:rsidRPr="004C139D">
        <w:rPr>
          <w:rFonts w:ascii="黑体" w:eastAsia="黑体" w:hAnsi="黑体" w:hint="eastAsia"/>
          <w:lang w:val="zh-CN"/>
        </w:rPr>
        <w:t>）</w:t>
      </w:r>
      <w:r w:rsidRPr="00E74AD1">
        <w:rPr>
          <w:rFonts w:ascii="方正书宋_GBK" w:cs="方正书宋_GBK" w:hint="eastAsia"/>
          <w:color w:val="000000"/>
          <w:szCs w:val="21"/>
          <w:lang w:val="zh-CN"/>
        </w:rPr>
        <w:t>温度控制系统：</w:t>
      </w:r>
      <w:r w:rsidRPr="00552023">
        <w:rPr>
          <w:rFonts w:ascii="方正书宋_GBK" w:cs="方正书宋_GBK" w:hint="eastAsia"/>
          <w:color w:val="000000"/>
          <w:szCs w:val="21"/>
          <w:lang w:val="zh-CN"/>
        </w:rPr>
        <w:t>配置有温度控制系统，保持槽液温度稳定，按作业文件定期进行点检、校准并记录。</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9</w:t>
      </w:r>
      <w:r w:rsidRPr="004C139D">
        <w:rPr>
          <w:rFonts w:ascii="黑体" w:eastAsia="黑体" w:hAnsi="黑体" w:hint="eastAsia"/>
          <w:lang w:val="zh-CN"/>
        </w:rPr>
        <w:t>）</w:t>
      </w:r>
      <w:r w:rsidRPr="00E74AD1">
        <w:rPr>
          <w:rFonts w:ascii="方正书宋_GBK" w:cs="方正书宋_GBK" w:hint="eastAsia"/>
          <w:color w:val="000000"/>
          <w:szCs w:val="21"/>
          <w:lang w:val="zh-CN"/>
        </w:rPr>
        <w:t>槽液</w:t>
      </w:r>
      <w:r w:rsidR="005F4E97">
        <w:rPr>
          <w:rFonts w:ascii="方正书宋_GBK" w:cs="方正书宋_GBK" w:hint="eastAsia"/>
          <w:color w:val="000000"/>
          <w:szCs w:val="21"/>
          <w:lang w:val="zh-CN"/>
        </w:rPr>
        <w:t>循环</w:t>
      </w:r>
      <w:r w:rsidRPr="00E74AD1">
        <w:rPr>
          <w:rFonts w:ascii="方正书宋_GBK" w:cs="方正书宋_GBK" w:hint="eastAsia"/>
          <w:color w:val="000000"/>
          <w:szCs w:val="21"/>
          <w:lang w:val="zh-CN"/>
        </w:rPr>
        <w:t>：每个化学槽根据流程设计，配有</w:t>
      </w:r>
      <w:r w:rsidR="005F4E97">
        <w:rPr>
          <w:rFonts w:ascii="方正书宋_GBK" w:cs="方正书宋_GBK" w:hint="eastAsia"/>
          <w:color w:val="000000"/>
          <w:szCs w:val="21"/>
          <w:lang w:val="zh-CN"/>
        </w:rPr>
        <w:t>槽液循环</w:t>
      </w:r>
      <w:r w:rsidRPr="00E74AD1">
        <w:rPr>
          <w:rFonts w:ascii="方正书宋_GBK" w:cs="方正书宋_GBK" w:hint="eastAsia"/>
          <w:color w:val="000000"/>
          <w:szCs w:val="21"/>
          <w:lang w:val="zh-CN"/>
        </w:rPr>
        <w:t>装置，按作业文件</w:t>
      </w:r>
      <w:r w:rsidRPr="00552023">
        <w:rPr>
          <w:rFonts w:ascii="方正书宋_GBK" w:cs="方正书宋_GBK" w:hint="eastAsia"/>
          <w:color w:val="000000"/>
          <w:szCs w:val="21"/>
          <w:lang w:val="zh-CN"/>
        </w:rPr>
        <w:t>定期</w:t>
      </w:r>
      <w:r w:rsidRPr="00E74AD1">
        <w:rPr>
          <w:rFonts w:ascii="方正书宋_GBK" w:cs="方正书宋_GBK" w:hint="eastAsia"/>
          <w:color w:val="000000"/>
          <w:szCs w:val="21"/>
          <w:lang w:val="zh-CN"/>
        </w:rPr>
        <w:t>进行点检、校准并记录。</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10</w:t>
      </w:r>
      <w:r w:rsidRPr="004C139D">
        <w:rPr>
          <w:rFonts w:ascii="黑体" w:eastAsia="黑体" w:hAnsi="黑体" w:hint="eastAsia"/>
          <w:lang w:val="zh-CN"/>
        </w:rPr>
        <w:t>）</w:t>
      </w:r>
      <w:r w:rsidRPr="00E74AD1">
        <w:rPr>
          <w:rFonts w:ascii="方正书宋_GBK" w:cs="方正书宋_GBK" w:hint="eastAsia"/>
          <w:color w:val="000000"/>
          <w:szCs w:val="21"/>
          <w:lang w:val="zh-CN"/>
        </w:rPr>
        <w:t>液位控制：每个化学槽都有液位控制，自动或手动控制液位。</w:t>
      </w:r>
    </w:p>
    <w:p w:rsidR="00D0109D" w:rsidRPr="00E74AD1"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11</w:t>
      </w:r>
      <w:r w:rsidRPr="004C139D">
        <w:rPr>
          <w:rFonts w:ascii="黑体" w:eastAsia="黑体" w:hAnsi="黑体" w:hint="eastAsia"/>
          <w:lang w:val="zh-CN"/>
        </w:rPr>
        <w:t>）</w:t>
      </w:r>
      <w:r w:rsidRPr="00552023">
        <w:rPr>
          <w:rFonts w:ascii="方正书宋_GBK" w:cs="方正书宋_GBK" w:hint="eastAsia"/>
          <w:color w:val="000000"/>
          <w:szCs w:val="21"/>
          <w:lang w:val="zh-CN"/>
        </w:rPr>
        <w:t>固化烘烤线：监控并记录烤炉温度及时间</w:t>
      </w:r>
      <w:r>
        <w:rPr>
          <w:rFonts w:ascii="方正书宋_GBK" w:cs="方正书宋_GBK" w:hint="eastAsia"/>
          <w:color w:val="000000"/>
          <w:szCs w:val="21"/>
          <w:lang w:val="zh-CN"/>
        </w:rPr>
        <w:t>或链速</w:t>
      </w:r>
      <w:r w:rsidRPr="00552023">
        <w:rPr>
          <w:rFonts w:ascii="方正书宋_GBK" w:cs="方正书宋_GBK" w:hint="eastAsia"/>
          <w:color w:val="000000"/>
          <w:szCs w:val="21"/>
          <w:lang w:val="zh-CN"/>
        </w:rPr>
        <w:t>，按作业文件定期进行点检、校准并记录。</w:t>
      </w:r>
    </w:p>
    <w:p w:rsidR="00D0109D" w:rsidRPr="00557A60"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12</w:t>
      </w:r>
      <w:r w:rsidRPr="004C139D">
        <w:rPr>
          <w:rFonts w:ascii="黑体" w:eastAsia="黑体" w:hAnsi="黑体" w:hint="eastAsia"/>
          <w:lang w:val="zh-CN"/>
        </w:rPr>
        <w:t>）</w:t>
      </w:r>
      <w:r w:rsidRPr="00557A60">
        <w:rPr>
          <w:rFonts w:ascii="方正书宋_GBK" w:cs="方正书宋_GBK"/>
          <w:color w:val="000000"/>
          <w:szCs w:val="21"/>
          <w:lang w:val="zh-CN"/>
        </w:rPr>
        <w:t>压缩空气动力系统：按需配置除湿、除油系统，定期进行检查，保证电泳后吹扫及喷涂系统所需的压缩空气内无油污、冷凝水等污染物。</w:t>
      </w:r>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13</w:t>
      </w:r>
      <w:r w:rsidRPr="004C139D">
        <w:rPr>
          <w:rFonts w:ascii="黑体" w:eastAsia="黑体" w:hAnsi="黑体" w:hint="eastAsia"/>
          <w:lang w:val="zh-CN"/>
        </w:rPr>
        <w:t>）</w:t>
      </w:r>
      <w:r w:rsidRPr="00557A60">
        <w:rPr>
          <w:rFonts w:ascii="方正书宋_GBK" w:cs="方正书宋_GBK"/>
          <w:color w:val="000000"/>
          <w:szCs w:val="21"/>
          <w:lang w:val="zh-CN"/>
        </w:rPr>
        <w:t>电力系统：应配置备用电源，在电网异常或停电检修期间，以确保涂料循环。</w:t>
      </w:r>
    </w:p>
    <w:p w:rsidR="00D0109D" w:rsidRPr="009028C6" w:rsidRDefault="00D0109D" w:rsidP="009F55E1">
      <w:pPr>
        <w:spacing w:beforeLines="50" w:afterLines="50"/>
        <w:rPr>
          <w:rFonts w:ascii="黑体" w:eastAsia="黑体" w:hAnsi="黑体"/>
          <w:bCs/>
          <w:kern w:val="0"/>
          <w:lang w:val="ru-RU"/>
        </w:rPr>
      </w:pPr>
      <w:bookmarkStart w:id="143" w:name="_Toc523409210"/>
      <w:bookmarkStart w:id="144" w:name="_Toc523839490"/>
      <w:r w:rsidRPr="009028C6">
        <w:rPr>
          <w:rFonts w:ascii="黑体" w:eastAsia="黑体" w:hAnsi="黑体" w:hint="eastAsia"/>
          <w:bCs/>
          <w:kern w:val="0"/>
          <w:lang w:val="ru-RU"/>
        </w:rPr>
        <w:t>5.2.1.2  电泳</w:t>
      </w:r>
      <w:bookmarkEnd w:id="143"/>
      <w:bookmarkEnd w:id="144"/>
    </w:p>
    <w:p w:rsidR="00D0109D" w:rsidRPr="00860270"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hAnsi="黑体" w:hint="eastAsia"/>
          <w:lang w:val="zh-CN"/>
        </w:rPr>
        <w:t>1）</w:t>
      </w:r>
      <w:r w:rsidRPr="00860270">
        <w:rPr>
          <w:rFonts w:ascii="方正书宋_GBK" w:cs="方正书宋_GBK" w:hint="eastAsia"/>
          <w:color w:val="000000"/>
          <w:szCs w:val="21"/>
          <w:lang w:val="zh-CN"/>
        </w:rPr>
        <w:t>电泳槽、</w:t>
      </w:r>
      <w:r w:rsidRPr="00860270">
        <w:rPr>
          <w:rFonts w:asciiTheme="minorEastAsia" w:eastAsiaTheme="minorEastAsia" w:hAnsiTheme="minorEastAsia" w:hint="eastAsia"/>
          <w:szCs w:val="21"/>
        </w:rPr>
        <w:t>UF</w:t>
      </w:r>
      <w:r w:rsidRPr="00860270">
        <w:rPr>
          <w:rFonts w:ascii="方正书宋_GBK" w:cs="方正书宋_GBK" w:hint="eastAsia"/>
          <w:color w:val="000000"/>
          <w:szCs w:val="21"/>
          <w:lang w:val="zh-CN"/>
        </w:rPr>
        <w:t>（超滤）槽和纯水槽：电泳槽通常采用碳钢</w:t>
      </w:r>
      <w:r w:rsidRPr="00860270">
        <w:rPr>
          <w:rFonts w:asciiTheme="minorEastAsia" w:eastAsiaTheme="minorEastAsia" w:hAnsiTheme="minorEastAsia" w:hint="eastAsia"/>
          <w:szCs w:val="21"/>
        </w:rPr>
        <w:t>+</w:t>
      </w:r>
      <w:r w:rsidRPr="00860270">
        <w:rPr>
          <w:rFonts w:ascii="方正书宋_GBK" w:cs="方正书宋_GBK" w:hint="eastAsia"/>
          <w:color w:val="000000"/>
          <w:szCs w:val="21"/>
          <w:lang w:val="zh-CN"/>
        </w:rPr>
        <w:t>内涂玻璃钢材质或塑料材质（</w:t>
      </w:r>
      <w:r w:rsidRPr="00860270">
        <w:rPr>
          <w:rFonts w:asciiTheme="minorEastAsia" w:eastAsiaTheme="minorEastAsia" w:hAnsiTheme="minorEastAsia" w:hint="eastAsia"/>
          <w:szCs w:val="21"/>
        </w:rPr>
        <w:t>PVC，PP</w:t>
      </w:r>
      <w:r w:rsidRPr="00860270">
        <w:rPr>
          <w:rFonts w:ascii="方正书宋_GBK" w:cs="方正书宋_GBK" w:hint="eastAsia"/>
          <w:color w:val="000000"/>
          <w:szCs w:val="21"/>
          <w:lang w:val="zh-CN"/>
        </w:rPr>
        <w:t>等），需要确保绝缘，可以耐</w:t>
      </w:r>
      <w:r w:rsidRPr="00860270">
        <w:rPr>
          <w:rFonts w:asciiTheme="minorEastAsia" w:eastAsiaTheme="minorEastAsia" w:hAnsiTheme="minorEastAsia" w:hint="eastAsia"/>
          <w:szCs w:val="21"/>
        </w:rPr>
        <w:t>20000V</w:t>
      </w:r>
      <w:r w:rsidRPr="00860270">
        <w:rPr>
          <w:rFonts w:ascii="方正书宋_GBK" w:cs="方正书宋_GBK" w:hint="eastAsia"/>
          <w:color w:val="000000"/>
          <w:szCs w:val="21"/>
          <w:lang w:val="zh-CN"/>
        </w:rPr>
        <w:t>电压；其它槽体和管路通常采用</w:t>
      </w:r>
      <w:r w:rsidRPr="00860270">
        <w:rPr>
          <w:rFonts w:asciiTheme="minorEastAsia" w:eastAsiaTheme="minorEastAsia" w:hAnsiTheme="minorEastAsia" w:hint="eastAsia"/>
          <w:szCs w:val="21"/>
        </w:rPr>
        <w:t>SUS304</w:t>
      </w:r>
      <w:r w:rsidRPr="00860270">
        <w:rPr>
          <w:rFonts w:ascii="方正书宋_GBK" w:cs="方正书宋_GBK" w:hint="eastAsia"/>
          <w:color w:val="000000"/>
          <w:szCs w:val="21"/>
          <w:lang w:val="zh-CN"/>
        </w:rPr>
        <w:t>不锈钢或塑料材质。按作业文件定期进行点检、校准并记录。</w:t>
      </w:r>
    </w:p>
    <w:p w:rsidR="00D0109D" w:rsidRPr="00860270"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2</w:t>
      </w:r>
      <w:r w:rsidRPr="004C139D">
        <w:rPr>
          <w:rFonts w:ascii="黑体" w:eastAsia="黑体" w:hAnsi="黑体" w:hint="eastAsia"/>
          <w:lang w:val="zh-CN"/>
        </w:rPr>
        <w:t>）</w:t>
      </w:r>
      <w:r w:rsidRPr="00860270">
        <w:rPr>
          <w:rFonts w:ascii="方正书宋_GBK" w:cs="方正书宋_GBK" w:hint="eastAsia"/>
          <w:color w:val="000000"/>
          <w:szCs w:val="21"/>
          <w:lang w:val="zh-CN"/>
        </w:rPr>
        <w:t>循环系统：每个槽体根据流程设计，应配有循环搅拌装置，循环量应满足药品的最低要求。电泳主循环的循环量满足</w:t>
      </w:r>
      <w:r w:rsidRPr="00860270">
        <w:rPr>
          <w:rFonts w:asciiTheme="minorEastAsia" w:eastAsiaTheme="minorEastAsia" w:hAnsiTheme="minorEastAsia" w:hint="eastAsia"/>
          <w:szCs w:val="21"/>
        </w:rPr>
        <w:t>2-6</w:t>
      </w:r>
      <w:r w:rsidRPr="00860270">
        <w:rPr>
          <w:rFonts w:ascii="方正书宋_GBK" w:cs="方正书宋_GBK" w:hint="eastAsia"/>
          <w:color w:val="000000"/>
          <w:szCs w:val="21"/>
          <w:lang w:val="zh-CN"/>
        </w:rPr>
        <w:t>次</w:t>
      </w:r>
      <w:r w:rsidRPr="00860270">
        <w:rPr>
          <w:rFonts w:asciiTheme="minorEastAsia" w:eastAsiaTheme="minorEastAsia" w:hAnsiTheme="minorEastAsia" w:hint="eastAsia"/>
          <w:szCs w:val="21"/>
        </w:rPr>
        <w:t>/小时</w:t>
      </w:r>
      <w:r w:rsidRPr="00860270">
        <w:rPr>
          <w:rFonts w:ascii="方正书宋_GBK" w:cs="方正书宋_GBK" w:hint="eastAsia"/>
          <w:color w:val="000000"/>
          <w:szCs w:val="21"/>
          <w:lang w:val="zh-CN"/>
        </w:rPr>
        <w:t>，</w:t>
      </w:r>
      <w:r w:rsidRPr="00860270">
        <w:rPr>
          <w:rFonts w:asciiTheme="minorEastAsia" w:eastAsiaTheme="minorEastAsia" w:hAnsiTheme="minorEastAsia" w:hint="eastAsia"/>
          <w:szCs w:val="21"/>
        </w:rPr>
        <w:t>UF</w:t>
      </w:r>
      <w:r w:rsidRPr="00860270">
        <w:rPr>
          <w:rFonts w:ascii="方正书宋_GBK" w:cs="方正书宋_GBK" w:hint="eastAsia"/>
          <w:color w:val="000000"/>
          <w:szCs w:val="21"/>
          <w:lang w:val="zh-CN"/>
        </w:rPr>
        <w:t>槽循环量应满足</w:t>
      </w:r>
      <w:r w:rsidRPr="00860270">
        <w:rPr>
          <w:rFonts w:asciiTheme="minorEastAsia" w:eastAsiaTheme="minorEastAsia" w:hAnsiTheme="minorEastAsia" w:hint="eastAsia"/>
          <w:szCs w:val="21"/>
        </w:rPr>
        <w:t>1-2</w:t>
      </w:r>
      <w:r w:rsidRPr="00860270">
        <w:rPr>
          <w:rFonts w:ascii="方正书宋_GBK" w:cs="方正书宋_GBK" w:hint="eastAsia"/>
          <w:color w:val="000000"/>
          <w:szCs w:val="21"/>
          <w:lang w:val="zh-CN"/>
        </w:rPr>
        <w:t>次</w:t>
      </w:r>
      <w:r w:rsidRPr="00860270">
        <w:rPr>
          <w:rFonts w:asciiTheme="minorEastAsia" w:eastAsiaTheme="minorEastAsia" w:hAnsiTheme="minorEastAsia" w:hint="eastAsia"/>
          <w:szCs w:val="21"/>
        </w:rPr>
        <w:t>/</w:t>
      </w:r>
      <w:r w:rsidRPr="00860270">
        <w:rPr>
          <w:rFonts w:ascii="方正书宋_GBK" w:cs="方正书宋_GBK" w:hint="eastAsia"/>
          <w:color w:val="000000"/>
          <w:szCs w:val="21"/>
          <w:lang w:val="zh-CN"/>
        </w:rPr>
        <w:t>小时，电泳相关泵浦的转速应满足要求</w:t>
      </w:r>
      <w:bookmarkStart w:id="145" w:name="OLE_LINK1"/>
      <w:bookmarkStart w:id="146" w:name="OLE_LINK2"/>
      <w:r w:rsidRPr="00860270">
        <w:rPr>
          <w:rFonts w:ascii="方正书宋_GBK" w:cs="方正书宋_GBK" w:hint="eastAsia"/>
          <w:color w:val="000000"/>
          <w:szCs w:val="21"/>
          <w:lang w:val="zh-CN"/>
        </w:rPr>
        <w:t>。按作业文件定期进行点检、校准并记录。</w:t>
      </w:r>
      <w:bookmarkEnd w:id="145"/>
      <w:bookmarkEnd w:id="146"/>
    </w:p>
    <w:p w:rsidR="00D0109D" w:rsidRPr="00860270"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3</w:t>
      </w:r>
      <w:r w:rsidRPr="004C139D">
        <w:rPr>
          <w:rFonts w:ascii="黑体" w:eastAsia="黑体" w:hAnsi="黑体" w:hint="eastAsia"/>
          <w:lang w:val="zh-CN"/>
        </w:rPr>
        <w:t>）</w:t>
      </w:r>
      <w:r w:rsidRPr="00860270">
        <w:rPr>
          <w:rFonts w:ascii="方正书宋_GBK" w:cs="方正书宋_GBK" w:hint="eastAsia"/>
          <w:color w:val="000000"/>
          <w:szCs w:val="21"/>
          <w:lang w:val="zh-CN"/>
        </w:rPr>
        <w:t>超滤系统：超滤液透过量应满足工件清洗的需要，同时配置有预过滤器和反洗装置。新鲜超滤液箱通常置于高位，能自动溢流回电泳槽和所有的</w:t>
      </w:r>
      <w:r w:rsidRPr="00860270">
        <w:rPr>
          <w:rFonts w:asciiTheme="minorEastAsia" w:eastAsiaTheme="minorEastAsia" w:hAnsiTheme="minorEastAsia" w:hint="eastAsia"/>
          <w:szCs w:val="21"/>
        </w:rPr>
        <w:t>UF</w:t>
      </w:r>
      <w:r w:rsidRPr="00860270">
        <w:rPr>
          <w:rFonts w:ascii="方正书宋_GBK" w:cs="方正书宋_GBK" w:hint="eastAsia"/>
          <w:color w:val="000000"/>
          <w:szCs w:val="21"/>
          <w:lang w:val="zh-CN"/>
        </w:rPr>
        <w:t>槽。</w:t>
      </w:r>
      <w:r w:rsidRPr="00860270">
        <w:rPr>
          <w:rFonts w:asciiTheme="minorEastAsia" w:eastAsiaTheme="minorEastAsia" w:hAnsiTheme="minorEastAsia" w:hint="eastAsia"/>
          <w:szCs w:val="21"/>
        </w:rPr>
        <w:t>UF</w:t>
      </w:r>
      <w:r w:rsidRPr="00860270">
        <w:rPr>
          <w:rFonts w:ascii="方正书宋_GBK" w:cs="方正书宋_GBK" w:hint="eastAsia"/>
          <w:color w:val="000000"/>
          <w:szCs w:val="21"/>
          <w:lang w:val="zh-CN"/>
        </w:rPr>
        <w:t>回收系统通常采用自动溢流方式逐级返回前道工序槽体，</w:t>
      </w:r>
      <w:r w:rsidRPr="00860270">
        <w:rPr>
          <w:rFonts w:asciiTheme="minorEastAsia" w:eastAsiaTheme="minorEastAsia" w:hAnsiTheme="minorEastAsia" w:hint="eastAsia"/>
          <w:szCs w:val="21"/>
        </w:rPr>
        <w:t>UF</w:t>
      </w:r>
      <w:r w:rsidRPr="00860270">
        <w:rPr>
          <w:rFonts w:ascii="方正书宋_GBK" w:cs="方正书宋_GBK" w:hint="eastAsia"/>
          <w:color w:val="000000"/>
          <w:szCs w:val="21"/>
          <w:lang w:val="zh-CN"/>
        </w:rPr>
        <w:t>喷淋压力可调节并应有适当的装置防止泡沫泛滥。按作业文件定期进行点检，并记录透过量、喷淋压力等数据。</w:t>
      </w:r>
    </w:p>
    <w:p w:rsidR="00D0109D" w:rsidRPr="00860270"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lastRenderedPageBreak/>
        <w:t>4</w:t>
      </w:r>
      <w:r w:rsidRPr="004C139D">
        <w:rPr>
          <w:rFonts w:ascii="黑体" w:eastAsia="黑体" w:hAnsi="黑体" w:hint="eastAsia"/>
          <w:lang w:val="zh-CN"/>
        </w:rPr>
        <w:t>）</w:t>
      </w:r>
      <w:r w:rsidRPr="00860270">
        <w:rPr>
          <w:rFonts w:ascii="方正书宋_GBK" w:cs="方正书宋_GBK" w:hint="eastAsia"/>
          <w:color w:val="000000"/>
          <w:szCs w:val="21"/>
          <w:lang w:val="zh-CN"/>
        </w:rPr>
        <w:t>整流器：每台整流器只能控制一个工位，整流器的纹波系数应低于</w:t>
      </w:r>
      <w:r w:rsidRPr="00860270">
        <w:rPr>
          <w:rFonts w:asciiTheme="minorEastAsia" w:eastAsiaTheme="minorEastAsia" w:hAnsiTheme="minorEastAsia" w:hint="eastAsia"/>
          <w:szCs w:val="21"/>
        </w:rPr>
        <w:t>5%</w:t>
      </w:r>
      <w:r w:rsidRPr="00860270">
        <w:rPr>
          <w:rFonts w:ascii="方正书宋_GBK" w:cs="方正书宋_GBK" w:hint="eastAsia"/>
          <w:color w:val="000000"/>
          <w:szCs w:val="21"/>
          <w:lang w:val="zh-CN"/>
        </w:rPr>
        <w:t>。整流器的额定电压和额定电流需满足满负荷情况下的生产。每年检查校核额定电压、波形变化。按作业文件定期进行点检，并记录电压、电流数据。</w:t>
      </w:r>
    </w:p>
    <w:p w:rsidR="00D0109D" w:rsidRPr="00860270"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5</w:t>
      </w:r>
      <w:r w:rsidRPr="004C139D">
        <w:rPr>
          <w:rFonts w:ascii="黑体" w:eastAsia="黑体" w:hAnsi="黑体" w:hint="eastAsia"/>
          <w:lang w:val="zh-CN"/>
        </w:rPr>
        <w:t>）</w:t>
      </w:r>
      <w:r w:rsidRPr="00860270">
        <w:rPr>
          <w:rFonts w:ascii="方正书宋_GBK" w:cs="方正书宋_GBK" w:hint="eastAsia"/>
          <w:color w:val="000000"/>
          <w:szCs w:val="21"/>
          <w:lang w:val="zh-CN"/>
        </w:rPr>
        <w:t>阳极系统：阳极面积和工件面积比例（简称“极比”）通常为</w:t>
      </w:r>
      <w:r w:rsidRPr="00860270">
        <w:rPr>
          <w:rFonts w:asciiTheme="minorEastAsia" w:eastAsiaTheme="minorEastAsia" w:hAnsiTheme="minorEastAsia" w:hint="eastAsia"/>
          <w:szCs w:val="21"/>
        </w:rPr>
        <w:t>1：4-6</w:t>
      </w:r>
      <w:r w:rsidRPr="00860270">
        <w:rPr>
          <w:rFonts w:ascii="方正书宋_GBK" w:cs="方正书宋_GBK" w:hint="eastAsia"/>
          <w:color w:val="000000"/>
          <w:szCs w:val="21"/>
          <w:lang w:val="zh-CN"/>
        </w:rPr>
        <w:t>。阳极材料通常使用</w:t>
      </w:r>
      <w:r w:rsidRPr="00860270">
        <w:rPr>
          <w:rFonts w:asciiTheme="minorEastAsia" w:eastAsiaTheme="minorEastAsia" w:hAnsiTheme="minorEastAsia" w:hint="eastAsia"/>
          <w:szCs w:val="21"/>
        </w:rPr>
        <w:t>SUS316L</w:t>
      </w:r>
      <w:r w:rsidRPr="00860270">
        <w:rPr>
          <w:rFonts w:ascii="方正书宋_GBK" w:cs="方正书宋_GBK" w:hint="eastAsia"/>
          <w:color w:val="000000"/>
          <w:szCs w:val="21"/>
          <w:lang w:val="zh-CN"/>
        </w:rPr>
        <w:t>或耐蚀性更好的材料，每支阳极液循环管路应配置有流量计，阳极液循环系统宜配置有杀菌装置。阳极液电导率可以自动测量并调整；如果不能自动控制，则应该定期检测，并人工调整。按作业文件定期进行点检并记录。</w:t>
      </w:r>
    </w:p>
    <w:p w:rsidR="00D0109D" w:rsidRPr="009144EC" w:rsidRDefault="00D0109D" w:rsidP="009F55E1">
      <w:pPr>
        <w:spacing w:beforeLines="50" w:afterLines="50"/>
        <w:rPr>
          <w:rFonts w:ascii="黑体" w:eastAsia="黑体" w:hAnsi="黑体"/>
          <w:bCs/>
          <w:kern w:val="0"/>
          <w:lang w:val="ru-RU"/>
        </w:rPr>
      </w:pPr>
      <w:bookmarkStart w:id="147" w:name="_Toc519604993"/>
      <w:bookmarkStart w:id="148" w:name="_Toc523382365"/>
      <w:bookmarkStart w:id="149" w:name="_Toc523382661"/>
      <w:bookmarkStart w:id="150" w:name="_Toc523382824"/>
      <w:bookmarkStart w:id="151" w:name="_Toc523409211"/>
      <w:bookmarkStart w:id="152" w:name="_Toc523839491"/>
      <w:r w:rsidRPr="009144EC">
        <w:rPr>
          <w:rFonts w:ascii="黑体" w:eastAsia="黑体" w:hAnsi="黑体" w:hint="eastAsia"/>
          <w:bCs/>
          <w:kern w:val="0"/>
          <w:lang w:val="ru-RU"/>
        </w:rPr>
        <w:t>5.2.1.3  喷粉</w:t>
      </w:r>
      <w:bookmarkEnd w:id="147"/>
      <w:bookmarkEnd w:id="148"/>
      <w:bookmarkEnd w:id="149"/>
      <w:bookmarkEnd w:id="150"/>
      <w:bookmarkEnd w:id="151"/>
      <w:bookmarkEnd w:id="152"/>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hAnsi="黑体" w:hint="eastAsia"/>
          <w:lang w:val="zh-CN"/>
        </w:rPr>
        <w:t>1）</w:t>
      </w:r>
      <w:r w:rsidRPr="004F7DAE">
        <w:rPr>
          <w:rFonts w:ascii="方正书宋_GBK" w:cs="方正书宋_GBK" w:hint="eastAsia"/>
          <w:color w:val="000000"/>
          <w:szCs w:val="21"/>
          <w:lang w:val="zh-CN"/>
        </w:rPr>
        <w:t>喷房：应有单独的隔离</w:t>
      </w:r>
      <w:r w:rsidR="00391205">
        <w:rPr>
          <w:rFonts w:ascii="方正书宋_GBK" w:cs="方正书宋_GBK" w:hint="eastAsia"/>
          <w:color w:val="000000"/>
          <w:szCs w:val="21"/>
          <w:lang w:val="zh-CN"/>
        </w:rPr>
        <w:t>喷粉室</w:t>
      </w:r>
      <w:r w:rsidRPr="004F7DAE">
        <w:rPr>
          <w:rFonts w:ascii="方正书宋_GBK" w:cs="方正书宋_GBK" w:hint="eastAsia"/>
          <w:color w:val="000000"/>
          <w:szCs w:val="21"/>
          <w:lang w:val="zh-CN"/>
        </w:rPr>
        <w:t>，并配置有独立的（防爆）空调或调温设施。喷粉</w:t>
      </w:r>
      <w:r w:rsidR="00391205">
        <w:rPr>
          <w:rFonts w:ascii="方正书宋_GBK" w:cs="方正书宋_GBK"/>
          <w:color w:val="000000"/>
          <w:szCs w:val="21"/>
          <w:lang w:val="zh-CN"/>
        </w:rPr>
        <w:t>室</w:t>
      </w:r>
      <w:r w:rsidRPr="004F7DAE">
        <w:rPr>
          <w:rFonts w:ascii="方正书宋_GBK" w:cs="方正书宋_GBK" w:hint="eastAsia"/>
          <w:color w:val="000000"/>
          <w:szCs w:val="21"/>
          <w:lang w:val="zh-CN"/>
        </w:rPr>
        <w:t>内要保持负压状态，降低粉末相互干扰等问题出现，喷粉</w:t>
      </w:r>
      <w:r w:rsidR="00391205">
        <w:rPr>
          <w:rFonts w:ascii="方正书宋_GBK" w:cs="方正书宋_GBK"/>
          <w:color w:val="000000"/>
          <w:szCs w:val="21"/>
          <w:lang w:val="zh-CN"/>
        </w:rPr>
        <w:t>室</w:t>
      </w:r>
      <w:r w:rsidRPr="004F7DAE">
        <w:rPr>
          <w:rFonts w:ascii="方正书宋_GBK" w:cs="方正书宋_GBK" w:hint="eastAsia"/>
          <w:color w:val="000000"/>
          <w:szCs w:val="21"/>
          <w:lang w:val="zh-CN"/>
        </w:rPr>
        <w:t>内风速满足控制要求。</w:t>
      </w:r>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2</w:t>
      </w:r>
      <w:r w:rsidRPr="004C139D">
        <w:rPr>
          <w:rFonts w:ascii="黑体" w:eastAsia="黑体" w:hAnsi="黑体" w:hint="eastAsia"/>
          <w:lang w:val="zh-CN"/>
        </w:rPr>
        <w:t>）</w:t>
      </w:r>
      <w:r w:rsidRPr="004F7DAE">
        <w:rPr>
          <w:rFonts w:ascii="方正书宋_GBK" w:cs="方正书宋_GBK" w:hint="eastAsia"/>
          <w:color w:val="000000"/>
          <w:szCs w:val="21"/>
          <w:lang w:val="zh-CN"/>
        </w:rPr>
        <w:t>压缩空气：压缩空气管路上应配备油水分离器，每日检验油水分离器工作状态，并记录。</w:t>
      </w:r>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3</w:t>
      </w:r>
      <w:r w:rsidRPr="004C139D">
        <w:rPr>
          <w:rFonts w:ascii="黑体" w:eastAsia="黑体" w:hAnsi="黑体" w:hint="eastAsia"/>
          <w:lang w:val="zh-CN"/>
        </w:rPr>
        <w:t>）</w:t>
      </w:r>
      <w:r w:rsidRPr="004F7DAE">
        <w:rPr>
          <w:rFonts w:ascii="方正书宋_GBK" w:cs="方正书宋_GBK" w:hint="eastAsia"/>
          <w:color w:val="000000"/>
          <w:szCs w:val="21"/>
          <w:lang w:val="zh-CN"/>
        </w:rPr>
        <w:t>粉末涂料流化桶或流化床：检验气流稳定与均匀性，每个工作日要检验流化桶或床底部是否有块状粉末涂料残留，并及时清除块状残留物，流化桶工作气压满足要求。按作业文件定期进行点检并记录。</w:t>
      </w:r>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4</w:t>
      </w:r>
      <w:r w:rsidRPr="004C139D">
        <w:rPr>
          <w:rFonts w:ascii="黑体" w:eastAsia="黑体" w:hAnsi="黑体" w:hint="eastAsia"/>
          <w:lang w:val="zh-CN"/>
        </w:rPr>
        <w:t>）</w:t>
      </w:r>
      <w:r w:rsidRPr="004F7DAE">
        <w:rPr>
          <w:rFonts w:ascii="方正书宋_GBK" w:cs="方正书宋_GBK" w:hint="eastAsia"/>
          <w:color w:val="000000"/>
          <w:szCs w:val="21"/>
          <w:lang w:val="zh-CN"/>
        </w:rPr>
        <w:t>喷枪：通用采用静电喷枪，文丘里管根据喷粉使用量定期更换，每周检查是否局部堵塞，否则会影响粉末输送效率。定期查看文丘里管是否磨损与堵塞，通常单枪平均使用粉量在</w:t>
      </w:r>
      <w:r w:rsidRPr="004F7DAE">
        <w:rPr>
          <w:rFonts w:asciiTheme="minorEastAsia" w:eastAsiaTheme="minorEastAsia" w:hAnsiTheme="minorEastAsia" w:hint="eastAsia"/>
          <w:szCs w:val="21"/>
        </w:rPr>
        <w:t>2-5</w:t>
      </w:r>
      <w:r w:rsidRPr="004F7DAE">
        <w:rPr>
          <w:rFonts w:ascii="方正书宋_GBK" w:cs="方正书宋_GBK" w:hint="eastAsia"/>
          <w:color w:val="000000"/>
          <w:szCs w:val="21"/>
          <w:lang w:val="zh-CN"/>
        </w:rPr>
        <w:t>吨时，要考虑更换文丘里管（主要取决于粉末类型与表面纹理）。</w:t>
      </w:r>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5</w:t>
      </w:r>
      <w:r w:rsidRPr="004C139D">
        <w:rPr>
          <w:rFonts w:ascii="黑体" w:eastAsia="黑体" w:hAnsi="黑体" w:hint="eastAsia"/>
          <w:lang w:val="zh-CN"/>
        </w:rPr>
        <w:t>）</w:t>
      </w:r>
      <w:r w:rsidRPr="004F7DAE">
        <w:rPr>
          <w:rFonts w:ascii="方正书宋_GBK" w:cs="方正书宋_GBK" w:hint="eastAsia"/>
          <w:color w:val="000000"/>
          <w:szCs w:val="21"/>
          <w:lang w:val="zh-CN"/>
        </w:rPr>
        <w:t>粉末输送管路：产线设计时，尽量减少粉末管路的距离，有折弯时，要使用</w:t>
      </w:r>
      <w:r w:rsidRPr="00184AF9">
        <w:rPr>
          <w:rFonts w:asciiTheme="minorEastAsia" w:eastAsiaTheme="minorEastAsia" w:hAnsiTheme="minorEastAsia" w:hint="eastAsia"/>
          <w:szCs w:val="21"/>
        </w:rPr>
        <w:t>U</w:t>
      </w:r>
      <w:r w:rsidRPr="004F7DAE">
        <w:rPr>
          <w:rFonts w:ascii="方正书宋_GBK" w:cs="方正书宋_GBK" w:hint="eastAsia"/>
          <w:color w:val="000000"/>
          <w:szCs w:val="21"/>
          <w:lang w:val="zh-CN"/>
        </w:rPr>
        <w:t>型弯路，不要用</w:t>
      </w:r>
      <w:r w:rsidRPr="00184AF9">
        <w:rPr>
          <w:rFonts w:asciiTheme="minorEastAsia" w:eastAsiaTheme="minorEastAsia" w:hAnsiTheme="minorEastAsia" w:hint="eastAsia"/>
          <w:szCs w:val="21"/>
        </w:rPr>
        <w:t>90</w:t>
      </w:r>
      <w:r w:rsidRPr="004F7DAE">
        <w:rPr>
          <w:rFonts w:ascii="方正书宋_GBK" w:cs="方正书宋_GBK" w:hint="eastAsia"/>
          <w:color w:val="000000"/>
          <w:szCs w:val="21"/>
          <w:lang w:val="zh-CN"/>
        </w:rPr>
        <w:t>度弯路，因为</w:t>
      </w:r>
      <w:r w:rsidRPr="00184AF9">
        <w:rPr>
          <w:rFonts w:asciiTheme="minorEastAsia" w:eastAsiaTheme="minorEastAsia" w:hAnsiTheme="minorEastAsia" w:hint="eastAsia"/>
          <w:szCs w:val="21"/>
        </w:rPr>
        <w:t>U</w:t>
      </w:r>
      <w:r w:rsidRPr="004F7DAE">
        <w:rPr>
          <w:rFonts w:ascii="方正书宋_GBK" w:cs="方正书宋_GBK" w:hint="eastAsia"/>
          <w:color w:val="000000"/>
          <w:szCs w:val="21"/>
          <w:lang w:val="zh-CN"/>
        </w:rPr>
        <w:t>型弯路，粉末行进阻力更小。定期检查粉末管理是否有积粉或堵塞情况，及时清理。</w:t>
      </w:r>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6）</w:t>
      </w:r>
      <w:r w:rsidRPr="004F7DAE">
        <w:rPr>
          <w:rFonts w:ascii="方正书宋_GBK" w:cs="方正书宋_GBK" w:hint="eastAsia"/>
          <w:color w:val="000000"/>
          <w:szCs w:val="21"/>
          <w:lang w:val="zh-CN"/>
        </w:rPr>
        <w:t>粉末暂存室：需标识清楚，粉末按照先进先出原则进行使用。必须配备空调，进行温湿度控制。</w:t>
      </w:r>
    </w:p>
    <w:p w:rsidR="00D0109D" w:rsidRPr="004F7DAE"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7）</w:t>
      </w:r>
      <w:r w:rsidRPr="004F7DAE">
        <w:rPr>
          <w:rFonts w:ascii="方正书宋_GBK" w:cs="方正书宋_GBK" w:hint="eastAsia"/>
          <w:color w:val="000000"/>
          <w:szCs w:val="21"/>
          <w:lang w:val="zh-CN"/>
        </w:rPr>
        <w:t>粉末喷涂区域管理：标识清楚，有标准作业指导书，有劳保用品管理。</w:t>
      </w:r>
    </w:p>
    <w:p w:rsidR="00D0109D" w:rsidRPr="009144EC" w:rsidRDefault="00D0109D" w:rsidP="009F55E1">
      <w:pPr>
        <w:spacing w:beforeLines="50" w:afterLines="50"/>
        <w:rPr>
          <w:rFonts w:ascii="黑体" w:eastAsia="黑体" w:hAnsi="黑体"/>
          <w:bCs/>
          <w:kern w:val="0"/>
          <w:lang w:val="ru-RU"/>
        </w:rPr>
      </w:pPr>
      <w:bookmarkStart w:id="153" w:name="_Toc519604994"/>
      <w:bookmarkStart w:id="154" w:name="_Toc523382366"/>
      <w:bookmarkStart w:id="155" w:name="_Toc523382662"/>
      <w:bookmarkStart w:id="156" w:name="_Toc523382825"/>
      <w:bookmarkStart w:id="157" w:name="_Toc523409212"/>
      <w:bookmarkStart w:id="158" w:name="_Toc523839492"/>
      <w:r w:rsidRPr="009144EC">
        <w:rPr>
          <w:rFonts w:ascii="黑体" w:eastAsia="黑体" w:hAnsi="黑体" w:hint="eastAsia"/>
          <w:bCs/>
          <w:kern w:val="0"/>
          <w:lang w:val="ru-RU"/>
        </w:rPr>
        <w:t>5.2.1.4  喷漆</w:t>
      </w:r>
      <w:bookmarkEnd w:id="153"/>
      <w:bookmarkEnd w:id="154"/>
      <w:bookmarkEnd w:id="155"/>
      <w:bookmarkEnd w:id="156"/>
      <w:bookmarkEnd w:id="157"/>
      <w:bookmarkEnd w:id="158"/>
    </w:p>
    <w:p w:rsidR="00D0109D" w:rsidRPr="00F71F64"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sidRPr="004C139D">
        <w:rPr>
          <w:rFonts w:ascii="黑体" w:eastAsia="黑体" w:hAnsi="黑体" w:hint="eastAsia"/>
          <w:lang w:val="zh-CN"/>
        </w:rPr>
        <w:t>1）</w:t>
      </w:r>
      <w:r w:rsidRPr="00F71F64">
        <w:rPr>
          <w:rFonts w:ascii="方正书宋_GBK" w:cs="方正书宋_GBK" w:hint="eastAsia"/>
          <w:color w:val="000000"/>
          <w:szCs w:val="21"/>
          <w:lang w:val="zh-CN"/>
        </w:rPr>
        <w:t>输调漆</w:t>
      </w:r>
      <w:r w:rsidRPr="00F71F64">
        <w:rPr>
          <w:rFonts w:ascii="方正书宋_GBK" w:cs="方正书宋_GBK"/>
          <w:color w:val="000000"/>
          <w:szCs w:val="21"/>
          <w:lang w:val="zh-CN"/>
        </w:rPr>
        <w:t>系统</w:t>
      </w:r>
    </w:p>
    <w:p w:rsidR="00D0109D" w:rsidRPr="009C3CAF" w:rsidRDefault="00D0109D" w:rsidP="00D0109D">
      <w:pPr>
        <w:suppressAutoHyphens/>
        <w:autoSpaceDE w:val="0"/>
        <w:autoSpaceDN w:val="0"/>
        <w:adjustRightInd w:val="0"/>
        <w:spacing w:line="320" w:lineRule="atLeast"/>
        <w:ind w:firstLineChars="200" w:firstLine="420"/>
        <w:jc w:val="left"/>
        <w:textAlignment w:val="center"/>
        <w:rPr>
          <w:rFonts w:ascii="方正书宋_GBK" w:cs="方正书宋_GBK"/>
          <w:color w:val="000000"/>
          <w:szCs w:val="21"/>
        </w:rPr>
      </w:pPr>
      <w:r w:rsidRPr="00F71F64">
        <w:rPr>
          <w:rFonts w:asciiTheme="minorEastAsia" w:eastAsiaTheme="minorEastAsia" w:hAnsiTheme="minorEastAsia" w:hint="eastAsia"/>
          <w:szCs w:val="21"/>
        </w:rPr>
        <w:t>a）</w:t>
      </w:r>
      <w:r>
        <w:rPr>
          <w:rFonts w:ascii="方正书宋_GBK" w:cs="方正书宋_GBK" w:hint="eastAsia"/>
          <w:color w:val="000000"/>
          <w:szCs w:val="21"/>
        </w:rPr>
        <w:t>应具</w:t>
      </w:r>
      <w:r w:rsidRPr="009C3CAF">
        <w:rPr>
          <w:rFonts w:ascii="方正书宋_GBK" w:cs="方正书宋_GBK" w:hint="eastAsia"/>
          <w:color w:val="000000"/>
          <w:szCs w:val="21"/>
        </w:rPr>
        <w:t>有</w:t>
      </w:r>
      <w:r w:rsidRPr="009C3CAF">
        <w:rPr>
          <w:rFonts w:ascii="方正书宋_GBK" w:cs="方正书宋_GBK"/>
          <w:color w:val="000000"/>
          <w:szCs w:val="21"/>
        </w:rPr>
        <w:t>专用密闭的调漆室</w:t>
      </w:r>
      <w:r w:rsidRPr="009C3CAF">
        <w:rPr>
          <w:rFonts w:ascii="方正书宋_GBK" w:cs="方正书宋_GBK" w:hint="eastAsia"/>
          <w:color w:val="000000"/>
          <w:szCs w:val="21"/>
        </w:rPr>
        <w:t>，调漆室</w:t>
      </w:r>
      <w:r w:rsidR="00161DFC">
        <w:rPr>
          <w:rFonts w:ascii="方正书宋_GBK" w:cs="方正书宋_GBK"/>
          <w:color w:val="000000"/>
          <w:szCs w:val="21"/>
        </w:rPr>
        <w:t>温湿度、</w:t>
      </w:r>
      <w:r>
        <w:rPr>
          <w:rFonts w:ascii="方正书宋_GBK" w:cs="方正书宋_GBK" w:hint="eastAsia"/>
          <w:color w:val="000000"/>
          <w:szCs w:val="21"/>
        </w:rPr>
        <w:t>抽风、</w:t>
      </w:r>
      <w:r w:rsidRPr="009C3CAF">
        <w:rPr>
          <w:rFonts w:ascii="方正书宋_GBK" w:cs="方正书宋_GBK"/>
          <w:color w:val="000000"/>
          <w:szCs w:val="21"/>
        </w:rPr>
        <w:t>消防、安全等</w:t>
      </w:r>
      <w:r w:rsidR="00161DFC" w:rsidRPr="009C3CAF">
        <w:rPr>
          <w:rFonts w:ascii="方正书宋_GBK" w:cs="方正书宋_GBK"/>
          <w:color w:val="000000"/>
          <w:szCs w:val="21"/>
        </w:rPr>
        <w:t>满足</w:t>
      </w:r>
      <w:r w:rsidRPr="009C3CAF">
        <w:rPr>
          <w:rFonts w:ascii="方正书宋_GBK" w:cs="方正书宋_GBK"/>
          <w:color w:val="000000"/>
          <w:szCs w:val="21"/>
        </w:rPr>
        <w:t>要求</w:t>
      </w:r>
      <w:r>
        <w:rPr>
          <w:rFonts w:ascii="方正书宋_GBK" w:cs="方正书宋_GBK" w:hint="eastAsia"/>
          <w:color w:val="000000"/>
          <w:szCs w:val="21"/>
        </w:rPr>
        <w:t>。</w:t>
      </w:r>
    </w:p>
    <w:p w:rsidR="00D0109D" w:rsidRDefault="00D0109D" w:rsidP="00D0109D">
      <w:pPr>
        <w:suppressAutoHyphens/>
        <w:autoSpaceDE w:val="0"/>
        <w:autoSpaceDN w:val="0"/>
        <w:adjustRightInd w:val="0"/>
        <w:spacing w:line="320" w:lineRule="atLeast"/>
        <w:ind w:firstLineChars="200" w:firstLine="420"/>
        <w:jc w:val="left"/>
        <w:textAlignment w:val="center"/>
        <w:rPr>
          <w:rFonts w:ascii="方正书宋_GBK" w:cs="方正书宋_GBK"/>
          <w:color w:val="000000"/>
          <w:szCs w:val="21"/>
        </w:rPr>
      </w:pPr>
      <w:r>
        <w:rPr>
          <w:rFonts w:asciiTheme="minorEastAsia" w:eastAsiaTheme="minorEastAsia" w:hAnsiTheme="minorEastAsia" w:hint="eastAsia"/>
          <w:szCs w:val="21"/>
        </w:rPr>
        <w:t>b</w:t>
      </w:r>
      <w:r w:rsidRPr="00F71F64">
        <w:rPr>
          <w:rFonts w:asciiTheme="minorEastAsia" w:eastAsiaTheme="minorEastAsia" w:hAnsiTheme="minorEastAsia" w:hint="eastAsia"/>
          <w:szCs w:val="21"/>
        </w:rPr>
        <w:t>）</w:t>
      </w:r>
      <w:r w:rsidRPr="009C3CAF">
        <w:rPr>
          <w:rFonts w:ascii="方正书宋_GBK" w:cs="方正书宋_GBK" w:hint="eastAsia"/>
          <w:color w:val="000000"/>
          <w:szCs w:val="21"/>
        </w:rPr>
        <w:t>应</w:t>
      </w:r>
      <w:r w:rsidRPr="009C3CAF">
        <w:rPr>
          <w:rFonts w:ascii="方正书宋_GBK" w:cs="方正书宋_GBK"/>
          <w:color w:val="000000"/>
          <w:szCs w:val="21"/>
        </w:rPr>
        <w:t>具有</w:t>
      </w:r>
      <w:r w:rsidRPr="009C3CAF">
        <w:rPr>
          <w:rFonts w:ascii="方正书宋_GBK" w:cs="方正书宋_GBK" w:hint="eastAsia"/>
          <w:color w:val="000000"/>
          <w:szCs w:val="21"/>
        </w:rPr>
        <w:t>输漆循环</w:t>
      </w:r>
      <w:r w:rsidRPr="009C3CAF">
        <w:rPr>
          <w:rFonts w:ascii="方正书宋_GBK" w:cs="方正书宋_GBK"/>
          <w:color w:val="000000"/>
          <w:szCs w:val="21"/>
        </w:rPr>
        <w:t>系统</w:t>
      </w:r>
      <w:r w:rsidRPr="009C3CAF">
        <w:rPr>
          <w:rFonts w:ascii="方正书宋_GBK" w:cs="方正书宋_GBK" w:hint="eastAsia"/>
          <w:color w:val="000000"/>
          <w:szCs w:val="21"/>
        </w:rPr>
        <w:t>，输漆</w:t>
      </w:r>
      <w:r w:rsidRPr="009C3CAF">
        <w:rPr>
          <w:rFonts w:ascii="方正书宋_GBK" w:cs="方正书宋_GBK"/>
          <w:color w:val="000000"/>
          <w:szCs w:val="21"/>
        </w:rPr>
        <w:t>系统应满足</w:t>
      </w:r>
      <w:r>
        <w:rPr>
          <w:rFonts w:ascii="方正书宋_GBK" w:cs="方正书宋_GBK" w:hint="eastAsia"/>
          <w:color w:val="000000"/>
          <w:szCs w:val="21"/>
        </w:rPr>
        <w:t>涂料</w:t>
      </w:r>
      <w:r w:rsidRPr="009C3CAF">
        <w:rPr>
          <w:rFonts w:ascii="方正书宋_GBK" w:cs="方正书宋_GBK"/>
          <w:color w:val="000000"/>
          <w:szCs w:val="21"/>
        </w:rPr>
        <w:t>的</w:t>
      </w:r>
      <w:r>
        <w:rPr>
          <w:rFonts w:ascii="方正书宋_GBK" w:cs="方正书宋_GBK" w:hint="eastAsia"/>
          <w:color w:val="000000"/>
          <w:szCs w:val="21"/>
        </w:rPr>
        <w:t>工艺</w:t>
      </w:r>
      <w:r w:rsidRPr="009C3CAF">
        <w:rPr>
          <w:rFonts w:ascii="方正书宋_GBK" w:cs="方正书宋_GBK"/>
          <w:color w:val="000000"/>
          <w:szCs w:val="21"/>
        </w:rPr>
        <w:t>要求，可以控制</w:t>
      </w:r>
      <w:r w:rsidRPr="009C3CAF">
        <w:rPr>
          <w:rFonts w:ascii="方正书宋_GBK" w:cs="方正书宋_GBK" w:hint="eastAsia"/>
          <w:color w:val="000000"/>
          <w:szCs w:val="21"/>
        </w:rPr>
        <w:t>液位</w:t>
      </w:r>
      <w:r w:rsidRPr="009C3CAF">
        <w:rPr>
          <w:rFonts w:ascii="方正书宋_GBK" w:cs="方正书宋_GBK"/>
          <w:color w:val="000000"/>
          <w:szCs w:val="21"/>
        </w:rPr>
        <w:t>、压力、</w:t>
      </w:r>
      <w:r w:rsidRPr="009C3CAF">
        <w:rPr>
          <w:rFonts w:ascii="方正书宋_GBK" w:cs="方正书宋_GBK" w:hint="eastAsia"/>
          <w:color w:val="000000"/>
          <w:szCs w:val="21"/>
        </w:rPr>
        <w:t>流量</w:t>
      </w:r>
      <w:r w:rsidRPr="009C3CAF">
        <w:rPr>
          <w:rFonts w:ascii="方正书宋_GBK" w:cs="方正书宋_GBK"/>
          <w:color w:val="000000"/>
          <w:szCs w:val="21"/>
        </w:rPr>
        <w:t>、流速</w:t>
      </w:r>
      <w:r w:rsidRPr="009C3CAF">
        <w:rPr>
          <w:rFonts w:ascii="方正书宋_GBK" w:cs="方正书宋_GBK" w:hint="eastAsia"/>
          <w:color w:val="000000"/>
          <w:szCs w:val="21"/>
        </w:rPr>
        <w:t>、</w:t>
      </w:r>
      <w:r w:rsidRPr="009C3CAF">
        <w:rPr>
          <w:rFonts w:ascii="方正书宋_GBK" w:cs="方正书宋_GBK"/>
          <w:color w:val="000000"/>
          <w:szCs w:val="21"/>
        </w:rPr>
        <w:t>温度</w:t>
      </w:r>
      <w:r w:rsidRPr="009C3CAF">
        <w:rPr>
          <w:rFonts w:ascii="方正书宋_GBK" w:cs="方正书宋_GBK" w:hint="eastAsia"/>
          <w:color w:val="000000"/>
          <w:szCs w:val="21"/>
        </w:rPr>
        <w:t>等</w:t>
      </w:r>
      <w:r w:rsidRPr="009C3CAF">
        <w:rPr>
          <w:rFonts w:ascii="方正书宋_GBK" w:cs="方正书宋_GBK"/>
          <w:color w:val="000000"/>
          <w:szCs w:val="21"/>
        </w:rPr>
        <w:t>参数，</w:t>
      </w:r>
      <w:r w:rsidRPr="009C3CAF">
        <w:rPr>
          <w:rFonts w:ascii="方正书宋_GBK" w:cs="方正书宋_GBK" w:hint="eastAsia"/>
          <w:color w:val="000000"/>
          <w:szCs w:val="21"/>
        </w:rPr>
        <w:t>并</w:t>
      </w:r>
      <w:r w:rsidRPr="009C3CAF">
        <w:rPr>
          <w:rFonts w:ascii="方正书宋_GBK" w:cs="方正书宋_GBK"/>
          <w:color w:val="000000"/>
          <w:szCs w:val="21"/>
        </w:rPr>
        <w:t>保证各项参数在一定范围内进行波动。</w:t>
      </w:r>
    </w:p>
    <w:p w:rsidR="00D0109D" w:rsidRDefault="00D0109D" w:rsidP="00D0109D">
      <w:pPr>
        <w:suppressAutoHyphens/>
        <w:autoSpaceDE w:val="0"/>
        <w:autoSpaceDN w:val="0"/>
        <w:adjustRightInd w:val="0"/>
        <w:spacing w:line="320" w:lineRule="atLeast"/>
        <w:ind w:firstLineChars="200" w:firstLine="420"/>
        <w:jc w:val="left"/>
        <w:textAlignment w:val="center"/>
        <w:rPr>
          <w:rFonts w:ascii="方正书宋_GBK" w:cs="方正书宋_GBK"/>
          <w:color w:val="000000"/>
          <w:szCs w:val="21"/>
        </w:rPr>
      </w:pPr>
      <w:r>
        <w:rPr>
          <w:rFonts w:asciiTheme="minorEastAsia" w:eastAsiaTheme="minorEastAsia" w:hAnsiTheme="minorEastAsia" w:hint="eastAsia"/>
          <w:szCs w:val="21"/>
        </w:rPr>
        <w:t>c</w:t>
      </w:r>
      <w:r w:rsidRPr="00F71F64">
        <w:rPr>
          <w:rFonts w:asciiTheme="minorEastAsia" w:eastAsiaTheme="minorEastAsia" w:hAnsiTheme="minorEastAsia" w:hint="eastAsia"/>
          <w:szCs w:val="21"/>
        </w:rPr>
        <w:t>）</w:t>
      </w:r>
      <w:r w:rsidRPr="009C3CAF">
        <w:rPr>
          <w:rFonts w:ascii="方正书宋_GBK" w:cs="方正书宋_GBK"/>
          <w:color w:val="000000"/>
          <w:szCs w:val="21"/>
        </w:rPr>
        <w:t>具有可控制速度的搅拌器，</w:t>
      </w:r>
      <w:r w:rsidRPr="009C3CAF">
        <w:rPr>
          <w:rFonts w:ascii="方正书宋_GBK" w:cs="方正书宋_GBK" w:hint="eastAsia"/>
          <w:color w:val="000000"/>
          <w:szCs w:val="21"/>
        </w:rPr>
        <w:t>避免</w:t>
      </w:r>
      <w:r w:rsidRPr="009C3CAF">
        <w:rPr>
          <w:rFonts w:ascii="方正书宋_GBK" w:cs="方正书宋_GBK"/>
          <w:color w:val="000000"/>
          <w:szCs w:val="21"/>
        </w:rPr>
        <w:t>沉淀、起泡等，</w:t>
      </w:r>
      <w:r w:rsidRPr="009C3CAF">
        <w:rPr>
          <w:rFonts w:ascii="方正书宋_GBK" w:cs="方正书宋_GBK" w:hint="eastAsia"/>
          <w:color w:val="000000"/>
          <w:szCs w:val="21"/>
        </w:rPr>
        <w:t>具有</w:t>
      </w:r>
      <w:r w:rsidRPr="009C3CAF">
        <w:rPr>
          <w:rFonts w:ascii="方正书宋_GBK" w:cs="方正书宋_GBK"/>
          <w:color w:val="000000"/>
          <w:szCs w:val="21"/>
        </w:rPr>
        <w:t>适当的过滤装置</w:t>
      </w:r>
      <w:r>
        <w:rPr>
          <w:rFonts w:ascii="方正书宋_GBK" w:cs="方正书宋_GBK" w:hint="eastAsia"/>
          <w:color w:val="000000"/>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d</w:t>
      </w:r>
      <w:r w:rsidRPr="00F71F64">
        <w:rPr>
          <w:rFonts w:asciiTheme="minorEastAsia" w:eastAsiaTheme="minorEastAsia" w:hAnsiTheme="minorEastAsia" w:hint="eastAsia"/>
          <w:szCs w:val="21"/>
        </w:rPr>
        <w:t>）输送漆</w:t>
      </w:r>
      <w:r w:rsidRPr="00F71F64">
        <w:rPr>
          <w:rFonts w:asciiTheme="minorEastAsia" w:eastAsiaTheme="minorEastAsia" w:hAnsiTheme="minorEastAsia"/>
          <w:szCs w:val="21"/>
        </w:rPr>
        <w:t>系统应有接地、</w:t>
      </w:r>
      <w:r w:rsidRPr="00F71F64">
        <w:rPr>
          <w:rFonts w:asciiTheme="minorEastAsia" w:eastAsiaTheme="minorEastAsia" w:hAnsiTheme="minorEastAsia" w:hint="eastAsia"/>
          <w:szCs w:val="21"/>
        </w:rPr>
        <w:t>防漏电、</w:t>
      </w:r>
      <w:r w:rsidRPr="00F71F64">
        <w:rPr>
          <w:rFonts w:asciiTheme="minorEastAsia" w:eastAsiaTheme="minorEastAsia" w:hAnsiTheme="minorEastAsia"/>
          <w:szCs w:val="21"/>
        </w:rPr>
        <w:t>消防等安全措施</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2</w:t>
      </w:r>
      <w:r w:rsidRPr="004C139D">
        <w:rPr>
          <w:rFonts w:ascii="黑体" w:eastAsia="黑体" w:hAnsi="黑体" w:hint="eastAsia"/>
          <w:lang w:val="zh-CN"/>
        </w:rPr>
        <w:t>）</w:t>
      </w:r>
      <w:r w:rsidRPr="00F71F64">
        <w:rPr>
          <w:rFonts w:ascii="方正书宋_GBK" w:cs="方正书宋_GBK" w:hint="eastAsia"/>
          <w:color w:val="000000"/>
          <w:szCs w:val="21"/>
          <w:lang w:val="zh-CN"/>
        </w:rPr>
        <w:t>喷漆室</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sidRPr="00F71F64">
        <w:rPr>
          <w:rFonts w:asciiTheme="minorEastAsia" w:eastAsiaTheme="minorEastAsia" w:hAnsiTheme="minorEastAsia" w:hint="eastAsia"/>
          <w:szCs w:val="21"/>
        </w:rPr>
        <w:t>a）应</w:t>
      </w:r>
      <w:r w:rsidRPr="00F71F64">
        <w:rPr>
          <w:rFonts w:asciiTheme="minorEastAsia" w:eastAsiaTheme="minorEastAsia" w:hAnsiTheme="minorEastAsia"/>
          <w:szCs w:val="21"/>
        </w:rPr>
        <w:t>具有独立密闭的喷漆室</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b</w:t>
      </w:r>
      <w:r w:rsidRPr="00F71F64">
        <w:rPr>
          <w:rFonts w:asciiTheme="minorEastAsia" w:eastAsiaTheme="minorEastAsia" w:hAnsiTheme="minorEastAsia" w:hint="eastAsia"/>
          <w:szCs w:val="21"/>
        </w:rPr>
        <w:t>）喷漆室</w:t>
      </w:r>
      <w:r w:rsidRPr="00F71F64">
        <w:rPr>
          <w:rFonts w:asciiTheme="minorEastAsia" w:eastAsiaTheme="minorEastAsia" w:hAnsiTheme="minorEastAsia"/>
          <w:szCs w:val="21"/>
        </w:rPr>
        <w:t>内应可以调节</w:t>
      </w:r>
      <w:r w:rsidRPr="00F71F64">
        <w:rPr>
          <w:rFonts w:asciiTheme="minorEastAsia" w:eastAsiaTheme="minorEastAsia" w:hAnsiTheme="minorEastAsia" w:hint="eastAsia"/>
          <w:szCs w:val="21"/>
        </w:rPr>
        <w:t>室内</w:t>
      </w:r>
      <w:r w:rsidRPr="00F71F64">
        <w:rPr>
          <w:rFonts w:asciiTheme="minorEastAsia" w:eastAsiaTheme="minorEastAsia" w:hAnsiTheme="minorEastAsia"/>
          <w:szCs w:val="21"/>
        </w:rPr>
        <w:t>温度和湿度</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c</w:t>
      </w:r>
      <w:r w:rsidRPr="00F71F64">
        <w:rPr>
          <w:rFonts w:asciiTheme="minorEastAsia" w:eastAsiaTheme="minorEastAsia" w:hAnsiTheme="minorEastAsia" w:hint="eastAsia"/>
          <w:szCs w:val="21"/>
        </w:rPr>
        <w:t>）喷漆室</w:t>
      </w:r>
      <w:r w:rsidRPr="00F71F64">
        <w:rPr>
          <w:rFonts w:asciiTheme="minorEastAsia" w:eastAsiaTheme="minorEastAsia" w:hAnsiTheme="minorEastAsia"/>
          <w:szCs w:val="21"/>
        </w:rPr>
        <w:t>内</w:t>
      </w:r>
      <w:r w:rsidRPr="00F71F64">
        <w:rPr>
          <w:rFonts w:asciiTheme="minorEastAsia" w:eastAsiaTheme="minorEastAsia" w:hAnsiTheme="minorEastAsia" w:hint="eastAsia"/>
          <w:szCs w:val="21"/>
        </w:rPr>
        <w:t>应</w:t>
      </w:r>
      <w:r w:rsidRPr="00F71F64">
        <w:rPr>
          <w:rFonts w:asciiTheme="minorEastAsia" w:eastAsiaTheme="minorEastAsia" w:hAnsiTheme="minorEastAsia"/>
          <w:szCs w:val="21"/>
        </w:rPr>
        <w:t>可以提供</w:t>
      </w:r>
      <w:r w:rsidRPr="00F71F64">
        <w:rPr>
          <w:rFonts w:asciiTheme="minorEastAsia" w:eastAsiaTheme="minorEastAsia" w:hAnsiTheme="minorEastAsia" w:hint="eastAsia"/>
          <w:szCs w:val="21"/>
        </w:rPr>
        <w:t>风速</w:t>
      </w:r>
      <w:r w:rsidRPr="00F71F64">
        <w:rPr>
          <w:rFonts w:asciiTheme="minorEastAsia" w:eastAsiaTheme="minorEastAsia" w:hAnsiTheme="minorEastAsia"/>
          <w:szCs w:val="21"/>
        </w:rPr>
        <w:t>可控的干净无污染的空气</w:t>
      </w:r>
      <w:r w:rsidRPr="00F71F64">
        <w:rPr>
          <w:rFonts w:asciiTheme="minorEastAsia" w:eastAsiaTheme="minorEastAsia" w:hAnsiTheme="minorEastAsia" w:hint="eastAsia"/>
          <w:szCs w:val="21"/>
        </w:rPr>
        <w:t>并</w:t>
      </w:r>
      <w:r w:rsidRPr="00F71F64">
        <w:rPr>
          <w:rFonts w:asciiTheme="minorEastAsia" w:eastAsiaTheme="minorEastAsia" w:hAnsiTheme="minorEastAsia"/>
          <w:szCs w:val="21"/>
        </w:rPr>
        <w:t>把带有漆雾和溶剂的污浊空气排放和处理</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d</w:t>
      </w:r>
      <w:r w:rsidRPr="00F71F64">
        <w:rPr>
          <w:rFonts w:asciiTheme="minorEastAsia" w:eastAsiaTheme="minorEastAsia" w:hAnsiTheme="minorEastAsia" w:hint="eastAsia"/>
          <w:szCs w:val="21"/>
        </w:rPr>
        <w:t>）喷漆室内</w:t>
      </w:r>
      <w:r w:rsidRPr="00F71F64">
        <w:rPr>
          <w:rFonts w:asciiTheme="minorEastAsia" w:eastAsiaTheme="minorEastAsia" w:hAnsiTheme="minorEastAsia"/>
          <w:szCs w:val="21"/>
        </w:rPr>
        <w:t>应有符合</w:t>
      </w:r>
      <w:r w:rsidRPr="00F71F64">
        <w:rPr>
          <w:rFonts w:asciiTheme="minorEastAsia" w:eastAsiaTheme="minorEastAsia" w:hAnsiTheme="minorEastAsia" w:hint="eastAsia"/>
          <w:szCs w:val="21"/>
        </w:rPr>
        <w:t>相关</w:t>
      </w:r>
      <w:r w:rsidRPr="00F71F64">
        <w:rPr>
          <w:rFonts w:asciiTheme="minorEastAsia" w:eastAsiaTheme="minorEastAsia" w:hAnsiTheme="minorEastAsia"/>
          <w:szCs w:val="21"/>
        </w:rPr>
        <w:t>标准要求的压缩空气</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e</w:t>
      </w:r>
      <w:r w:rsidRPr="00F71F64">
        <w:rPr>
          <w:rFonts w:asciiTheme="minorEastAsia" w:eastAsiaTheme="minorEastAsia" w:hAnsiTheme="minorEastAsia" w:hint="eastAsia"/>
          <w:szCs w:val="21"/>
        </w:rPr>
        <w:t>）应</w:t>
      </w:r>
      <w:r w:rsidRPr="00F71F64">
        <w:rPr>
          <w:rFonts w:asciiTheme="minorEastAsia" w:eastAsiaTheme="minorEastAsia" w:hAnsiTheme="minorEastAsia"/>
          <w:szCs w:val="21"/>
        </w:rPr>
        <w:t>具有</w:t>
      </w:r>
      <w:r w:rsidRPr="00F71F64">
        <w:rPr>
          <w:rFonts w:asciiTheme="minorEastAsia" w:eastAsiaTheme="minorEastAsia" w:hAnsiTheme="minorEastAsia" w:hint="eastAsia"/>
          <w:szCs w:val="21"/>
        </w:rPr>
        <w:t>循环水系统</w:t>
      </w:r>
      <w:r w:rsidRPr="00F71F64">
        <w:rPr>
          <w:rFonts w:asciiTheme="minorEastAsia" w:eastAsiaTheme="minorEastAsia" w:hAnsiTheme="minorEastAsia"/>
          <w:szCs w:val="21"/>
        </w:rPr>
        <w:t>或干式漆雾处理系统</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f</w:t>
      </w:r>
      <w:r w:rsidRPr="00F71F64">
        <w:rPr>
          <w:rFonts w:asciiTheme="minorEastAsia" w:eastAsiaTheme="minorEastAsia" w:hAnsiTheme="minorEastAsia" w:hint="eastAsia"/>
          <w:szCs w:val="21"/>
        </w:rPr>
        <w:t>）喷漆室</w:t>
      </w:r>
      <w:r w:rsidRPr="00F71F64">
        <w:rPr>
          <w:rFonts w:asciiTheme="minorEastAsia" w:eastAsiaTheme="minorEastAsia" w:hAnsiTheme="minorEastAsia"/>
          <w:szCs w:val="21"/>
        </w:rPr>
        <w:t>内照明应满足相关</w:t>
      </w:r>
      <w:r w:rsidRPr="00F71F64">
        <w:rPr>
          <w:rFonts w:asciiTheme="minorEastAsia" w:eastAsiaTheme="minorEastAsia" w:hAnsiTheme="minorEastAsia" w:hint="eastAsia"/>
          <w:szCs w:val="21"/>
        </w:rPr>
        <w:t>规范</w:t>
      </w:r>
      <w:r w:rsidRPr="00F71F64">
        <w:rPr>
          <w:rFonts w:asciiTheme="minorEastAsia" w:eastAsiaTheme="minorEastAsia" w:hAnsiTheme="minorEastAsia"/>
          <w:szCs w:val="21"/>
        </w:rPr>
        <w:t>的要求</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420"/>
        <w:textAlignment w:val="center"/>
        <w:rPr>
          <w:rFonts w:ascii="方正书宋_GBK" w:cs="方正书宋_GBK"/>
          <w:color w:val="000000"/>
          <w:szCs w:val="21"/>
          <w:lang w:val="zh-CN"/>
        </w:rPr>
      </w:pPr>
      <w:r>
        <w:rPr>
          <w:rFonts w:ascii="黑体" w:eastAsia="黑体" w:hAnsi="黑体" w:hint="eastAsia"/>
          <w:lang w:val="zh-CN"/>
        </w:rPr>
        <w:t>3</w:t>
      </w:r>
      <w:r w:rsidRPr="004C139D">
        <w:rPr>
          <w:rFonts w:ascii="黑体" w:eastAsia="黑体" w:hAnsi="黑体" w:hint="eastAsia"/>
          <w:lang w:val="zh-CN"/>
        </w:rPr>
        <w:t>）</w:t>
      </w:r>
      <w:r w:rsidRPr="00F71F64">
        <w:rPr>
          <w:rFonts w:ascii="方正书宋_GBK" w:cs="方正书宋_GBK" w:hint="eastAsia"/>
          <w:color w:val="000000"/>
          <w:szCs w:val="21"/>
          <w:lang w:val="zh-CN"/>
        </w:rPr>
        <w:t>流平</w:t>
      </w:r>
      <w:r w:rsidRPr="00F71F64">
        <w:rPr>
          <w:rFonts w:ascii="方正书宋_GBK" w:cs="方正书宋_GBK"/>
          <w:color w:val="000000"/>
          <w:szCs w:val="21"/>
          <w:lang w:val="zh-CN"/>
        </w:rPr>
        <w:t>及干燥</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sidRPr="00F71F64">
        <w:rPr>
          <w:rFonts w:asciiTheme="minorEastAsia" w:eastAsiaTheme="minorEastAsia" w:hAnsiTheme="minorEastAsia" w:hint="eastAsia"/>
          <w:szCs w:val="21"/>
        </w:rPr>
        <w:t>a）根据所用</w:t>
      </w:r>
      <w:r w:rsidRPr="00F71F64">
        <w:rPr>
          <w:rFonts w:asciiTheme="minorEastAsia" w:eastAsiaTheme="minorEastAsia" w:hAnsiTheme="minorEastAsia"/>
          <w:szCs w:val="21"/>
        </w:rPr>
        <w:t>涂料的特点应具有密闭的、可控制温湿度、可控制风速的流平间</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b</w:t>
      </w:r>
      <w:r w:rsidRPr="00F71F64">
        <w:rPr>
          <w:rFonts w:asciiTheme="minorEastAsia" w:eastAsiaTheme="minorEastAsia" w:hAnsiTheme="minorEastAsia" w:hint="eastAsia"/>
          <w:szCs w:val="21"/>
        </w:rPr>
        <w:t>）根据</w:t>
      </w:r>
      <w:r w:rsidRPr="00F71F64">
        <w:rPr>
          <w:rFonts w:asciiTheme="minorEastAsia" w:eastAsiaTheme="minorEastAsia" w:hAnsiTheme="minorEastAsia"/>
          <w:szCs w:val="21"/>
        </w:rPr>
        <w:t>涂料产品的特点</w:t>
      </w:r>
      <w:r w:rsidRPr="00F71F64">
        <w:rPr>
          <w:rFonts w:asciiTheme="minorEastAsia" w:eastAsiaTheme="minorEastAsia" w:hAnsiTheme="minorEastAsia" w:hint="eastAsia"/>
          <w:szCs w:val="21"/>
        </w:rPr>
        <w:t>应</w:t>
      </w:r>
      <w:r w:rsidRPr="00F71F64">
        <w:rPr>
          <w:rFonts w:asciiTheme="minorEastAsia" w:eastAsiaTheme="minorEastAsia" w:hAnsiTheme="minorEastAsia"/>
          <w:szCs w:val="21"/>
        </w:rPr>
        <w:t>具有</w:t>
      </w:r>
      <w:r w:rsidRPr="00F71F64">
        <w:rPr>
          <w:rFonts w:asciiTheme="minorEastAsia" w:eastAsiaTheme="minorEastAsia" w:hAnsiTheme="minorEastAsia" w:hint="eastAsia"/>
          <w:szCs w:val="21"/>
        </w:rPr>
        <w:t>连续</w:t>
      </w:r>
      <w:r w:rsidRPr="00F71F64">
        <w:rPr>
          <w:rFonts w:asciiTheme="minorEastAsia" w:eastAsiaTheme="minorEastAsia" w:hAnsiTheme="minorEastAsia"/>
          <w:szCs w:val="21"/>
        </w:rPr>
        <w:t>的或间歇的</w:t>
      </w:r>
      <w:r w:rsidRPr="00F71F64">
        <w:rPr>
          <w:rFonts w:asciiTheme="minorEastAsia" w:eastAsiaTheme="minorEastAsia" w:hAnsiTheme="minorEastAsia" w:hint="eastAsia"/>
          <w:szCs w:val="21"/>
        </w:rPr>
        <w:t>加热</w:t>
      </w:r>
      <w:r w:rsidRPr="00F71F64">
        <w:rPr>
          <w:rFonts w:asciiTheme="minorEastAsia" w:eastAsiaTheme="minorEastAsia" w:hAnsiTheme="minorEastAsia"/>
          <w:szCs w:val="21"/>
        </w:rPr>
        <w:t>固化</w:t>
      </w:r>
      <w:r w:rsidRPr="00F71F64">
        <w:rPr>
          <w:rFonts w:asciiTheme="minorEastAsia" w:eastAsiaTheme="minorEastAsia" w:hAnsiTheme="minorEastAsia" w:hint="eastAsia"/>
          <w:szCs w:val="21"/>
        </w:rPr>
        <w:t>装置。</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c</w:t>
      </w:r>
      <w:r w:rsidRPr="00F71F64">
        <w:rPr>
          <w:rFonts w:asciiTheme="minorEastAsia" w:eastAsiaTheme="minorEastAsia" w:hAnsiTheme="minorEastAsia" w:hint="eastAsia"/>
          <w:szCs w:val="21"/>
        </w:rPr>
        <w:t>）固化</w:t>
      </w:r>
      <w:r w:rsidRPr="00F71F64">
        <w:rPr>
          <w:rFonts w:asciiTheme="minorEastAsia" w:eastAsiaTheme="minorEastAsia" w:hAnsiTheme="minorEastAsia"/>
          <w:szCs w:val="21"/>
        </w:rPr>
        <w:t>条件应满足涂料产品</w:t>
      </w:r>
      <w:r w:rsidRPr="00F71F64">
        <w:rPr>
          <w:rFonts w:asciiTheme="minorEastAsia" w:eastAsiaTheme="minorEastAsia" w:hAnsiTheme="minorEastAsia" w:hint="eastAsia"/>
          <w:szCs w:val="21"/>
        </w:rPr>
        <w:t>对于</w:t>
      </w:r>
      <w:r w:rsidRPr="00F71F64">
        <w:rPr>
          <w:rFonts w:asciiTheme="minorEastAsia" w:eastAsiaTheme="minorEastAsia" w:hAnsiTheme="minorEastAsia"/>
          <w:szCs w:val="21"/>
        </w:rPr>
        <w:t>升温速度、</w:t>
      </w:r>
      <w:r w:rsidRPr="00F71F64">
        <w:rPr>
          <w:rFonts w:asciiTheme="minorEastAsia" w:eastAsiaTheme="minorEastAsia" w:hAnsiTheme="minorEastAsia" w:hint="eastAsia"/>
          <w:szCs w:val="21"/>
        </w:rPr>
        <w:t>烘烤窗口</w:t>
      </w:r>
      <w:r w:rsidRPr="00F71F64">
        <w:rPr>
          <w:rFonts w:asciiTheme="minorEastAsia" w:eastAsiaTheme="minorEastAsia" w:hAnsiTheme="minorEastAsia"/>
          <w:szCs w:val="21"/>
        </w:rPr>
        <w:t>的</w:t>
      </w:r>
      <w:r w:rsidRPr="00F71F64">
        <w:rPr>
          <w:rFonts w:asciiTheme="minorEastAsia" w:eastAsiaTheme="minorEastAsia" w:hAnsiTheme="minorEastAsia" w:hint="eastAsia"/>
          <w:szCs w:val="21"/>
        </w:rPr>
        <w:t>要求。</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d</w:t>
      </w:r>
      <w:r w:rsidRPr="00F71F64">
        <w:rPr>
          <w:rFonts w:asciiTheme="minorEastAsia" w:eastAsiaTheme="minorEastAsia" w:hAnsiTheme="minorEastAsia" w:hint="eastAsia"/>
          <w:szCs w:val="21"/>
        </w:rPr>
        <w:t>）烘干室</w:t>
      </w:r>
      <w:r w:rsidRPr="00F71F64">
        <w:rPr>
          <w:rFonts w:asciiTheme="minorEastAsia" w:eastAsiaTheme="minorEastAsia" w:hAnsiTheme="minorEastAsia"/>
          <w:szCs w:val="21"/>
        </w:rPr>
        <w:t>内</w:t>
      </w:r>
      <w:r w:rsidRPr="00F71F64">
        <w:rPr>
          <w:rFonts w:asciiTheme="minorEastAsia" w:eastAsiaTheme="minorEastAsia" w:hAnsiTheme="minorEastAsia" w:hint="eastAsia"/>
          <w:szCs w:val="21"/>
        </w:rPr>
        <w:t>需</w:t>
      </w:r>
      <w:r w:rsidRPr="00F71F64">
        <w:rPr>
          <w:rFonts w:asciiTheme="minorEastAsia" w:eastAsiaTheme="minorEastAsia" w:hAnsiTheme="minorEastAsia"/>
          <w:szCs w:val="21"/>
        </w:rPr>
        <w:t>提供洁净的</w:t>
      </w:r>
      <w:r w:rsidRPr="00F71F64">
        <w:rPr>
          <w:rFonts w:asciiTheme="minorEastAsia" w:eastAsiaTheme="minorEastAsia" w:hAnsiTheme="minorEastAsia" w:hint="eastAsia"/>
          <w:szCs w:val="21"/>
        </w:rPr>
        <w:t>、温度、速度和流向可控的空气。</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lastRenderedPageBreak/>
        <w:t>e</w:t>
      </w:r>
      <w:r w:rsidRPr="00F71F64">
        <w:rPr>
          <w:rFonts w:asciiTheme="minorEastAsia" w:eastAsiaTheme="minorEastAsia" w:hAnsiTheme="minorEastAsia" w:hint="eastAsia"/>
          <w:szCs w:val="21"/>
        </w:rPr>
        <w:t>）采用辐射式</w:t>
      </w:r>
      <w:r w:rsidRPr="00F71F64">
        <w:rPr>
          <w:rFonts w:asciiTheme="minorEastAsia" w:eastAsiaTheme="minorEastAsia" w:hAnsiTheme="minorEastAsia"/>
          <w:szCs w:val="21"/>
        </w:rPr>
        <w:t>烘干室需确保温度的均匀性和可控范围</w:t>
      </w:r>
      <w:r w:rsidRPr="00F71F64">
        <w:rPr>
          <w:rFonts w:asciiTheme="minorEastAsia" w:eastAsiaTheme="minorEastAsia" w:hAnsiTheme="minorEastAsia" w:hint="eastAsia"/>
          <w:szCs w:val="21"/>
        </w:rPr>
        <w:t>，</w:t>
      </w:r>
      <w:r w:rsidRPr="00F71F64">
        <w:rPr>
          <w:rFonts w:asciiTheme="minorEastAsia" w:eastAsiaTheme="minorEastAsia" w:hAnsiTheme="minorEastAsia"/>
          <w:szCs w:val="21"/>
        </w:rPr>
        <w:t>满足</w:t>
      </w:r>
      <w:r w:rsidRPr="00F71F64">
        <w:rPr>
          <w:rFonts w:asciiTheme="minorEastAsia" w:eastAsiaTheme="minorEastAsia" w:hAnsiTheme="minorEastAsia" w:hint="eastAsia"/>
          <w:szCs w:val="21"/>
        </w:rPr>
        <w:t>工艺</w:t>
      </w:r>
      <w:r w:rsidRPr="00F71F64">
        <w:rPr>
          <w:rFonts w:asciiTheme="minorEastAsia" w:eastAsiaTheme="minorEastAsia" w:hAnsiTheme="minorEastAsia"/>
          <w:szCs w:val="21"/>
        </w:rPr>
        <w:t>要求</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f</w:t>
      </w:r>
      <w:r w:rsidRPr="00F71F64">
        <w:rPr>
          <w:rFonts w:asciiTheme="minorEastAsia" w:eastAsiaTheme="minorEastAsia" w:hAnsiTheme="minorEastAsia" w:hint="eastAsia"/>
          <w:szCs w:val="21"/>
        </w:rPr>
        <w:t>）必要时下件</w:t>
      </w:r>
      <w:r w:rsidRPr="00F71F64">
        <w:rPr>
          <w:rFonts w:asciiTheme="minorEastAsia" w:eastAsiaTheme="minorEastAsia" w:hAnsiTheme="minorEastAsia"/>
          <w:szCs w:val="21"/>
        </w:rPr>
        <w:t>前</w:t>
      </w:r>
      <w:r w:rsidRPr="00F71F64">
        <w:rPr>
          <w:rFonts w:asciiTheme="minorEastAsia" w:eastAsiaTheme="minorEastAsia" w:hAnsiTheme="minorEastAsia" w:hint="eastAsia"/>
          <w:szCs w:val="21"/>
        </w:rPr>
        <w:t>需</w:t>
      </w:r>
      <w:r w:rsidRPr="00F71F64">
        <w:rPr>
          <w:rFonts w:asciiTheme="minorEastAsia" w:eastAsiaTheme="minorEastAsia" w:hAnsiTheme="minorEastAsia"/>
          <w:szCs w:val="21"/>
        </w:rPr>
        <w:t>设置</w:t>
      </w:r>
      <w:r w:rsidRPr="00F71F64">
        <w:rPr>
          <w:rFonts w:asciiTheme="minorEastAsia" w:eastAsiaTheme="minorEastAsia" w:hAnsiTheme="minorEastAsia" w:hint="eastAsia"/>
          <w:szCs w:val="21"/>
        </w:rPr>
        <w:t>符合</w:t>
      </w:r>
      <w:r w:rsidRPr="00F71F64">
        <w:rPr>
          <w:rFonts w:asciiTheme="minorEastAsia" w:eastAsiaTheme="minorEastAsia" w:hAnsiTheme="minorEastAsia"/>
          <w:szCs w:val="21"/>
        </w:rPr>
        <w:t>冷却效率要求的</w:t>
      </w:r>
      <w:r w:rsidRPr="00F71F64">
        <w:rPr>
          <w:rFonts w:asciiTheme="minorEastAsia" w:eastAsiaTheme="minorEastAsia" w:hAnsiTheme="minorEastAsia" w:hint="eastAsia"/>
          <w:szCs w:val="21"/>
        </w:rPr>
        <w:t>强制冷却</w:t>
      </w:r>
      <w:r w:rsidRPr="00F71F64">
        <w:rPr>
          <w:rFonts w:asciiTheme="minorEastAsia" w:eastAsiaTheme="minorEastAsia" w:hAnsiTheme="minorEastAsia"/>
          <w:szCs w:val="21"/>
        </w:rPr>
        <w:t>装置</w:t>
      </w:r>
      <w:r w:rsidRPr="00F71F64">
        <w:rPr>
          <w:rFonts w:asciiTheme="minorEastAsia" w:eastAsiaTheme="minorEastAsia" w:hAnsiTheme="minorEastAsia" w:hint="eastAsia"/>
          <w:szCs w:val="21"/>
        </w:rPr>
        <w:t>。</w:t>
      </w:r>
    </w:p>
    <w:p w:rsidR="00D0109D" w:rsidRPr="009144EC" w:rsidRDefault="00D0109D" w:rsidP="009F55E1">
      <w:pPr>
        <w:spacing w:beforeLines="50" w:afterLines="50"/>
        <w:rPr>
          <w:rFonts w:ascii="黑体" w:eastAsia="黑体" w:hAnsi="黑体"/>
          <w:bCs/>
          <w:kern w:val="0"/>
          <w:lang w:val="ru-RU"/>
        </w:rPr>
      </w:pPr>
      <w:bookmarkStart w:id="159" w:name="_Toc493093725"/>
      <w:bookmarkStart w:id="160" w:name="_Toc493093943"/>
      <w:bookmarkStart w:id="161" w:name="_Toc493094519"/>
      <w:bookmarkStart w:id="162" w:name="_Toc514676002"/>
      <w:bookmarkStart w:id="163" w:name="_Toc514676037"/>
      <w:bookmarkStart w:id="164" w:name="_Toc519604995"/>
      <w:bookmarkStart w:id="165" w:name="_Toc523382367"/>
      <w:bookmarkStart w:id="166" w:name="_Toc523382663"/>
      <w:bookmarkStart w:id="167" w:name="_Toc523839493"/>
      <w:r w:rsidRPr="009144EC">
        <w:rPr>
          <w:rFonts w:ascii="黑体" w:eastAsia="黑体" w:hAnsi="黑体" w:hint="eastAsia"/>
          <w:bCs/>
          <w:kern w:val="0"/>
          <w:lang w:val="ru-RU"/>
        </w:rPr>
        <w:t>5</w:t>
      </w:r>
      <w:r w:rsidRPr="009144EC">
        <w:rPr>
          <w:rFonts w:ascii="黑体" w:eastAsia="黑体" w:hAnsi="黑体"/>
          <w:bCs/>
          <w:kern w:val="0"/>
          <w:lang w:val="ru-RU"/>
        </w:rPr>
        <w:t>.2.2</w:t>
      </w:r>
      <w:r w:rsidRPr="009144EC">
        <w:rPr>
          <w:rFonts w:ascii="黑体" w:eastAsia="黑体" w:hAnsi="黑体" w:hint="eastAsia"/>
          <w:bCs/>
          <w:kern w:val="0"/>
          <w:lang w:val="ru-RU"/>
        </w:rPr>
        <w:t> 试验室设施</w:t>
      </w:r>
      <w:bookmarkEnd w:id="159"/>
      <w:bookmarkEnd w:id="160"/>
      <w:bookmarkEnd w:id="161"/>
      <w:bookmarkEnd w:id="162"/>
      <w:bookmarkEnd w:id="163"/>
      <w:bookmarkEnd w:id="164"/>
      <w:bookmarkEnd w:id="165"/>
      <w:bookmarkEnd w:id="166"/>
      <w:bookmarkEnd w:id="167"/>
    </w:p>
    <w:p w:rsidR="00D0109D" w:rsidRPr="0065766D"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sidRPr="00E10765">
        <w:rPr>
          <w:rFonts w:ascii="方正书宋_GBK" w:cs="方正书宋_GBK" w:hint="eastAsia"/>
          <w:szCs w:val="21"/>
          <w:lang w:val="zh-CN"/>
        </w:rPr>
        <w:t>针对不同的涂装过程，必须配备如下相对应的试验设施、设备和仪器。</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Pr="00F71F64">
        <w:rPr>
          <w:rFonts w:asciiTheme="minorEastAsia" w:eastAsiaTheme="minorEastAsia" w:hAnsiTheme="minorEastAsia" w:hint="eastAsia"/>
          <w:szCs w:val="21"/>
        </w:rPr>
        <w:t>有标识清晰的实验室管理制度。</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2</w:t>
      </w:r>
      <w:r w:rsidRPr="004C139D">
        <w:rPr>
          <w:rFonts w:ascii="黑体" w:eastAsia="黑体" w:hAnsi="黑体" w:hint="eastAsia"/>
          <w:lang w:val="zh-CN"/>
        </w:rPr>
        <w:t>）</w:t>
      </w:r>
      <w:r w:rsidRPr="00F71F64">
        <w:rPr>
          <w:rFonts w:asciiTheme="minorEastAsia" w:eastAsiaTheme="minorEastAsia" w:hAnsiTheme="minorEastAsia" w:hint="eastAsia"/>
          <w:szCs w:val="21"/>
        </w:rPr>
        <w:t>配备有效</w:t>
      </w:r>
      <w:r w:rsidRPr="00F71F64">
        <w:rPr>
          <w:rFonts w:asciiTheme="minorEastAsia" w:eastAsiaTheme="minorEastAsia" w:hAnsiTheme="minorEastAsia"/>
          <w:szCs w:val="21"/>
        </w:rPr>
        <w:t>的温湿度控制</w:t>
      </w:r>
      <w:r w:rsidRPr="00F71F64">
        <w:rPr>
          <w:rFonts w:asciiTheme="minorEastAsia" w:eastAsiaTheme="minorEastAsia" w:hAnsiTheme="minorEastAsia" w:hint="eastAsia"/>
          <w:szCs w:val="21"/>
        </w:rPr>
        <w:t>设备，环境条件满足实验设备的温湿度要求。</w:t>
      </w:r>
    </w:p>
    <w:p w:rsidR="00D0109D"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3</w:t>
      </w:r>
      <w:r w:rsidRPr="004C139D">
        <w:rPr>
          <w:rFonts w:ascii="黑体" w:eastAsia="黑体" w:hAnsi="黑体" w:hint="eastAsia"/>
          <w:lang w:val="zh-CN"/>
        </w:rPr>
        <w:t>）</w:t>
      </w:r>
      <w:r w:rsidRPr="00F71F64">
        <w:rPr>
          <w:rFonts w:asciiTheme="minorEastAsia" w:eastAsiaTheme="minorEastAsia" w:hAnsiTheme="minorEastAsia" w:hint="eastAsia"/>
          <w:szCs w:val="21"/>
        </w:rPr>
        <w:t>配备有整齐、规范的试验操作台（台面能耐酸碱等化学品腐蚀）。</w:t>
      </w:r>
    </w:p>
    <w:p w:rsidR="00B25080" w:rsidRPr="005F4E97" w:rsidRDefault="005F4E97" w:rsidP="005F4E97">
      <w:pPr>
        <w:suppressAutoHyphens/>
        <w:autoSpaceDE w:val="0"/>
        <w:autoSpaceDN w:val="0"/>
        <w:adjustRightInd w:val="0"/>
        <w:spacing w:line="320" w:lineRule="atLeast"/>
        <w:ind w:firstLine="420"/>
        <w:textAlignment w:val="center"/>
        <w:rPr>
          <w:rFonts w:ascii="黑体" w:eastAsia="黑体" w:hAnsi="黑体"/>
          <w:lang w:val="zh-CN"/>
        </w:rPr>
      </w:pPr>
      <w:r w:rsidRPr="005F4E97">
        <w:rPr>
          <w:rFonts w:ascii="黑体" w:eastAsia="黑体" w:hAnsi="黑体"/>
          <w:lang w:val="zh-CN"/>
        </w:rPr>
        <w:t>4）</w:t>
      </w:r>
      <w:r w:rsidR="00B25080" w:rsidRPr="005F4E97">
        <w:rPr>
          <w:rFonts w:asciiTheme="minorEastAsia" w:eastAsiaTheme="minorEastAsia" w:hAnsiTheme="minorEastAsia"/>
          <w:szCs w:val="21"/>
        </w:rPr>
        <w:t>配备必要的通风设备或系统。</w:t>
      </w:r>
    </w:p>
    <w:p w:rsidR="00D0109D" w:rsidRPr="005F4E97"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5</w:t>
      </w:r>
      <w:r w:rsidR="00D0109D" w:rsidRPr="004C139D">
        <w:rPr>
          <w:rFonts w:ascii="黑体" w:eastAsia="黑体" w:hAnsi="黑体" w:hint="eastAsia"/>
          <w:lang w:val="zh-CN"/>
        </w:rPr>
        <w:t>）</w:t>
      </w:r>
      <w:r w:rsidR="00D0109D" w:rsidRPr="005F4E97">
        <w:rPr>
          <w:rFonts w:asciiTheme="minorEastAsia" w:eastAsiaTheme="minorEastAsia" w:hAnsiTheme="minorEastAsia"/>
          <w:szCs w:val="21"/>
        </w:rPr>
        <w:t>配备有</w:t>
      </w:r>
      <w:r w:rsidR="00D0109D" w:rsidRPr="005F4E97">
        <w:rPr>
          <w:rFonts w:asciiTheme="minorEastAsia" w:eastAsiaTheme="minorEastAsia" w:hAnsiTheme="minorEastAsia" w:hint="eastAsia"/>
          <w:szCs w:val="21"/>
        </w:rPr>
        <w:t>可以</w:t>
      </w:r>
      <w:r w:rsidR="00D0109D" w:rsidRPr="005F4E97">
        <w:rPr>
          <w:rFonts w:asciiTheme="minorEastAsia" w:eastAsiaTheme="minorEastAsia" w:hAnsiTheme="minorEastAsia"/>
          <w:szCs w:val="21"/>
        </w:rPr>
        <w:t>测量槽液参数的酸碱滴定管</w:t>
      </w:r>
      <w:r w:rsidR="00D0109D" w:rsidRPr="005F4E97">
        <w:rPr>
          <w:rFonts w:asciiTheme="minorEastAsia" w:eastAsiaTheme="minorEastAsia" w:hAnsiTheme="minorEastAsia" w:hint="eastAsia"/>
          <w:szCs w:val="21"/>
        </w:rPr>
        <w:t>、</w:t>
      </w:r>
      <w:r w:rsidR="00D0109D" w:rsidRPr="005F4E97">
        <w:rPr>
          <w:rFonts w:asciiTheme="minorEastAsia" w:eastAsiaTheme="minorEastAsia" w:hAnsiTheme="minorEastAsia"/>
          <w:szCs w:val="21"/>
        </w:rPr>
        <w:t>温度计、搅拌仪</w:t>
      </w:r>
      <w:r w:rsidR="00D0109D" w:rsidRPr="005F4E97">
        <w:rPr>
          <w:rFonts w:asciiTheme="minorEastAsia" w:eastAsiaTheme="minorEastAsia" w:hAnsiTheme="minorEastAsia" w:hint="eastAsia"/>
          <w:szCs w:val="21"/>
        </w:rPr>
        <w:t>等仪器，</w:t>
      </w:r>
      <w:r w:rsidR="00D0109D" w:rsidRPr="005F4E97">
        <w:rPr>
          <w:rFonts w:asciiTheme="minorEastAsia" w:eastAsiaTheme="minorEastAsia" w:hAnsiTheme="minorEastAsia"/>
          <w:szCs w:val="21"/>
        </w:rPr>
        <w:t>测量前实施点检</w:t>
      </w:r>
      <w:r w:rsidR="00D0109D" w:rsidRPr="005F4E97">
        <w:rPr>
          <w:rFonts w:asciiTheme="minorEastAsia" w:eastAsiaTheme="minorEastAsia" w:hAnsiTheme="minorEastAsia" w:hint="eastAsia"/>
          <w:szCs w:val="21"/>
        </w:rPr>
        <w:t>，</w:t>
      </w:r>
      <w:r w:rsidR="00D0109D" w:rsidRPr="005F4E97">
        <w:rPr>
          <w:rFonts w:asciiTheme="minorEastAsia" w:eastAsiaTheme="minorEastAsia" w:hAnsiTheme="minorEastAsia"/>
          <w:szCs w:val="21"/>
        </w:rPr>
        <w:t>并记录。</w:t>
      </w:r>
    </w:p>
    <w:p w:rsidR="00D0109D" w:rsidRPr="005F4E97"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6</w:t>
      </w:r>
      <w:r w:rsidR="00D0109D" w:rsidRPr="004C139D">
        <w:rPr>
          <w:rFonts w:ascii="黑体" w:eastAsia="黑体" w:hAnsi="黑体" w:hint="eastAsia"/>
          <w:lang w:val="zh-CN"/>
        </w:rPr>
        <w:t>）</w:t>
      </w:r>
      <w:r w:rsidR="00D0109D" w:rsidRPr="005F4E97">
        <w:rPr>
          <w:rFonts w:asciiTheme="minorEastAsia" w:eastAsiaTheme="minorEastAsia" w:hAnsiTheme="minorEastAsia"/>
          <w:szCs w:val="21"/>
        </w:rPr>
        <w:t>配备有</w:t>
      </w:r>
      <w:r w:rsidR="00D0109D" w:rsidRPr="005F4E97">
        <w:rPr>
          <w:rFonts w:asciiTheme="minorEastAsia" w:eastAsiaTheme="minorEastAsia" w:hAnsiTheme="minorEastAsia" w:hint="eastAsia"/>
          <w:szCs w:val="21"/>
        </w:rPr>
        <w:t>可以</w:t>
      </w:r>
      <w:r w:rsidR="00D0109D" w:rsidRPr="005F4E97">
        <w:rPr>
          <w:rFonts w:asciiTheme="minorEastAsia" w:eastAsiaTheme="minorEastAsia" w:hAnsiTheme="minorEastAsia"/>
          <w:szCs w:val="21"/>
        </w:rPr>
        <w:t>测量槽液参数的化学试剂</w:t>
      </w:r>
      <w:r w:rsidR="00D0109D" w:rsidRPr="005F4E97">
        <w:rPr>
          <w:rFonts w:asciiTheme="minorEastAsia" w:eastAsiaTheme="minorEastAsia" w:hAnsiTheme="minorEastAsia" w:hint="eastAsia"/>
          <w:szCs w:val="21"/>
        </w:rPr>
        <w:t>，</w:t>
      </w:r>
      <w:r w:rsidR="00D0109D" w:rsidRPr="005F4E97">
        <w:rPr>
          <w:rFonts w:asciiTheme="minorEastAsia" w:eastAsiaTheme="minorEastAsia" w:hAnsiTheme="minorEastAsia"/>
          <w:szCs w:val="21"/>
        </w:rPr>
        <w:t>定期进行</w:t>
      </w:r>
      <w:r w:rsidR="00D0109D" w:rsidRPr="005F4E97">
        <w:rPr>
          <w:rFonts w:asciiTheme="minorEastAsia" w:eastAsiaTheme="minorEastAsia" w:hAnsiTheme="minorEastAsia" w:hint="eastAsia"/>
          <w:szCs w:val="21"/>
        </w:rPr>
        <w:t>标定</w:t>
      </w:r>
      <w:r w:rsidR="00D0109D" w:rsidRPr="005F4E97">
        <w:rPr>
          <w:rFonts w:asciiTheme="minorEastAsia" w:eastAsiaTheme="minorEastAsia" w:hAnsiTheme="minorEastAsia"/>
          <w:szCs w:val="21"/>
        </w:rPr>
        <w:t>，并记录。</w:t>
      </w:r>
    </w:p>
    <w:p w:rsidR="00D0109D" w:rsidRPr="00F71F64"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7</w:t>
      </w:r>
      <w:r w:rsidR="00D0109D" w:rsidRPr="004C139D">
        <w:rPr>
          <w:rFonts w:ascii="黑体" w:eastAsia="黑体" w:hAnsi="黑体" w:hint="eastAsia"/>
          <w:lang w:val="zh-CN"/>
        </w:rPr>
        <w:t>）</w:t>
      </w:r>
      <w:r w:rsidR="00D0109D" w:rsidRPr="00F71F64">
        <w:rPr>
          <w:rFonts w:asciiTheme="minorEastAsia" w:eastAsiaTheme="minorEastAsia" w:hAnsiTheme="minorEastAsia" w:hint="eastAsia"/>
          <w:szCs w:val="21"/>
        </w:rPr>
        <w:t>配备有电导仪，每年计量检定</w:t>
      </w:r>
      <w:r w:rsidR="00D0109D" w:rsidRPr="00F71F64">
        <w:rPr>
          <w:rFonts w:asciiTheme="minorEastAsia" w:eastAsiaTheme="minorEastAsia" w:hAnsiTheme="minorEastAsia"/>
          <w:szCs w:val="21"/>
        </w:rPr>
        <w:t>1</w:t>
      </w:r>
      <w:r w:rsidR="00D0109D" w:rsidRPr="00F71F64">
        <w:rPr>
          <w:rFonts w:asciiTheme="minorEastAsia" w:eastAsiaTheme="minorEastAsia" w:hAnsiTheme="minorEastAsia" w:hint="eastAsia"/>
          <w:szCs w:val="21"/>
        </w:rPr>
        <w:t>次，每天校正，并记录。</w:t>
      </w:r>
    </w:p>
    <w:p w:rsidR="00D0109D" w:rsidRPr="00F71F64"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8</w:t>
      </w:r>
      <w:r w:rsidR="00D0109D" w:rsidRPr="004C139D">
        <w:rPr>
          <w:rFonts w:ascii="黑体" w:eastAsia="黑体" w:hAnsi="黑体" w:hint="eastAsia"/>
          <w:lang w:val="zh-CN"/>
        </w:rPr>
        <w:t>）</w:t>
      </w:r>
      <w:r w:rsidR="00D0109D" w:rsidRPr="00F71F64">
        <w:rPr>
          <w:rFonts w:asciiTheme="minorEastAsia" w:eastAsiaTheme="minorEastAsia" w:hAnsiTheme="minorEastAsia" w:hint="eastAsia"/>
          <w:szCs w:val="21"/>
        </w:rPr>
        <w:t>配备有</w:t>
      </w:r>
      <w:r w:rsidR="00D0109D" w:rsidRPr="00F71F64">
        <w:rPr>
          <w:rFonts w:asciiTheme="minorEastAsia" w:eastAsiaTheme="minorEastAsia" w:hAnsiTheme="minorEastAsia"/>
          <w:szCs w:val="21"/>
        </w:rPr>
        <w:t>pH</w:t>
      </w:r>
      <w:r w:rsidR="00D0109D" w:rsidRPr="00F71F64">
        <w:rPr>
          <w:rFonts w:asciiTheme="minorEastAsia" w:eastAsiaTheme="minorEastAsia" w:hAnsiTheme="minorEastAsia" w:hint="eastAsia"/>
          <w:szCs w:val="21"/>
        </w:rPr>
        <w:t>计，每年计量检定</w:t>
      </w:r>
      <w:r w:rsidR="00D0109D" w:rsidRPr="00F71F64">
        <w:rPr>
          <w:rFonts w:asciiTheme="minorEastAsia" w:eastAsiaTheme="minorEastAsia" w:hAnsiTheme="minorEastAsia"/>
          <w:szCs w:val="21"/>
        </w:rPr>
        <w:t>1</w:t>
      </w:r>
      <w:r w:rsidR="00D0109D" w:rsidRPr="00F71F64">
        <w:rPr>
          <w:rFonts w:asciiTheme="minorEastAsia" w:eastAsiaTheme="minorEastAsia" w:hAnsiTheme="minorEastAsia" w:hint="eastAsia"/>
          <w:szCs w:val="21"/>
        </w:rPr>
        <w:t>次，每天校正，并记录。</w:t>
      </w:r>
    </w:p>
    <w:p w:rsidR="00D0109D" w:rsidRPr="00F71F64"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9</w:t>
      </w:r>
      <w:r w:rsidR="00D0109D" w:rsidRPr="004C139D">
        <w:rPr>
          <w:rFonts w:ascii="黑体" w:eastAsia="黑体" w:hAnsi="黑体" w:hint="eastAsia"/>
          <w:lang w:val="zh-CN"/>
        </w:rPr>
        <w:t>）</w:t>
      </w:r>
      <w:r w:rsidR="00D0109D" w:rsidRPr="00F71F64">
        <w:rPr>
          <w:rFonts w:asciiTheme="minorEastAsia" w:eastAsiaTheme="minorEastAsia" w:hAnsiTheme="minorEastAsia" w:hint="eastAsia"/>
          <w:szCs w:val="21"/>
        </w:rPr>
        <w:t>配备有粘度测量仪，每年计量检定</w:t>
      </w:r>
      <w:r w:rsidR="00D0109D" w:rsidRPr="00F71F64">
        <w:rPr>
          <w:rFonts w:asciiTheme="minorEastAsia" w:eastAsiaTheme="minorEastAsia" w:hAnsiTheme="minorEastAsia"/>
          <w:szCs w:val="21"/>
        </w:rPr>
        <w:t>1</w:t>
      </w:r>
      <w:r w:rsidR="00D0109D" w:rsidRPr="00F71F64">
        <w:rPr>
          <w:rFonts w:asciiTheme="minorEastAsia" w:eastAsiaTheme="minorEastAsia" w:hAnsiTheme="minorEastAsia" w:hint="eastAsia"/>
          <w:szCs w:val="21"/>
        </w:rPr>
        <w:t>次，每天校正，并记录。</w:t>
      </w:r>
    </w:p>
    <w:p w:rsidR="00D0109D" w:rsidRPr="00F71F64"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10</w:t>
      </w:r>
      <w:r w:rsidR="00D0109D" w:rsidRPr="004C139D">
        <w:rPr>
          <w:rFonts w:ascii="黑体" w:eastAsia="黑体" w:hAnsi="黑体" w:hint="eastAsia"/>
          <w:lang w:val="zh-CN"/>
        </w:rPr>
        <w:t>）</w:t>
      </w:r>
      <w:r w:rsidR="00D0109D" w:rsidRPr="00F71F64">
        <w:rPr>
          <w:rFonts w:asciiTheme="minorEastAsia" w:eastAsiaTheme="minorEastAsia" w:hAnsiTheme="minorEastAsia"/>
          <w:szCs w:val="21"/>
        </w:rPr>
        <w:t>配备有</w:t>
      </w:r>
      <w:r w:rsidR="00D0109D" w:rsidRPr="00F71F64">
        <w:rPr>
          <w:rFonts w:asciiTheme="minorEastAsia" w:eastAsiaTheme="minorEastAsia" w:hAnsiTheme="minorEastAsia" w:hint="eastAsia"/>
          <w:szCs w:val="21"/>
        </w:rPr>
        <w:t>漆膜测厚仪</w:t>
      </w:r>
      <w:r w:rsidR="00D0109D" w:rsidRPr="00F71F64">
        <w:rPr>
          <w:rFonts w:asciiTheme="minorEastAsia" w:eastAsiaTheme="minorEastAsia" w:hAnsiTheme="minorEastAsia"/>
          <w:szCs w:val="21"/>
        </w:rPr>
        <w:t>，</w:t>
      </w:r>
      <w:r w:rsidR="00D0109D" w:rsidRPr="00F71F64">
        <w:rPr>
          <w:rFonts w:asciiTheme="minorEastAsia" w:eastAsiaTheme="minorEastAsia" w:hAnsiTheme="minorEastAsia" w:hint="eastAsia"/>
          <w:szCs w:val="21"/>
        </w:rPr>
        <w:t>每年计量检定</w:t>
      </w:r>
      <w:r w:rsidR="00D0109D" w:rsidRPr="00F71F64">
        <w:rPr>
          <w:rFonts w:asciiTheme="minorEastAsia" w:eastAsiaTheme="minorEastAsia" w:hAnsiTheme="minorEastAsia"/>
          <w:szCs w:val="21"/>
        </w:rPr>
        <w:t>1</w:t>
      </w:r>
      <w:r w:rsidR="00D0109D" w:rsidRPr="00F71F64">
        <w:rPr>
          <w:rFonts w:asciiTheme="minorEastAsia" w:eastAsiaTheme="minorEastAsia" w:hAnsiTheme="minorEastAsia" w:hint="eastAsia"/>
          <w:szCs w:val="21"/>
        </w:rPr>
        <w:t>次，每天校正，并记录。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1</w:t>
      </w:r>
      <w:r w:rsidR="005F4E97">
        <w:rPr>
          <w:rFonts w:ascii="黑体" w:eastAsia="黑体" w:hAnsi="黑体"/>
          <w:lang w:val="zh-CN"/>
        </w:rPr>
        <w:t>1</w:t>
      </w:r>
      <w:r w:rsidRPr="004C139D">
        <w:rPr>
          <w:rFonts w:ascii="黑体" w:eastAsia="黑体" w:hAnsi="黑体" w:hint="eastAsia"/>
          <w:lang w:val="zh-CN"/>
        </w:rPr>
        <w:t>）</w:t>
      </w:r>
      <w:r w:rsidRPr="00F71F64">
        <w:rPr>
          <w:rFonts w:asciiTheme="minorEastAsia" w:eastAsiaTheme="minorEastAsia" w:hAnsiTheme="minorEastAsia" w:hint="eastAsia"/>
          <w:szCs w:val="21"/>
        </w:rPr>
        <w:t>配备有测试硬度的相关设备，按需每年计量检定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次，按作业文件进行点检，并记录。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2</w:t>
      </w:r>
      <w:r w:rsidRPr="004C139D">
        <w:rPr>
          <w:rFonts w:ascii="黑体" w:eastAsia="黑体" w:hAnsi="黑体" w:hint="eastAsia"/>
          <w:lang w:val="zh-CN"/>
        </w:rPr>
        <w:t>）</w:t>
      </w:r>
      <w:r w:rsidRPr="00F71F64">
        <w:rPr>
          <w:rFonts w:asciiTheme="minorEastAsia" w:eastAsiaTheme="minorEastAsia" w:hAnsiTheme="minorEastAsia" w:hint="eastAsia"/>
          <w:szCs w:val="21"/>
        </w:rPr>
        <w:t>配备有普通天平及电子分析天平，每年计量检定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次，每天校正，并记录。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3</w:t>
      </w:r>
      <w:r w:rsidRPr="004C139D">
        <w:rPr>
          <w:rFonts w:ascii="黑体" w:eastAsia="黑体" w:hAnsi="黑体" w:hint="eastAsia"/>
          <w:lang w:val="zh-CN"/>
        </w:rPr>
        <w:t>）</w:t>
      </w:r>
      <w:r w:rsidRPr="00F71F64">
        <w:rPr>
          <w:rFonts w:asciiTheme="minorEastAsia" w:eastAsiaTheme="minorEastAsia" w:hAnsiTheme="minorEastAsia" w:hint="eastAsia"/>
          <w:szCs w:val="21"/>
        </w:rPr>
        <w:t>配备</w:t>
      </w:r>
      <w:r w:rsidRPr="00F71F64">
        <w:rPr>
          <w:rFonts w:asciiTheme="minorEastAsia" w:eastAsiaTheme="minorEastAsia" w:hAnsiTheme="minorEastAsia"/>
          <w:szCs w:val="21"/>
        </w:rPr>
        <w:t>有色差仪</w:t>
      </w:r>
      <w:r w:rsidRPr="00F71F64">
        <w:rPr>
          <w:rFonts w:asciiTheme="minorEastAsia" w:eastAsiaTheme="minorEastAsia" w:hAnsiTheme="minorEastAsia" w:hint="eastAsia"/>
          <w:szCs w:val="21"/>
        </w:rPr>
        <w:t>，每年计量检定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w:t>
      </w:r>
      <w:r w:rsidRPr="00F71F64">
        <w:rPr>
          <w:rFonts w:asciiTheme="minorEastAsia" w:eastAsiaTheme="minorEastAsia" w:hAnsiTheme="minorEastAsia"/>
          <w:szCs w:val="21"/>
        </w:rPr>
        <w:t>测量前实施点检</w:t>
      </w:r>
      <w:r w:rsidRPr="00F71F64">
        <w:rPr>
          <w:rFonts w:asciiTheme="minorEastAsia" w:eastAsiaTheme="minorEastAsia" w:hAnsiTheme="minorEastAsia" w:hint="eastAsia"/>
          <w:szCs w:val="21"/>
        </w:rPr>
        <w:t>，</w:t>
      </w:r>
      <w:r w:rsidRPr="00F71F64">
        <w:rPr>
          <w:rFonts w:asciiTheme="minorEastAsia" w:eastAsiaTheme="minorEastAsia" w:hAnsiTheme="minorEastAsia"/>
          <w:szCs w:val="21"/>
        </w:rPr>
        <w:t>并记录</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4</w:t>
      </w:r>
      <w:r w:rsidRPr="004C139D">
        <w:rPr>
          <w:rFonts w:ascii="黑体" w:eastAsia="黑体" w:hAnsi="黑体" w:hint="eastAsia"/>
          <w:lang w:val="zh-CN"/>
        </w:rPr>
        <w:t>）</w:t>
      </w:r>
      <w:r w:rsidRPr="00F71F64">
        <w:rPr>
          <w:rFonts w:asciiTheme="minorEastAsia" w:eastAsiaTheme="minorEastAsia" w:hAnsiTheme="minorEastAsia" w:hint="eastAsia"/>
          <w:szCs w:val="21"/>
        </w:rPr>
        <w:t>配置有符合客户要求的测量附着力的相关设备，按需每年计量检定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次，每天检查确认，并记录。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5</w:t>
      </w:r>
      <w:r w:rsidRPr="004C139D">
        <w:rPr>
          <w:rFonts w:ascii="黑体" w:eastAsia="黑体" w:hAnsi="黑体" w:hint="eastAsia"/>
          <w:lang w:val="zh-CN"/>
        </w:rPr>
        <w:t>）</w:t>
      </w:r>
      <w:r w:rsidRPr="00F71F64">
        <w:rPr>
          <w:rFonts w:asciiTheme="minorEastAsia" w:eastAsiaTheme="minorEastAsia" w:hAnsiTheme="minorEastAsia"/>
          <w:szCs w:val="21"/>
        </w:rPr>
        <w:t>配备有耐冲击仪</w:t>
      </w:r>
      <w:r w:rsidRPr="00F71F64">
        <w:rPr>
          <w:rFonts w:asciiTheme="minorEastAsia" w:eastAsiaTheme="minorEastAsia" w:hAnsiTheme="minorEastAsia" w:hint="eastAsia"/>
          <w:szCs w:val="21"/>
        </w:rPr>
        <w:t>，每年计量检定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w:t>
      </w:r>
      <w:r w:rsidRPr="00F71F64">
        <w:rPr>
          <w:rFonts w:asciiTheme="minorEastAsia" w:eastAsiaTheme="minorEastAsia" w:hAnsiTheme="minorEastAsia"/>
          <w:szCs w:val="21"/>
        </w:rPr>
        <w:t>测量前实施点检</w:t>
      </w:r>
      <w:r w:rsidRPr="00F71F64">
        <w:rPr>
          <w:rFonts w:asciiTheme="minorEastAsia" w:eastAsiaTheme="minorEastAsia" w:hAnsiTheme="minorEastAsia" w:hint="eastAsia"/>
          <w:szCs w:val="21"/>
        </w:rPr>
        <w:t>，</w:t>
      </w:r>
      <w:r w:rsidRPr="00F71F64">
        <w:rPr>
          <w:rFonts w:asciiTheme="minorEastAsia" w:eastAsiaTheme="minorEastAsia" w:hAnsiTheme="minorEastAsia"/>
          <w:szCs w:val="21"/>
        </w:rPr>
        <w:t>并记录</w:t>
      </w:r>
      <w:r w:rsidRPr="00F71F64">
        <w:rPr>
          <w:rFonts w:asciiTheme="minorEastAsia" w:eastAsiaTheme="minorEastAsia" w:hAnsiTheme="minorEastAsia" w:hint="eastAsia"/>
          <w:szCs w:val="21"/>
        </w:rPr>
        <w:t>。</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6</w:t>
      </w:r>
      <w:r w:rsidRPr="004C139D">
        <w:rPr>
          <w:rFonts w:ascii="黑体" w:eastAsia="黑体" w:hAnsi="黑体" w:hint="eastAsia"/>
          <w:lang w:val="zh-CN"/>
        </w:rPr>
        <w:t>）</w:t>
      </w:r>
      <w:r w:rsidRPr="00F71F64">
        <w:rPr>
          <w:rFonts w:asciiTheme="minorEastAsia" w:eastAsiaTheme="minorEastAsia" w:hAnsiTheme="minorEastAsia"/>
          <w:szCs w:val="21"/>
        </w:rPr>
        <w:t>配备有烘箱，</w:t>
      </w:r>
      <w:r w:rsidRPr="00F71F64">
        <w:rPr>
          <w:rFonts w:asciiTheme="minorEastAsia" w:eastAsiaTheme="minorEastAsia" w:hAnsiTheme="minorEastAsia" w:hint="eastAsia"/>
          <w:szCs w:val="21"/>
        </w:rPr>
        <w:t>烘箱的温度满足测试需求。每年计量检定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次，按作业文件进行点检，并记录。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7</w:t>
      </w:r>
      <w:r w:rsidRPr="004C139D">
        <w:rPr>
          <w:rFonts w:ascii="黑体" w:eastAsia="黑体" w:hAnsi="黑体" w:hint="eastAsia"/>
          <w:lang w:val="zh-CN"/>
        </w:rPr>
        <w:t>）</w:t>
      </w:r>
      <w:r w:rsidR="005F4E97" w:rsidRPr="005F4E97">
        <w:rPr>
          <w:rFonts w:asciiTheme="minorEastAsia" w:eastAsiaTheme="minorEastAsia" w:hAnsiTheme="minorEastAsia" w:hint="eastAsia"/>
          <w:szCs w:val="21"/>
        </w:rPr>
        <w:t>若试验室开展电泳中试、小试试验时，</w:t>
      </w:r>
      <w:r w:rsidR="005F4E97">
        <w:rPr>
          <w:rFonts w:asciiTheme="minorEastAsia" w:eastAsiaTheme="minorEastAsia" w:hAnsiTheme="minorEastAsia" w:hint="eastAsia"/>
          <w:szCs w:val="21"/>
        </w:rPr>
        <w:t>必须</w:t>
      </w:r>
      <w:r w:rsidRPr="00F71F64">
        <w:rPr>
          <w:rFonts w:asciiTheme="minorEastAsia" w:eastAsiaTheme="minorEastAsia" w:hAnsiTheme="minorEastAsia" w:hint="eastAsia"/>
          <w:szCs w:val="21"/>
        </w:rPr>
        <w:t>配备</w:t>
      </w:r>
      <w:r w:rsidRPr="00F71F64">
        <w:rPr>
          <w:rFonts w:asciiTheme="minorEastAsia" w:eastAsiaTheme="minorEastAsia" w:hAnsiTheme="minorEastAsia"/>
          <w:szCs w:val="21"/>
        </w:rPr>
        <w:t>有直流电源整流器</w:t>
      </w:r>
      <w:r w:rsidRPr="00F71F64">
        <w:rPr>
          <w:rFonts w:asciiTheme="minorEastAsia" w:eastAsiaTheme="minorEastAsia" w:hAnsiTheme="minorEastAsia" w:hint="eastAsia"/>
          <w:szCs w:val="21"/>
        </w:rPr>
        <w:t>，每年计量检定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次，使用前</w:t>
      </w:r>
      <w:r w:rsidRPr="00F71F64">
        <w:rPr>
          <w:rFonts w:asciiTheme="minorEastAsia" w:eastAsiaTheme="minorEastAsia" w:hAnsiTheme="minorEastAsia"/>
          <w:szCs w:val="21"/>
        </w:rPr>
        <w:t>实施点检，并记录。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8</w:t>
      </w:r>
      <w:r w:rsidRPr="004C139D">
        <w:rPr>
          <w:rFonts w:ascii="黑体" w:eastAsia="黑体" w:hAnsi="黑体" w:hint="eastAsia"/>
          <w:lang w:val="zh-CN"/>
        </w:rPr>
        <w:t>）</w:t>
      </w:r>
      <w:r w:rsidRPr="00F71F64">
        <w:rPr>
          <w:rFonts w:asciiTheme="minorEastAsia" w:eastAsiaTheme="minorEastAsia" w:hAnsiTheme="minorEastAsia" w:hint="eastAsia"/>
          <w:szCs w:val="21"/>
        </w:rPr>
        <w:t>配备有盐雾试验箱，盐雾试验箱的数量、大小满足工厂的产量需求。每年计量检定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次，按</w:t>
      </w:r>
      <w:r w:rsidRPr="00F71F64">
        <w:rPr>
          <w:rFonts w:asciiTheme="minorEastAsia" w:eastAsiaTheme="minorEastAsia" w:hAnsiTheme="minorEastAsia"/>
          <w:szCs w:val="21"/>
        </w:rPr>
        <w:t>ISO9227</w:t>
      </w:r>
      <w:r w:rsidRPr="00F71F64">
        <w:rPr>
          <w:rFonts w:asciiTheme="minorEastAsia" w:eastAsiaTheme="minorEastAsia" w:hAnsiTheme="minorEastAsia" w:hint="eastAsia"/>
          <w:szCs w:val="21"/>
        </w:rPr>
        <w:t>定期校正，按作业文件进行点检，并记录。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4C139D">
        <w:rPr>
          <w:rFonts w:ascii="黑体" w:eastAsia="黑体" w:hAnsi="黑体" w:hint="eastAsia"/>
          <w:lang w:val="zh-CN"/>
        </w:rPr>
        <w:t>1</w:t>
      </w:r>
      <w:r w:rsidR="005F4E97">
        <w:rPr>
          <w:rFonts w:ascii="黑体" w:eastAsia="黑体" w:hAnsi="黑体"/>
          <w:lang w:val="zh-CN"/>
        </w:rPr>
        <w:t>9</w:t>
      </w:r>
      <w:r w:rsidRPr="004C139D">
        <w:rPr>
          <w:rFonts w:ascii="黑体" w:eastAsia="黑体" w:hAnsi="黑体" w:hint="eastAsia"/>
          <w:lang w:val="zh-CN"/>
        </w:rPr>
        <w:t>）</w:t>
      </w:r>
      <w:r w:rsidRPr="00F71F64">
        <w:rPr>
          <w:rFonts w:asciiTheme="minorEastAsia" w:eastAsiaTheme="minorEastAsia" w:hAnsiTheme="minorEastAsia" w:hint="eastAsia"/>
          <w:szCs w:val="21"/>
        </w:rPr>
        <w:t>配置客户要求的其它外观</w:t>
      </w:r>
      <w:r w:rsidRPr="00F71F64">
        <w:rPr>
          <w:rFonts w:asciiTheme="minorEastAsia" w:eastAsiaTheme="minorEastAsia" w:hAnsiTheme="minorEastAsia"/>
          <w:szCs w:val="21"/>
        </w:rPr>
        <w:t>测试仪器，如橘皮</w:t>
      </w:r>
      <w:r w:rsidRPr="00F71F64">
        <w:rPr>
          <w:rFonts w:asciiTheme="minorEastAsia" w:eastAsiaTheme="minorEastAsia" w:hAnsiTheme="minorEastAsia" w:hint="eastAsia"/>
          <w:szCs w:val="21"/>
        </w:rPr>
        <w:t>仪、</w:t>
      </w:r>
      <w:r w:rsidRPr="00F71F64">
        <w:rPr>
          <w:rFonts w:asciiTheme="minorEastAsia" w:eastAsiaTheme="minorEastAsia" w:hAnsiTheme="minorEastAsia"/>
          <w:szCs w:val="21"/>
        </w:rPr>
        <w:t>粗糙度仪</w:t>
      </w:r>
      <w:r w:rsidRPr="00F71F64">
        <w:rPr>
          <w:rFonts w:asciiTheme="minorEastAsia" w:eastAsiaTheme="minorEastAsia" w:hAnsiTheme="minorEastAsia" w:hint="eastAsia"/>
          <w:szCs w:val="21"/>
        </w:rPr>
        <w:t>等</w:t>
      </w:r>
      <w:r w:rsidRPr="00F71F64">
        <w:rPr>
          <w:rFonts w:asciiTheme="minorEastAsia" w:eastAsiaTheme="minorEastAsia" w:hAnsiTheme="minorEastAsia"/>
          <w:szCs w:val="21"/>
        </w:rPr>
        <w:t>。</w:t>
      </w:r>
      <w:r w:rsidRPr="00F71F64">
        <w:rPr>
          <w:rFonts w:asciiTheme="minorEastAsia" w:eastAsiaTheme="minorEastAsia" w:hAnsiTheme="minorEastAsia" w:hint="eastAsia"/>
          <w:szCs w:val="21"/>
        </w:rPr>
        <w:t>每年计量检定</w:t>
      </w:r>
      <w:r w:rsidRPr="00F71F64">
        <w:rPr>
          <w:rFonts w:asciiTheme="minorEastAsia" w:eastAsiaTheme="minorEastAsia" w:hAnsiTheme="minorEastAsia"/>
          <w:szCs w:val="21"/>
        </w:rPr>
        <w:t>1</w:t>
      </w:r>
      <w:r w:rsidRPr="00F71F64">
        <w:rPr>
          <w:rFonts w:asciiTheme="minorEastAsia" w:eastAsiaTheme="minorEastAsia" w:hAnsiTheme="minorEastAsia" w:hint="eastAsia"/>
          <w:szCs w:val="21"/>
        </w:rPr>
        <w:t>次，</w:t>
      </w:r>
      <w:r w:rsidRPr="00F71F64">
        <w:rPr>
          <w:rFonts w:asciiTheme="minorEastAsia" w:eastAsiaTheme="minorEastAsia" w:hAnsiTheme="minorEastAsia"/>
          <w:szCs w:val="21"/>
        </w:rPr>
        <w:t>测量前实施点检</w:t>
      </w:r>
      <w:r w:rsidRPr="00F71F64">
        <w:rPr>
          <w:rFonts w:asciiTheme="minorEastAsia" w:eastAsiaTheme="minorEastAsia" w:hAnsiTheme="minorEastAsia" w:hint="eastAsia"/>
          <w:szCs w:val="21"/>
        </w:rPr>
        <w:t>，</w:t>
      </w:r>
      <w:r w:rsidRPr="00F71F64">
        <w:rPr>
          <w:rFonts w:asciiTheme="minorEastAsia" w:eastAsiaTheme="minorEastAsia" w:hAnsiTheme="minorEastAsia"/>
          <w:szCs w:val="21"/>
        </w:rPr>
        <w:t>并记录</w:t>
      </w:r>
      <w:r w:rsidRPr="00F71F64">
        <w:rPr>
          <w:rFonts w:asciiTheme="minorEastAsia" w:eastAsiaTheme="minorEastAsia" w:hAnsiTheme="minorEastAsia" w:hint="eastAsia"/>
          <w:szCs w:val="21"/>
        </w:rPr>
        <w:t>。</w:t>
      </w:r>
    </w:p>
    <w:p w:rsidR="00D0109D" w:rsidRPr="00F71F64" w:rsidRDefault="005F4E97"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lang w:val="zh-CN"/>
        </w:rPr>
        <w:t>20</w:t>
      </w:r>
      <w:r w:rsidR="00D0109D" w:rsidRPr="004C139D">
        <w:rPr>
          <w:rFonts w:ascii="黑体" w:eastAsia="黑体" w:hAnsi="黑体" w:hint="eastAsia"/>
          <w:lang w:val="zh-CN"/>
        </w:rPr>
        <w:t>）</w:t>
      </w:r>
      <w:r w:rsidR="00D0109D" w:rsidRPr="00F71F64">
        <w:rPr>
          <w:rFonts w:asciiTheme="minorEastAsia" w:eastAsiaTheme="minorEastAsia" w:hAnsiTheme="minorEastAsia" w:hint="eastAsia"/>
          <w:szCs w:val="21"/>
        </w:rPr>
        <w:t>配置客户要求的其它试验设备，如循环腐蚀试验箱、碎石仪、氙灯老化试验箱等。每年计量检定</w:t>
      </w:r>
      <w:r w:rsidR="00D0109D" w:rsidRPr="00F71F64">
        <w:rPr>
          <w:rFonts w:asciiTheme="minorEastAsia" w:eastAsiaTheme="minorEastAsia" w:hAnsiTheme="minorEastAsia"/>
          <w:szCs w:val="21"/>
        </w:rPr>
        <w:t>1</w:t>
      </w:r>
      <w:r w:rsidR="00D0109D" w:rsidRPr="00F71F64">
        <w:rPr>
          <w:rFonts w:asciiTheme="minorEastAsia" w:eastAsiaTheme="minorEastAsia" w:hAnsiTheme="minorEastAsia" w:hint="eastAsia"/>
          <w:szCs w:val="21"/>
        </w:rPr>
        <w:t>次，每天检查确认，并记录。</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2</w:t>
      </w:r>
      <w:r w:rsidR="005F4E97">
        <w:rPr>
          <w:rFonts w:ascii="黑体" w:eastAsia="黑体" w:hAnsi="黑体"/>
          <w:lang w:val="zh-CN"/>
        </w:rPr>
        <w:t>1</w:t>
      </w:r>
      <w:r w:rsidRPr="004C139D">
        <w:rPr>
          <w:rFonts w:ascii="黑体" w:eastAsia="黑体" w:hAnsi="黑体" w:hint="eastAsia"/>
          <w:lang w:val="zh-CN"/>
        </w:rPr>
        <w:t>）</w:t>
      </w:r>
      <w:r w:rsidRPr="00F71F64">
        <w:rPr>
          <w:rFonts w:asciiTheme="minorEastAsia" w:eastAsiaTheme="minorEastAsia" w:hAnsiTheme="minorEastAsia" w:hint="eastAsia"/>
          <w:szCs w:val="21"/>
        </w:rPr>
        <w:t>配置有文档资料柜（可电子化管理），分类（按年份、产品或客户）保存，具有可追溯性。</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2</w:t>
      </w:r>
      <w:r w:rsidR="005F4E97">
        <w:rPr>
          <w:rFonts w:ascii="黑体" w:eastAsia="黑体" w:hAnsi="黑体"/>
          <w:lang w:val="zh-CN"/>
        </w:rPr>
        <w:t>2</w:t>
      </w:r>
      <w:r w:rsidRPr="004C139D">
        <w:rPr>
          <w:rFonts w:ascii="黑体" w:eastAsia="黑体" w:hAnsi="黑体" w:hint="eastAsia"/>
          <w:lang w:val="zh-CN"/>
        </w:rPr>
        <w:t>）</w:t>
      </w:r>
      <w:r w:rsidRPr="00F71F64">
        <w:rPr>
          <w:rFonts w:asciiTheme="minorEastAsia" w:eastAsiaTheme="minorEastAsia" w:hAnsiTheme="minorEastAsia" w:hint="eastAsia"/>
          <w:szCs w:val="21"/>
        </w:rPr>
        <w:t>有标识清晰的试验设备作业指导文件。</w:t>
      </w:r>
    </w:p>
    <w:p w:rsidR="00D0109D" w:rsidRPr="00F71F64"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2</w:t>
      </w:r>
      <w:r w:rsidR="005F4E97">
        <w:rPr>
          <w:rFonts w:ascii="黑体" w:eastAsia="黑体" w:hAnsi="黑体"/>
          <w:lang w:val="zh-CN"/>
        </w:rPr>
        <w:t>3</w:t>
      </w:r>
      <w:r w:rsidRPr="004C139D">
        <w:rPr>
          <w:rFonts w:ascii="黑体" w:eastAsia="黑体" w:hAnsi="黑体" w:hint="eastAsia"/>
          <w:lang w:val="zh-CN"/>
        </w:rPr>
        <w:t>）</w:t>
      </w:r>
      <w:r w:rsidRPr="00F71F64">
        <w:rPr>
          <w:rFonts w:asciiTheme="minorEastAsia" w:eastAsiaTheme="minorEastAsia" w:hAnsiTheme="minorEastAsia" w:hint="eastAsia"/>
          <w:szCs w:val="21"/>
        </w:rPr>
        <w:t>试验室管理按</w:t>
      </w:r>
      <w:r w:rsidRPr="00F71F64">
        <w:rPr>
          <w:rFonts w:asciiTheme="minorEastAsia" w:eastAsiaTheme="minorEastAsia" w:hAnsiTheme="minorEastAsia"/>
          <w:szCs w:val="21"/>
        </w:rPr>
        <w:t>ISO/IEC17025</w:t>
      </w:r>
      <w:r w:rsidRPr="00F71F64">
        <w:rPr>
          <w:rFonts w:asciiTheme="minorEastAsia" w:eastAsiaTheme="minorEastAsia" w:hAnsiTheme="minorEastAsia" w:hint="eastAsia"/>
          <w:szCs w:val="21"/>
        </w:rPr>
        <w:t>要求，是否认证通过不做强制要求。</w:t>
      </w:r>
    </w:p>
    <w:p w:rsidR="00D0109D" w:rsidRPr="009144EC" w:rsidRDefault="00D0109D" w:rsidP="009F55E1">
      <w:pPr>
        <w:spacing w:beforeLines="50" w:afterLines="50"/>
        <w:rPr>
          <w:rFonts w:ascii="黑体" w:eastAsia="黑体" w:hAnsi="黑体"/>
          <w:bCs/>
          <w:kern w:val="0"/>
          <w:lang w:val="ru-RU"/>
        </w:rPr>
      </w:pPr>
      <w:bookmarkStart w:id="168" w:name="_Toc493094520"/>
      <w:bookmarkStart w:id="169" w:name="_Toc514676003"/>
      <w:bookmarkStart w:id="170" w:name="_Toc493093944"/>
      <w:bookmarkStart w:id="171" w:name="_Toc514676038"/>
      <w:bookmarkStart w:id="172" w:name="_Toc493093726"/>
      <w:bookmarkStart w:id="173" w:name="_Toc519604996"/>
      <w:bookmarkStart w:id="174" w:name="_Toc523382368"/>
      <w:bookmarkStart w:id="175" w:name="_Toc523382664"/>
      <w:bookmarkStart w:id="176" w:name="_Toc523839494"/>
      <w:r w:rsidRPr="009144EC">
        <w:rPr>
          <w:rFonts w:ascii="黑体" w:eastAsia="黑体" w:hAnsi="黑体" w:hint="eastAsia"/>
          <w:bCs/>
          <w:kern w:val="0"/>
          <w:lang w:val="ru-RU"/>
        </w:rPr>
        <w:t>5</w:t>
      </w:r>
      <w:r w:rsidRPr="009144EC">
        <w:rPr>
          <w:rFonts w:ascii="黑体" w:eastAsia="黑体" w:hAnsi="黑体"/>
          <w:bCs/>
          <w:kern w:val="0"/>
          <w:lang w:val="ru-RU"/>
        </w:rPr>
        <w:t>.2.3</w:t>
      </w:r>
      <w:r w:rsidRPr="009144EC">
        <w:rPr>
          <w:rFonts w:ascii="黑体" w:eastAsia="黑体" w:hAnsi="黑体" w:hint="eastAsia"/>
          <w:bCs/>
          <w:kern w:val="0"/>
          <w:lang w:val="ru-RU"/>
        </w:rPr>
        <w:t> 环保要求</w:t>
      </w:r>
      <w:bookmarkEnd w:id="168"/>
      <w:bookmarkEnd w:id="169"/>
      <w:bookmarkEnd w:id="170"/>
      <w:bookmarkEnd w:id="171"/>
      <w:bookmarkEnd w:id="172"/>
      <w:bookmarkEnd w:id="173"/>
      <w:bookmarkEnd w:id="174"/>
      <w:bookmarkEnd w:id="175"/>
      <w:bookmarkEnd w:id="176"/>
    </w:p>
    <w:p w:rsidR="00D0109D" w:rsidRPr="00654193" w:rsidRDefault="00D0109D" w:rsidP="00654193">
      <w:pPr>
        <w:pStyle w:val="af6"/>
        <w:ind w:firstLine="420"/>
        <w:rPr>
          <w:lang w:eastAsia="zh-CN"/>
        </w:rPr>
      </w:pPr>
      <w:r>
        <w:rPr>
          <w:rFonts w:ascii="黑体" w:eastAsia="黑体" w:hAnsi="黑体" w:hint="eastAsia"/>
          <w:lang w:eastAsia="zh-CN"/>
        </w:rPr>
        <w:t>1</w:t>
      </w:r>
      <w:r w:rsidRPr="004C139D">
        <w:rPr>
          <w:rFonts w:ascii="黑体" w:eastAsia="黑体" w:hAnsi="黑体" w:hint="eastAsia"/>
          <w:lang w:val="zh-CN" w:eastAsia="zh-CN"/>
        </w:rPr>
        <w:t>）</w:t>
      </w:r>
      <w:r w:rsidRPr="00826B4C">
        <w:rPr>
          <w:rFonts w:asciiTheme="minorEastAsia" w:eastAsiaTheme="minorEastAsia" w:hAnsiTheme="minorEastAsia" w:hint="eastAsia"/>
          <w:szCs w:val="21"/>
          <w:lang w:eastAsia="zh-CN"/>
        </w:rPr>
        <w:t>有效的环评证书或环评三同时验收报告或环保部门出具的批示文件</w:t>
      </w:r>
      <w:r w:rsidR="00B25080">
        <w:rPr>
          <w:rFonts w:asciiTheme="minorEastAsia" w:eastAsiaTheme="minorEastAsia" w:hAnsiTheme="minorEastAsia"/>
          <w:szCs w:val="21"/>
          <w:lang w:eastAsia="zh-CN"/>
        </w:rPr>
        <w:t>，并提供</w:t>
      </w:r>
      <w:r w:rsidR="00B25080" w:rsidRPr="00B25080">
        <w:rPr>
          <w:rFonts w:asciiTheme="minorEastAsia" w:eastAsiaTheme="minorEastAsia" w:hAnsiTheme="minorEastAsia" w:hint="eastAsia"/>
          <w:szCs w:val="21"/>
          <w:lang w:eastAsia="zh-CN"/>
        </w:rPr>
        <w:t>经过环保部门认可的第三方的合格测试报告。</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zh-CN"/>
        </w:rPr>
        <w:t>2</w:t>
      </w:r>
      <w:r w:rsidRPr="004C139D">
        <w:rPr>
          <w:rFonts w:ascii="黑体" w:eastAsia="黑体" w:hAnsi="黑体" w:hint="eastAsia"/>
          <w:lang w:val="zh-CN"/>
        </w:rPr>
        <w:t>）</w:t>
      </w:r>
      <w:r w:rsidRPr="00826B4C">
        <w:rPr>
          <w:rFonts w:asciiTheme="minorEastAsia" w:eastAsiaTheme="minorEastAsia" w:hAnsiTheme="minorEastAsia" w:hint="eastAsia"/>
          <w:szCs w:val="21"/>
        </w:rPr>
        <w:t>废水、废气等环保处理设备齐备。</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rPr>
        <w:t>3</w:t>
      </w:r>
      <w:r w:rsidRPr="004C139D">
        <w:rPr>
          <w:rFonts w:ascii="黑体" w:eastAsia="黑体" w:hAnsi="黑体" w:hint="eastAsia"/>
          <w:lang w:val="zh-CN"/>
        </w:rPr>
        <w:t>）</w:t>
      </w:r>
      <w:r w:rsidRPr="00826B4C">
        <w:rPr>
          <w:rFonts w:asciiTheme="minorEastAsia" w:eastAsiaTheme="minorEastAsia" w:hAnsiTheme="minorEastAsia" w:hint="eastAsia"/>
          <w:szCs w:val="21"/>
        </w:rPr>
        <w:t>体系按ISO14001要求，是否认证通过不做强制要求。</w:t>
      </w:r>
    </w:p>
    <w:p w:rsidR="00D0109D" w:rsidRPr="009144EC" w:rsidRDefault="00D0109D" w:rsidP="009F55E1">
      <w:pPr>
        <w:spacing w:beforeLines="50" w:afterLines="50"/>
        <w:rPr>
          <w:rFonts w:ascii="黑体" w:eastAsia="黑体" w:hAnsi="黑体"/>
          <w:bCs/>
          <w:kern w:val="0"/>
          <w:lang w:val="ru-RU"/>
        </w:rPr>
      </w:pPr>
      <w:bookmarkStart w:id="177" w:name="_Toc514676039"/>
      <w:bookmarkStart w:id="178" w:name="_Toc493093727"/>
      <w:bookmarkStart w:id="179" w:name="_Toc493093945"/>
      <w:bookmarkStart w:id="180" w:name="_Toc514676004"/>
      <w:bookmarkStart w:id="181" w:name="_Toc493094521"/>
      <w:bookmarkStart w:id="182" w:name="_Toc519604997"/>
      <w:bookmarkStart w:id="183" w:name="_Toc523382369"/>
      <w:bookmarkStart w:id="184" w:name="_Toc523382665"/>
      <w:bookmarkStart w:id="185" w:name="_Toc523839495"/>
      <w:r w:rsidRPr="009144EC">
        <w:rPr>
          <w:rFonts w:ascii="黑体" w:eastAsia="黑体" w:hAnsi="黑体" w:hint="eastAsia"/>
          <w:bCs/>
          <w:kern w:val="0"/>
          <w:lang w:val="ru-RU"/>
        </w:rPr>
        <w:t>5</w:t>
      </w:r>
      <w:r w:rsidRPr="009144EC">
        <w:rPr>
          <w:rFonts w:ascii="黑体" w:eastAsia="黑体" w:hAnsi="黑体"/>
          <w:bCs/>
          <w:kern w:val="0"/>
          <w:lang w:val="ru-RU"/>
        </w:rPr>
        <w:t>.2.4</w:t>
      </w:r>
      <w:r w:rsidRPr="009144EC">
        <w:rPr>
          <w:rFonts w:ascii="黑体" w:eastAsia="黑体" w:hAnsi="黑体" w:hint="eastAsia"/>
          <w:bCs/>
          <w:kern w:val="0"/>
          <w:lang w:val="ru-RU"/>
        </w:rPr>
        <w:t> 职业健康安全</w:t>
      </w:r>
      <w:bookmarkEnd w:id="177"/>
      <w:bookmarkEnd w:id="178"/>
      <w:bookmarkEnd w:id="179"/>
      <w:bookmarkEnd w:id="180"/>
      <w:bookmarkEnd w:id="181"/>
      <w:bookmarkEnd w:id="182"/>
      <w:bookmarkEnd w:id="183"/>
      <w:bookmarkEnd w:id="184"/>
      <w:bookmarkEnd w:id="185"/>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826B4C">
        <w:rPr>
          <w:rFonts w:asciiTheme="minorEastAsia" w:eastAsiaTheme="minorEastAsia" w:hAnsiTheme="minorEastAsia" w:hint="eastAsia"/>
          <w:szCs w:val="21"/>
        </w:rPr>
        <w:t>具有特殊行业职业健康安全管理制度。</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826B4C">
        <w:rPr>
          <w:rFonts w:asciiTheme="minorEastAsia" w:eastAsiaTheme="minorEastAsia" w:hAnsiTheme="minorEastAsia" w:hint="eastAsia"/>
          <w:szCs w:val="21"/>
        </w:rPr>
        <w:t>具备职业健康安全措施</w:t>
      </w:r>
      <w:r w:rsidR="00B25080">
        <w:rPr>
          <w:rFonts w:asciiTheme="minorEastAsia" w:eastAsiaTheme="minorEastAsia" w:hAnsiTheme="minorEastAsia"/>
          <w:szCs w:val="21"/>
        </w:rPr>
        <w:t>，</w:t>
      </w:r>
      <w:r w:rsidR="00B25080">
        <w:rPr>
          <w:rFonts w:hint="eastAsia"/>
        </w:rPr>
        <w:t>涂装生产线现场应该具有紧急淋浴及洗眼器装置。</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lastRenderedPageBreak/>
        <w:t>3</w:t>
      </w:r>
      <w:r w:rsidRPr="004C139D">
        <w:rPr>
          <w:rFonts w:ascii="黑体" w:eastAsia="黑体" w:hAnsi="黑体" w:hint="eastAsia"/>
          <w:lang w:val="zh-CN"/>
        </w:rPr>
        <w:t>）</w:t>
      </w:r>
      <w:r w:rsidRPr="00826B4C">
        <w:rPr>
          <w:rFonts w:asciiTheme="minorEastAsia" w:eastAsiaTheme="minorEastAsia" w:hAnsiTheme="minorEastAsia" w:hint="eastAsia"/>
          <w:szCs w:val="21"/>
        </w:rPr>
        <w:t>员工上岗前需要接受职业健康安全培训。</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826B4C">
        <w:rPr>
          <w:rFonts w:asciiTheme="minorEastAsia" w:eastAsiaTheme="minorEastAsia" w:hAnsiTheme="minorEastAsia" w:hint="eastAsia"/>
          <w:szCs w:val="21"/>
        </w:rPr>
        <w:t>员工上岗前需要接受劳动保护的知识培训。</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5</w:t>
      </w:r>
      <w:r w:rsidRPr="004C139D">
        <w:rPr>
          <w:rFonts w:ascii="黑体" w:eastAsia="黑体" w:hAnsi="黑体" w:hint="eastAsia"/>
          <w:lang w:val="zh-CN"/>
        </w:rPr>
        <w:t>）</w:t>
      </w:r>
      <w:r w:rsidRPr="00826B4C">
        <w:rPr>
          <w:rFonts w:asciiTheme="minorEastAsia" w:eastAsiaTheme="minorEastAsia" w:hAnsiTheme="minorEastAsia" w:hint="eastAsia"/>
          <w:szCs w:val="21"/>
        </w:rPr>
        <w:t>操作者劳保用品穿戴规范。</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6</w:t>
      </w:r>
      <w:r w:rsidRPr="004C139D">
        <w:rPr>
          <w:rFonts w:ascii="黑体" w:eastAsia="黑体" w:hAnsi="黑体" w:hint="eastAsia"/>
          <w:lang w:val="zh-CN"/>
        </w:rPr>
        <w:t>）</w:t>
      </w:r>
      <w:r w:rsidRPr="00826B4C">
        <w:rPr>
          <w:rFonts w:asciiTheme="minorEastAsia" w:eastAsiaTheme="minorEastAsia" w:hAnsiTheme="minorEastAsia" w:hint="eastAsia"/>
          <w:szCs w:val="21"/>
        </w:rPr>
        <w:t>企业需要建立定期的职业健康体检。</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7</w:t>
      </w:r>
      <w:r w:rsidRPr="004C139D">
        <w:rPr>
          <w:rFonts w:ascii="黑体" w:eastAsia="黑体" w:hAnsi="黑体" w:hint="eastAsia"/>
          <w:lang w:val="zh-CN"/>
        </w:rPr>
        <w:t>）</w:t>
      </w:r>
      <w:r w:rsidRPr="00826B4C">
        <w:rPr>
          <w:rFonts w:asciiTheme="minorEastAsia" w:eastAsiaTheme="minorEastAsia" w:hAnsiTheme="minorEastAsia" w:hint="eastAsia"/>
          <w:szCs w:val="21"/>
        </w:rPr>
        <w:t>体系按OHSAS18001要求，是否认证通过不做强制要求。</w:t>
      </w:r>
    </w:p>
    <w:p w:rsidR="00D0109D" w:rsidRPr="009144EC" w:rsidRDefault="00D0109D" w:rsidP="009F55E1">
      <w:pPr>
        <w:spacing w:beforeLines="50" w:afterLines="50"/>
        <w:rPr>
          <w:rFonts w:ascii="黑体" w:eastAsia="黑体" w:hAnsi="黑体"/>
          <w:bCs/>
          <w:kern w:val="0"/>
          <w:lang w:val="ru-RU"/>
        </w:rPr>
      </w:pPr>
      <w:bookmarkStart w:id="186" w:name="_Toc493093946"/>
      <w:bookmarkStart w:id="187" w:name="_Toc514676005"/>
      <w:bookmarkStart w:id="188" w:name="_Toc493094522"/>
      <w:bookmarkStart w:id="189" w:name="_Toc514676040"/>
      <w:bookmarkStart w:id="190" w:name="_Toc493093728"/>
      <w:bookmarkStart w:id="191" w:name="_Toc519604998"/>
      <w:bookmarkStart w:id="192" w:name="_Toc523382370"/>
      <w:bookmarkStart w:id="193" w:name="_Toc523382666"/>
      <w:bookmarkStart w:id="194" w:name="_Toc523839496"/>
      <w:r w:rsidRPr="009144EC">
        <w:rPr>
          <w:rFonts w:ascii="黑体" w:eastAsia="黑体" w:hAnsi="黑体" w:hint="eastAsia"/>
          <w:bCs/>
          <w:kern w:val="0"/>
          <w:lang w:val="ru-RU"/>
        </w:rPr>
        <w:t>5</w:t>
      </w:r>
      <w:r w:rsidRPr="009144EC">
        <w:rPr>
          <w:rFonts w:ascii="黑体" w:eastAsia="黑体" w:hAnsi="黑体"/>
          <w:bCs/>
          <w:kern w:val="0"/>
          <w:lang w:val="ru-RU"/>
        </w:rPr>
        <w:t>.2.5</w:t>
      </w:r>
      <w:r w:rsidRPr="009144EC">
        <w:rPr>
          <w:rFonts w:ascii="黑体" w:eastAsia="黑体" w:hAnsi="黑体" w:hint="eastAsia"/>
          <w:bCs/>
          <w:kern w:val="0"/>
          <w:lang w:val="ru-RU"/>
        </w:rPr>
        <w:t> 设备维护</w:t>
      </w:r>
      <w:bookmarkEnd w:id="186"/>
      <w:bookmarkEnd w:id="187"/>
      <w:bookmarkEnd w:id="188"/>
      <w:bookmarkEnd w:id="189"/>
      <w:bookmarkEnd w:id="190"/>
      <w:bookmarkEnd w:id="191"/>
      <w:bookmarkEnd w:id="192"/>
      <w:bookmarkEnd w:id="193"/>
      <w:bookmarkEnd w:id="194"/>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826B4C">
        <w:rPr>
          <w:rFonts w:asciiTheme="minorEastAsia" w:eastAsiaTheme="minorEastAsia" w:hAnsiTheme="minorEastAsia" w:hint="eastAsia"/>
          <w:szCs w:val="21"/>
        </w:rPr>
        <w:t>制定清晰的设备作业指导书</w:t>
      </w:r>
      <w:r w:rsidR="00183AD6">
        <w:rPr>
          <w:rFonts w:asciiTheme="minorEastAsia" w:eastAsiaTheme="minorEastAsia" w:hAnsiTheme="minorEastAsia" w:hint="eastAsia"/>
          <w:szCs w:val="21"/>
        </w:rPr>
        <w:t>、</w:t>
      </w:r>
      <w:r w:rsidRPr="00826B4C">
        <w:rPr>
          <w:rFonts w:asciiTheme="minorEastAsia" w:eastAsiaTheme="minorEastAsia" w:hAnsiTheme="minorEastAsia" w:hint="eastAsia"/>
          <w:szCs w:val="21"/>
        </w:rPr>
        <w:t>保养计划</w:t>
      </w:r>
      <w:r w:rsidR="00183AD6">
        <w:rPr>
          <w:rFonts w:asciiTheme="minorEastAsia" w:eastAsiaTheme="minorEastAsia" w:hAnsiTheme="minorEastAsia" w:hint="eastAsia"/>
          <w:szCs w:val="21"/>
        </w:rPr>
        <w:t>、维护制度及全员预防性维护计划</w:t>
      </w:r>
      <w:r w:rsidRPr="00826B4C">
        <w:rPr>
          <w:rFonts w:asciiTheme="minorEastAsia" w:eastAsiaTheme="minorEastAsia" w:hAnsiTheme="minorEastAsia" w:hint="eastAsia"/>
          <w:szCs w:val="21"/>
        </w:rPr>
        <w:t>。</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826B4C">
        <w:rPr>
          <w:rFonts w:asciiTheme="minorEastAsia" w:eastAsiaTheme="minorEastAsia" w:hAnsiTheme="minorEastAsia" w:hint="eastAsia"/>
          <w:szCs w:val="21"/>
        </w:rPr>
        <w:t>关键生产设备需每天点检，记录清晰。</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826B4C">
        <w:rPr>
          <w:rFonts w:asciiTheme="minorEastAsia" w:eastAsiaTheme="minorEastAsia" w:hAnsiTheme="minorEastAsia" w:hint="eastAsia"/>
          <w:szCs w:val="21"/>
        </w:rPr>
        <w:t>电泳槽、整流器、喷枪、过滤机、热电偶等设备损坏后应及时维修或更换，并定期保养，记录清晰。</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826B4C">
        <w:rPr>
          <w:rFonts w:asciiTheme="minorEastAsia" w:eastAsiaTheme="minorEastAsia" w:hAnsiTheme="minorEastAsia" w:hint="eastAsia"/>
          <w:szCs w:val="21"/>
        </w:rPr>
        <w:t>对关键设施及设备进行识别，并建立备件清单及库存管控。</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5</w:t>
      </w:r>
      <w:r w:rsidRPr="004C139D">
        <w:rPr>
          <w:rFonts w:ascii="黑体" w:eastAsia="黑体" w:hAnsi="黑体" w:hint="eastAsia"/>
          <w:lang w:val="zh-CN"/>
        </w:rPr>
        <w:t>）</w:t>
      </w:r>
      <w:r w:rsidRPr="00826B4C">
        <w:rPr>
          <w:rFonts w:asciiTheme="minorEastAsia" w:eastAsiaTheme="minorEastAsia" w:hAnsiTheme="minorEastAsia" w:hint="eastAsia"/>
          <w:szCs w:val="21"/>
        </w:rPr>
        <w:t>配置有报警系统，当生产线有异常情况时，能及时发出信号。</w:t>
      </w:r>
    </w:p>
    <w:p w:rsidR="00D0109D" w:rsidRPr="00826B4C"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6</w:t>
      </w:r>
      <w:r w:rsidRPr="004C139D">
        <w:rPr>
          <w:rFonts w:ascii="黑体" w:eastAsia="黑体" w:hAnsi="黑体" w:hint="eastAsia"/>
          <w:lang w:val="zh-CN"/>
        </w:rPr>
        <w:t>）</w:t>
      </w:r>
      <w:r w:rsidRPr="00826B4C">
        <w:rPr>
          <w:rFonts w:asciiTheme="minorEastAsia" w:eastAsiaTheme="minorEastAsia" w:hAnsiTheme="minorEastAsia" w:hint="eastAsia"/>
          <w:szCs w:val="21"/>
        </w:rPr>
        <w:t>关键设备需在计量周期内定期校验或校准，出具有效期合格证。</w:t>
      </w:r>
    </w:p>
    <w:p w:rsidR="00D0109D" w:rsidRPr="001B6B91" w:rsidRDefault="00D0109D" w:rsidP="009F55E1">
      <w:pPr>
        <w:spacing w:beforeLines="50" w:afterLines="50"/>
        <w:rPr>
          <w:rFonts w:ascii="黑体" w:eastAsia="黑体" w:hAnsi="黑体"/>
          <w:bCs/>
          <w:kern w:val="0"/>
          <w:lang w:val="ru-RU"/>
        </w:rPr>
      </w:pPr>
      <w:bookmarkStart w:id="195" w:name="_Toc493094523"/>
      <w:bookmarkStart w:id="196" w:name="_Toc514676041"/>
      <w:bookmarkStart w:id="197" w:name="_Toc514676006"/>
      <w:bookmarkStart w:id="198" w:name="_Toc493093729"/>
      <w:bookmarkStart w:id="199" w:name="_Toc493093947"/>
      <w:bookmarkStart w:id="200" w:name="_Toc519604999"/>
      <w:bookmarkStart w:id="201" w:name="_Toc523382371"/>
      <w:bookmarkStart w:id="202" w:name="_Toc523382667"/>
      <w:bookmarkStart w:id="203" w:name="_Toc523839497"/>
      <w:bookmarkStart w:id="204" w:name="_Toc526085536"/>
      <w:r w:rsidRPr="001B6B91">
        <w:rPr>
          <w:rFonts w:ascii="黑体" w:eastAsia="黑体" w:hAnsi="黑体" w:hint="eastAsia"/>
          <w:bCs/>
          <w:kern w:val="0"/>
          <w:lang w:val="ru-RU"/>
        </w:rPr>
        <w:t>5</w:t>
      </w:r>
      <w:r w:rsidRPr="001B6B91">
        <w:rPr>
          <w:rFonts w:ascii="黑体" w:eastAsia="黑体" w:hAnsi="黑体"/>
          <w:bCs/>
          <w:kern w:val="0"/>
          <w:lang w:val="ru-RU"/>
        </w:rPr>
        <w:t>.3</w:t>
      </w:r>
      <w:r w:rsidRPr="001B6B91">
        <w:rPr>
          <w:rFonts w:ascii="黑体" w:eastAsia="黑体" w:hAnsi="黑体" w:hint="eastAsia"/>
          <w:bCs/>
          <w:kern w:val="0"/>
          <w:lang w:val="ru-RU"/>
        </w:rPr>
        <w:t> 物料管理</w:t>
      </w:r>
      <w:bookmarkEnd w:id="195"/>
      <w:bookmarkEnd w:id="196"/>
      <w:bookmarkEnd w:id="197"/>
      <w:bookmarkEnd w:id="198"/>
      <w:bookmarkEnd w:id="199"/>
      <w:bookmarkEnd w:id="200"/>
      <w:bookmarkEnd w:id="201"/>
      <w:bookmarkEnd w:id="202"/>
      <w:bookmarkEnd w:id="203"/>
      <w:bookmarkEnd w:id="204"/>
    </w:p>
    <w:p w:rsidR="00D0109D" w:rsidRPr="009144EC" w:rsidRDefault="00D0109D" w:rsidP="009F55E1">
      <w:pPr>
        <w:spacing w:beforeLines="50" w:afterLines="50"/>
        <w:rPr>
          <w:rFonts w:ascii="黑体" w:eastAsia="黑体" w:hAnsi="黑体"/>
          <w:bCs/>
          <w:kern w:val="0"/>
          <w:lang w:val="ru-RU"/>
        </w:rPr>
      </w:pPr>
      <w:bookmarkStart w:id="205" w:name="_Toc493093948"/>
      <w:bookmarkStart w:id="206" w:name="_Toc514676007"/>
      <w:bookmarkStart w:id="207" w:name="_Toc493094524"/>
      <w:bookmarkStart w:id="208" w:name="_Toc514676042"/>
      <w:bookmarkStart w:id="209" w:name="_Toc493093730"/>
      <w:bookmarkStart w:id="210" w:name="_Toc519605000"/>
      <w:bookmarkStart w:id="211" w:name="_Toc523382372"/>
      <w:bookmarkStart w:id="212" w:name="_Toc523382668"/>
      <w:bookmarkStart w:id="213" w:name="_Toc523839498"/>
      <w:r w:rsidRPr="009144EC">
        <w:rPr>
          <w:rFonts w:ascii="黑体" w:eastAsia="黑体" w:hAnsi="黑体" w:hint="eastAsia"/>
          <w:bCs/>
          <w:kern w:val="0"/>
          <w:lang w:val="ru-RU"/>
        </w:rPr>
        <w:t>5</w:t>
      </w:r>
      <w:r w:rsidRPr="009144EC">
        <w:rPr>
          <w:rFonts w:ascii="黑体" w:eastAsia="黑体" w:hAnsi="黑体"/>
          <w:bCs/>
          <w:kern w:val="0"/>
          <w:lang w:val="ru-RU"/>
        </w:rPr>
        <w:t>.3.1</w:t>
      </w:r>
      <w:r w:rsidRPr="009144EC">
        <w:rPr>
          <w:rFonts w:ascii="黑体" w:eastAsia="黑体" w:hAnsi="黑体" w:hint="eastAsia"/>
          <w:bCs/>
          <w:kern w:val="0"/>
          <w:lang w:val="ru-RU"/>
        </w:rPr>
        <w:t> 化学品</w:t>
      </w:r>
      <w:bookmarkEnd w:id="205"/>
      <w:bookmarkEnd w:id="206"/>
      <w:bookmarkEnd w:id="207"/>
      <w:bookmarkEnd w:id="208"/>
      <w:bookmarkEnd w:id="209"/>
      <w:bookmarkEnd w:id="210"/>
      <w:bookmarkEnd w:id="211"/>
      <w:bookmarkEnd w:id="212"/>
      <w:bookmarkEnd w:id="213"/>
    </w:p>
    <w:p w:rsidR="00D0109D" w:rsidRPr="00FE031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E0313">
        <w:rPr>
          <w:rFonts w:asciiTheme="minorEastAsia" w:eastAsiaTheme="minorEastAsia" w:hAnsiTheme="minorEastAsia" w:hint="eastAsia"/>
          <w:szCs w:val="21"/>
        </w:rPr>
        <w:t>储存</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sidRPr="00F71F64">
        <w:rPr>
          <w:rFonts w:asciiTheme="minorEastAsia" w:eastAsiaTheme="minorEastAsia" w:hAnsiTheme="minorEastAsia" w:hint="eastAsia"/>
          <w:szCs w:val="21"/>
        </w:rPr>
        <w:t>a）</w:t>
      </w:r>
      <w:r w:rsidRPr="00FE0313">
        <w:rPr>
          <w:rFonts w:asciiTheme="minorEastAsia" w:eastAsiaTheme="minorEastAsia" w:hAnsiTheme="minorEastAsia" w:hint="eastAsia"/>
          <w:szCs w:val="21"/>
        </w:rPr>
        <w:t>所有化学品都必须有材料安全数据表（MSDS），危险化学品</w:t>
      </w:r>
      <w:r w:rsidR="00183AD6">
        <w:rPr>
          <w:rFonts w:asciiTheme="minorEastAsia" w:eastAsiaTheme="minorEastAsia" w:hAnsiTheme="minorEastAsia" w:hint="eastAsia"/>
          <w:szCs w:val="21"/>
        </w:rPr>
        <w:t>储存</w:t>
      </w:r>
      <w:r w:rsidRPr="00FE0313">
        <w:rPr>
          <w:rFonts w:asciiTheme="minorEastAsia" w:eastAsiaTheme="minorEastAsia" w:hAnsiTheme="minorEastAsia" w:hint="eastAsia"/>
          <w:szCs w:val="21"/>
        </w:rPr>
        <w:t>需符合《危险化学品安全管理条例》</w:t>
      </w:r>
      <w:r w:rsidR="00183AD6">
        <w:rPr>
          <w:rFonts w:asciiTheme="minorEastAsia" w:eastAsiaTheme="minorEastAsia" w:hAnsiTheme="minorEastAsia"/>
          <w:szCs w:val="21"/>
        </w:rPr>
        <w:t>，</w:t>
      </w:r>
      <w:r w:rsidR="00183AD6">
        <w:rPr>
          <w:rFonts w:hint="eastAsia"/>
        </w:rPr>
        <w:t>并制定了化学品事故应急预案。</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b</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专用的化学品库房，必须有库房整体布局图和各个区域标识的要求。</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c</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有标识清晰的化学品库房保管制度。</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d</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按照法规和化学品产品技术说明书相关要求进行存储，化学品的保存温度及湿度符合要求。</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e</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化学品的型号有明确标识，</w:t>
      </w:r>
      <w:r w:rsidR="00183AD6">
        <w:rPr>
          <w:rFonts w:hint="eastAsia"/>
        </w:rPr>
        <w:t>实行出入库登记制度，</w:t>
      </w:r>
      <w:r w:rsidRPr="00FE0313">
        <w:rPr>
          <w:rFonts w:asciiTheme="minorEastAsia" w:eastAsiaTheme="minorEastAsia" w:hAnsiTheme="minorEastAsia" w:hint="eastAsia"/>
          <w:szCs w:val="21"/>
        </w:rPr>
        <w:t>并采用先进先出原则。</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f</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库房固液分开，酸碱隔离，氧化物和还原剂类物质划线分区，现场规范。</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g</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未使用完的化学品密封良好</w:t>
      </w:r>
      <w:r w:rsidR="00183AD6">
        <w:rPr>
          <w:rFonts w:asciiTheme="minorEastAsia" w:eastAsiaTheme="minorEastAsia" w:hAnsiTheme="minorEastAsia" w:hint="eastAsia"/>
          <w:szCs w:val="21"/>
        </w:rPr>
        <w:t>，</w:t>
      </w:r>
      <w:r w:rsidR="00183AD6">
        <w:rPr>
          <w:rFonts w:hint="eastAsia"/>
        </w:rPr>
        <w:t>明确标识开启使用的日期</w:t>
      </w:r>
      <w:r w:rsidRPr="00FE0313">
        <w:rPr>
          <w:rFonts w:asciiTheme="minorEastAsia" w:eastAsiaTheme="minorEastAsia" w:hAnsiTheme="minorEastAsia" w:hint="eastAsia"/>
          <w:szCs w:val="21"/>
        </w:rPr>
        <w:t>。</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h</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生产现场临时存放区，必须有明确标准，化学品有明确标记，存放量不允许超过一天的添加量。</w:t>
      </w:r>
    </w:p>
    <w:p w:rsidR="00D0109D" w:rsidRPr="00FE0313" w:rsidRDefault="00D0109D" w:rsidP="00D0109D">
      <w:pPr>
        <w:suppressAutoHyphens/>
        <w:autoSpaceDE w:val="0"/>
        <w:autoSpaceDN w:val="0"/>
        <w:adjustRightInd w:val="0"/>
        <w:spacing w:line="320" w:lineRule="atLeast"/>
        <w:ind w:firstLineChars="200" w:firstLine="420"/>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i</w:t>
      </w:r>
      <w:r w:rsidRPr="00F71F64">
        <w:rPr>
          <w:rFonts w:asciiTheme="minorEastAsia" w:eastAsiaTheme="minorEastAsia" w:hAnsiTheme="minorEastAsia" w:hint="eastAsia"/>
          <w:szCs w:val="21"/>
        </w:rPr>
        <w:t>）</w:t>
      </w:r>
      <w:r w:rsidRPr="00FE0313">
        <w:rPr>
          <w:rFonts w:asciiTheme="minorEastAsia" w:eastAsiaTheme="minorEastAsia" w:hAnsiTheme="minorEastAsia" w:hint="eastAsia"/>
          <w:szCs w:val="21"/>
        </w:rPr>
        <w:t>明确有效期管理和过期化学品处理方式。</w:t>
      </w:r>
    </w:p>
    <w:p w:rsidR="00D0109D" w:rsidRPr="00FE031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E0313">
        <w:rPr>
          <w:rFonts w:asciiTheme="minorEastAsia" w:eastAsiaTheme="minorEastAsia" w:hAnsiTheme="minorEastAsia" w:hint="eastAsia"/>
          <w:szCs w:val="21"/>
        </w:rPr>
        <w:t>品牌（如果需要）</w:t>
      </w:r>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rPr>
        <w:t>如客户有指定，前处理化学品、</w:t>
      </w:r>
      <w:r>
        <w:rPr>
          <w:rFonts w:ascii="方正书宋_GBK" w:cs="方正书宋_GBK" w:hint="eastAsia"/>
          <w:szCs w:val="21"/>
          <w:lang w:val="zh-CN"/>
        </w:rPr>
        <w:t>电泳漆、粉末、油漆的品牌</w:t>
      </w:r>
      <w:r>
        <w:rPr>
          <w:rFonts w:ascii="方正书宋_GBK" w:cs="方正书宋_GBK" w:hint="eastAsia"/>
          <w:szCs w:val="21"/>
        </w:rPr>
        <w:t>及</w:t>
      </w:r>
      <w:r w:rsidRPr="00721489">
        <w:rPr>
          <w:rFonts w:asciiTheme="minorEastAsia" w:eastAsiaTheme="minorEastAsia" w:hAnsiTheme="minorEastAsia" w:hint="eastAsia"/>
          <w:szCs w:val="21"/>
        </w:rPr>
        <w:t>(</w:t>
      </w:r>
      <w:r>
        <w:rPr>
          <w:rFonts w:ascii="方正书宋_GBK" w:cs="方正书宋_GBK" w:hint="eastAsia"/>
          <w:szCs w:val="21"/>
        </w:rPr>
        <w:t>或</w:t>
      </w:r>
      <w:r w:rsidRPr="00721489">
        <w:rPr>
          <w:rFonts w:asciiTheme="minorEastAsia" w:eastAsiaTheme="minorEastAsia" w:hAnsiTheme="minorEastAsia" w:hint="eastAsia"/>
          <w:szCs w:val="21"/>
        </w:rPr>
        <w:t>)</w:t>
      </w:r>
      <w:r>
        <w:rPr>
          <w:rFonts w:ascii="方正书宋_GBK" w:cs="方正书宋_GBK" w:hint="eastAsia"/>
          <w:szCs w:val="21"/>
        </w:rPr>
        <w:t>牌号</w:t>
      </w:r>
      <w:r>
        <w:rPr>
          <w:rFonts w:ascii="方正书宋_GBK" w:cs="方正书宋_GBK" w:hint="eastAsia"/>
          <w:szCs w:val="21"/>
          <w:lang w:val="zh-CN"/>
        </w:rPr>
        <w:t>必须符合</w:t>
      </w:r>
      <w:r>
        <w:rPr>
          <w:rFonts w:ascii="方正书宋_GBK" w:cs="方正书宋_GBK" w:hint="eastAsia"/>
          <w:szCs w:val="21"/>
        </w:rPr>
        <w:t>客户</w:t>
      </w:r>
      <w:r>
        <w:rPr>
          <w:rFonts w:ascii="方正书宋_GBK" w:cs="方正书宋_GBK" w:hint="eastAsia"/>
          <w:szCs w:val="21"/>
          <w:lang w:val="zh-CN"/>
        </w:rPr>
        <w:t>的要求。</w:t>
      </w:r>
      <w:r>
        <w:rPr>
          <w:rFonts w:ascii="方正书宋_GBK" w:cs="方正书宋_GBK" w:hint="eastAsia"/>
          <w:szCs w:val="21"/>
        </w:rPr>
        <w:t>如有更换，</w:t>
      </w:r>
      <w:r>
        <w:rPr>
          <w:rFonts w:ascii="方正书宋_GBK" w:cs="方正书宋_GBK" w:hint="eastAsia"/>
          <w:szCs w:val="21"/>
          <w:lang w:val="zh-CN"/>
        </w:rPr>
        <w:t>必须得到</w:t>
      </w:r>
      <w:r>
        <w:rPr>
          <w:rFonts w:ascii="方正书宋_GBK" w:cs="方正书宋_GBK" w:hint="eastAsia"/>
          <w:szCs w:val="21"/>
        </w:rPr>
        <w:t>客户</w:t>
      </w:r>
      <w:r>
        <w:rPr>
          <w:rFonts w:ascii="方正书宋_GBK" w:cs="方正书宋_GBK" w:hint="eastAsia"/>
          <w:szCs w:val="21"/>
          <w:lang w:val="zh-CN"/>
        </w:rPr>
        <w:t>的确认，并进行产品性能验证。</w:t>
      </w:r>
    </w:p>
    <w:p w:rsidR="00D0109D" w:rsidRPr="00FE031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E0313">
        <w:rPr>
          <w:rFonts w:asciiTheme="minorEastAsia" w:eastAsiaTheme="minorEastAsia" w:hAnsiTheme="minorEastAsia" w:hint="eastAsia"/>
          <w:szCs w:val="21"/>
        </w:rPr>
        <w:t>使用</w:t>
      </w:r>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按照化学品使用说明书进行。</w:t>
      </w:r>
    </w:p>
    <w:p w:rsidR="00D0109D" w:rsidRPr="009144EC" w:rsidRDefault="00D0109D" w:rsidP="009F55E1">
      <w:pPr>
        <w:spacing w:beforeLines="50" w:afterLines="50"/>
        <w:rPr>
          <w:rFonts w:ascii="黑体" w:eastAsia="黑体" w:hAnsi="黑体"/>
          <w:bCs/>
          <w:kern w:val="0"/>
          <w:lang w:val="ru-RU"/>
        </w:rPr>
      </w:pPr>
      <w:bookmarkStart w:id="214" w:name="_Toc493094525"/>
      <w:bookmarkStart w:id="215" w:name="_Toc493093949"/>
      <w:bookmarkStart w:id="216" w:name="_Toc514676043"/>
      <w:bookmarkStart w:id="217" w:name="_Toc514676008"/>
      <w:bookmarkStart w:id="218" w:name="_Toc519605001"/>
      <w:bookmarkStart w:id="219" w:name="_Toc523382373"/>
      <w:bookmarkStart w:id="220" w:name="_Toc523382669"/>
      <w:bookmarkStart w:id="221" w:name="_Toc523839499"/>
      <w:r w:rsidRPr="009144EC">
        <w:rPr>
          <w:rFonts w:ascii="黑体" w:eastAsia="黑体" w:hAnsi="黑体" w:hint="eastAsia"/>
          <w:bCs/>
          <w:kern w:val="0"/>
          <w:lang w:val="ru-RU"/>
        </w:rPr>
        <w:t>5</w:t>
      </w:r>
      <w:r w:rsidRPr="009144EC">
        <w:rPr>
          <w:rFonts w:ascii="黑体" w:eastAsia="黑体" w:hAnsi="黑体"/>
          <w:bCs/>
          <w:kern w:val="0"/>
          <w:lang w:val="ru-RU"/>
        </w:rPr>
        <w:t>.3.2</w:t>
      </w:r>
      <w:r w:rsidRPr="009144EC">
        <w:rPr>
          <w:rFonts w:ascii="黑体" w:eastAsia="黑体" w:hAnsi="黑体" w:hint="eastAsia"/>
          <w:bCs/>
          <w:kern w:val="0"/>
          <w:lang w:val="ru-RU"/>
        </w:rPr>
        <w:t> 盛具</w:t>
      </w:r>
      <w:bookmarkEnd w:id="214"/>
      <w:bookmarkEnd w:id="215"/>
      <w:bookmarkEnd w:id="216"/>
      <w:bookmarkEnd w:id="217"/>
      <w:r w:rsidRPr="009144EC">
        <w:rPr>
          <w:rFonts w:ascii="黑体" w:eastAsia="黑体" w:hAnsi="黑体" w:hint="eastAsia"/>
          <w:bCs/>
          <w:kern w:val="0"/>
          <w:lang w:val="ru-RU"/>
        </w:rPr>
        <w:t>及周转工装</w:t>
      </w:r>
      <w:bookmarkEnd w:id="218"/>
      <w:bookmarkEnd w:id="219"/>
      <w:bookmarkEnd w:id="220"/>
      <w:bookmarkEnd w:id="221"/>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6C64A1">
        <w:rPr>
          <w:rFonts w:ascii="方正书宋_GBK" w:cs="方正书宋_GBK" w:hint="eastAsia"/>
          <w:szCs w:val="21"/>
          <w:lang w:val="zh-CN"/>
        </w:rPr>
        <w:t>针对每种涂装零件，配置有专用盛具。盛具不得对工件和涂装成品造成损害或者二次污染。</w:t>
      </w:r>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Pr>
          <w:rFonts w:ascii="方正书宋_GBK" w:cs="方正书宋_GBK" w:hint="eastAsia"/>
          <w:szCs w:val="21"/>
          <w:lang w:val="zh-CN"/>
        </w:rPr>
        <w:t>涂装过程中使用的盛具需分类存放在标识清晰的区域。</w:t>
      </w:r>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Pr>
          <w:rFonts w:ascii="方正书宋_GBK" w:cs="方正书宋_GBK" w:hint="eastAsia"/>
          <w:szCs w:val="21"/>
          <w:lang w:val="zh-CN"/>
        </w:rPr>
        <w:t>半成品、成品及不合格零部件的盛具有区分，并挂带工艺流转卡。</w:t>
      </w:r>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Pr>
          <w:rFonts w:ascii="方正书宋_GBK" w:cs="方正书宋_GBK" w:hint="eastAsia"/>
          <w:szCs w:val="21"/>
          <w:lang w:val="zh-CN"/>
        </w:rPr>
        <w:t>在将盛具腾空到再次使用之间，盛具必须接受检查，确保所有零部件和不适当的材料都被移除。</w:t>
      </w:r>
    </w:p>
    <w:p w:rsidR="00D0109D" w:rsidRPr="009144EC" w:rsidRDefault="00D0109D" w:rsidP="009F55E1">
      <w:pPr>
        <w:spacing w:beforeLines="50" w:afterLines="50"/>
        <w:rPr>
          <w:rFonts w:ascii="黑体" w:eastAsia="黑体" w:hAnsi="黑体"/>
          <w:bCs/>
          <w:kern w:val="0"/>
          <w:lang w:val="ru-RU"/>
        </w:rPr>
      </w:pPr>
      <w:bookmarkStart w:id="222" w:name="_Toc514676044"/>
      <w:bookmarkStart w:id="223" w:name="_Toc514676009"/>
      <w:bookmarkStart w:id="224" w:name="_Toc493093950"/>
      <w:bookmarkStart w:id="225" w:name="_Toc493094526"/>
      <w:bookmarkStart w:id="226" w:name="_Toc519605002"/>
      <w:bookmarkStart w:id="227" w:name="_Toc523382374"/>
      <w:bookmarkStart w:id="228" w:name="_Toc523382670"/>
      <w:bookmarkStart w:id="229" w:name="_Toc523839500"/>
      <w:r w:rsidRPr="009144EC">
        <w:rPr>
          <w:rFonts w:ascii="黑体" w:eastAsia="黑体" w:hAnsi="黑体" w:hint="eastAsia"/>
          <w:bCs/>
          <w:kern w:val="0"/>
          <w:lang w:val="ru-RU"/>
        </w:rPr>
        <w:t>5</w:t>
      </w:r>
      <w:r w:rsidRPr="009144EC">
        <w:rPr>
          <w:rFonts w:ascii="黑体" w:eastAsia="黑体" w:hAnsi="黑体"/>
          <w:bCs/>
          <w:kern w:val="0"/>
          <w:lang w:val="ru-RU"/>
        </w:rPr>
        <w:t>.3.3</w:t>
      </w:r>
      <w:r w:rsidRPr="009144EC">
        <w:rPr>
          <w:rFonts w:ascii="黑体" w:eastAsia="黑体" w:hAnsi="黑体" w:hint="eastAsia"/>
          <w:bCs/>
          <w:kern w:val="0"/>
          <w:lang w:val="ru-RU"/>
        </w:rPr>
        <w:t> 标识和存放</w:t>
      </w:r>
      <w:bookmarkEnd w:id="222"/>
      <w:bookmarkEnd w:id="223"/>
      <w:bookmarkEnd w:id="224"/>
      <w:bookmarkEnd w:id="225"/>
      <w:bookmarkEnd w:id="226"/>
      <w:bookmarkEnd w:id="227"/>
      <w:bookmarkEnd w:id="228"/>
      <w:bookmarkEnd w:id="229"/>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Pr>
          <w:rFonts w:ascii="方正书宋_GBK" w:cs="方正书宋_GBK" w:hint="eastAsia"/>
          <w:szCs w:val="21"/>
          <w:lang w:val="zh-CN"/>
        </w:rPr>
        <w:t>从客户接收的产品须分类登记，不得混件、混装或漏件。</w:t>
      </w:r>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lastRenderedPageBreak/>
        <w:t>2</w:t>
      </w:r>
      <w:r w:rsidRPr="004C139D">
        <w:rPr>
          <w:rFonts w:ascii="黑体" w:eastAsia="黑体" w:hAnsi="黑体" w:hint="eastAsia"/>
          <w:lang w:val="zh-CN"/>
        </w:rPr>
        <w:t>）</w:t>
      </w:r>
      <w:r>
        <w:rPr>
          <w:rFonts w:ascii="方正书宋_GBK" w:cs="方正书宋_GBK" w:hint="eastAsia"/>
          <w:szCs w:val="21"/>
          <w:lang w:val="zh-CN"/>
        </w:rPr>
        <w:t>不同客户的产品，必须在涂装过程中进行明确区分和配置。</w:t>
      </w:r>
    </w:p>
    <w:p w:rsidR="00D0109D" w:rsidRPr="006C64A1"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Pr>
          <w:rFonts w:ascii="方正书宋_GBK" w:cs="方正书宋_GBK" w:hint="eastAsia"/>
          <w:szCs w:val="21"/>
          <w:lang w:val="zh-CN"/>
        </w:rPr>
        <w:t>未经涂装、正在涂装和已经涂装的产品应适当分类和标识，挂带工艺流转卡，存放区域需清晰划线区分。</w:t>
      </w:r>
    </w:p>
    <w:p w:rsidR="00D0109D" w:rsidRPr="009144EC" w:rsidRDefault="00D0109D" w:rsidP="009F55E1">
      <w:pPr>
        <w:spacing w:beforeLines="50" w:afterLines="50"/>
        <w:rPr>
          <w:rFonts w:ascii="黑体" w:eastAsia="黑体" w:hAnsi="黑体"/>
          <w:bCs/>
          <w:kern w:val="0"/>
          <w:lang w:val="ru-RU"/>
        </w:rPr>
      </w:pPr>
      <w:bookmarkStart w:id="230" w:name="_Toc514676010"/>
      <w:bookmarkStart w:id="231" w:name="_Toc514676045"/>
      <w:bookmarkStart w:id="232" w:name="_Toc493093951"/>
      <w:bookmarkStart w:id="233" w:name="_Toc493094527"/>
      <w:bookmarkStart w:id="234" w:name="_Toc519605003"/>
      <w:bookmarkStart w:id="235" w:name="_Toc523382375"/>
      <w:bookmarkStart w:id="236" w:name="_Toc523382671"/>
      <w:bookmarkStart w:id="237" w:name="_Toc523839501"/>
      <w:r w:rsidRPr="009144EC">
        <w:rPr>
          <w:rFonts w:ascii="黑体" w:eastAsia="黑体" w:hAnsi="黑体" w:hint="eastAsia"/>
          <w:bCs/>
          <w:kern w:val="0"/>
          <w:lang w:val="ru-RU"/>
        </w:rPr>
        <w:t>5</w:t>
      </w:r>
      <w:r w:rsidRPr="009144EC">
        <w:rPr>
          <w:rFonts w:ascii="黑体" w:eastAsia="黑体" w:hAnsi="黑体"/>
          <w:bCs/>
          <w:kern w:val="0"/>
          <w:lang w:val="ru-RU"/>
        </w:rPr>
        <w:t>.3.4</w:t>
      </w:r>
      <w:r w:rsidRPr="009144EC">
        <w:rPr>
          <w:rFonts w:ascii="黑体" w:eastAsia="黑体" w:hAnsi="黑体" w:hint="eastAsia"/>
          <w:bCs/>
          <w:kern w:val="0"/>
          <w:lang w:val="ru-RU"/>
        </w:rPr>
        <w:t> 可追溯性</w:t>
      </w:r>
      <w:bookmarkEnd w:id="230"/>
      <w:bookmarkEnd w:id="231"/>
      <w:bookmarkEnd w:id="232"/>
      <w:bookmarkEnd w:id="233"/>
      <w:bookmarkEnd w:id="234"/>
      <w:bookmarkEnd w:id="235"/>
      <w:bookmarkEnd w:id="236"/>
      <w:bookmarkEnd w:id="237"/>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涂装产品有完整地批次可追溯性，能从主机厂追溯到涂装批次。</w:t>
      </w:r>
    </w:p>
    <w:p w:rsidR="00D0109D" w:rsidRPr="009144EC" w:rsidRDefault="00D0109D" w:rsidP="009F55E1">
      <w:pPr>
        <w:spacing w:beforeLines="50" w:afterLines="50"/>
        <w:rPr>
          <w:rFonts w:ascii="黑体" w:eastAsia="黑体" w:hAnsi="黑体"/>
          <w:bCs/>
          <w:kern w:val="0"/>
          <w:lang w:val="ru-RU"/>
        </w:rPr>
      </w:pPr>
      <w:bookmarkStart w:id="238" w:name="_Toc493094528"/>
      <w:bookmarkStart w:id="239" w:name="_Toc514676011"/>
      <w:bookmarkStart w:id="240" w:name="_Toc514676046"/>
      <w:bookmarkStart w:id="241" w:name="_Toc493093952"/>
      <w:bookmarkStart w:id="242" w:name="_Toc519605004"/>
      <w:bookmarkStart w:id="243" w:name="_Toc523382376"/>
      <w:bookmarkStart w:id="244" w:name="_Toc523382672"/>
      <w:bookmarkStart w:id="245" w:name="_Toc523839502"/>
      <w:r w:rsidRPr="009144EC">
        <w:rPr>
          <w:rFonts w:ascii="黑体" w:eastAsia="黑体" w:hAnsi="黑体" w:hint="eastAsia"/>
          <w:bCs/>
          <w:kern w:val="0"/>
          <w:lang w:val="ru-RU"/>
        </w:rPr>
        <w:t>5</w:t>
      </w:r>
      <w:r w:rsidRPr="009144EC">
        <w:rPr>
          <w:rFonts w:ascii="黑体" w:eastAsia="黑体" w:hAnsi="黑体"/>
          <w:bCs/>
          <w:kern w:val="0"/>
          <w:lang w:val="ru-RU"/>
        </w:rPr>
        <w:t>.3.5</w:t>
      </w:r>
      <w:r w:rsidRPr="009144EC">
        <w:rPr>
          <w:rFonts w:ascii="黑体" w:eastAsia="黑体" w:hAnsi="黑体" w:hint="eastAsia"/>
          <w:bCs/>
          <w:kern w:val="0"/>
          <w:lang w:val="ru-RU"/>
        </w:rPr>
        <w:t> 包装、转运</w:t>
      </w:r>
      <w:bookmarkEnd w:id="238"/>
      <w:bookmarkEnd w:id="239"/>
      <w:bookmarkEnd w:id="240"/>
      <w:bookmarkEnd w:id="241"/>
      <w:bookmarkEnd w:id="242"/>
      <w:bookmarkEnd w:id="243"/>
      <w:bookmarkEnd w:id="244"/>
      <w:bookmarkEnd w:id="245"/>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Pr>
          <w:rFonts w:ascii="方正书宋_GBK" w:cs="方正书宋_GBK" w:hint="eastAsia"/>
          <w:szCs w:val="21"/>
          <w:lang w:val="zh-CN"/>
        </w:rPr>
        <w:t>有明确的包装方案，满足客户对保存周期的要求，避免磕碰、划伤，且需要满足工件在储运过程中的安全要求。</w:t>
      </w:r>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Pr>
          <w:rFonts w:ascii="方正书宋_GBK" w:cs="方正书宋_GBK" w:hint="eastAsia"/>
          <w:szCs w:val="21"/>
          <w:lang w:val="zh-CN"/>
        </w:rPr>
        <w:t>生产现场包装、转运区域标识清晰。</w:t>
      </w:r>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Pr>
          <w:rFonts w:ascii="方正书宋_GBK" w:cs="方正书宋_GBK" w:hint="eastAsia"/>
          <w:szCs w:val="21"/>
          <w:lang w:val="zh-CN"/>
        </w:rPr>
        <w:t>设置有清晰的包装、转运作业指导文件，必须包含装运参数和装运规格。</w:t>
      </w:r>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Pr>
          <w:rFonts w:ascii="方正书宋_GBK" w:cs="方正书宋_GBK" w:hint="eastAsia"/>
          <w:szCs w:val="21"/>
          <w:lang w:val="zh-CN"/>
        </w:rPr>
        <w:t>包装好的零件摆放整齐，不得露天存放。</w:t>
      </w:r>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5</w:t>
      </w:r>
      <w:r w:rsidRPr="004C139D">
        <w:rPr>
          <w:rFonts w:ascii="黑体" w:eastAsia="黑体" w:hAnsi="黑体" w:hint="eastAsia"/>
          <w:lang w:val="zh-CN"/>
        </w:rPr>
        <w:t>）</w:t>
      </w:r>
      <w:r>
        <w:rPr>
          <w:rFonts w:ascii="方正书宋_GBK" w:cs="方正书宋_GBK" w:hint="eastAsia"/>
          <w:szCs w:val="21"/>
          <w:lang w:val="zh-CN"/>
        </w:rPr>
        <w:t>转运路线标识清晰，不得相互交叉，避免存在安全隐患。</w:t>
      </w:r>
    </w:p>
    <w:p w:rsidR="00D0109D" w:rsidRPr="009144EC" w:rsidRDefault="00D0109D" w:rsidP="009F55E1">
      <w:pPr>
        <w:spacing w:beforeLines="50" w:afterLines="50"/>
        <w:rPr>
          <w:rFonts w:ascii="黑体" w:eastAsia="黑体" w:hAnsi="黑体"/>
          <w:bCs/>
          <w:kern w:val="0"/>
          <w:lang w:val="ru-RU"/>
        </w:rPr>
      </w:pPr>
      <w:bookmarkStart w:id="246" w:name="_Toc493093731"/>
      <w:bookmarkStart w:id="247" w:name="_Toc493094529"/>
      <w:bookmarkStart w:id="248" w:name="_Toc493093953"/>
      <w:bookmarkStart w:id="249" w:name="_Toc514676012"/>
      <w:bookmarkStart w:id="250" w:name="_Toc514676047"/>
      <w:bookmarkStart w:id="251" w:name="_Toc519605005"/>
      <w:bookmarkStart w:id="252" w:name="_Toc523382377"/>
      <w:bookmarkStart w:id="253" w:name="_Toc523382673"/>
      <w:bookmarkStart w:id="254" w:name="_Toc523839503"/>
      <w:r w:rsidRPr="009144EC">
        <w:rPr>
          <w:rFonts w:ascii="黑体" w:eastAsia="黑体" w:hAnsi="黑体" w:hint="eastAsia"/>
          <w:bCs/>
          <w:kern w:val="0"/>
          <w:lang w:val="ru-RU"/>
        </w:rPr>
        <w:t>5</w:t>
      </w:r>
      <w:r w:rsidRPr="009144EC">
        <w:rPr>
          <w:rFonts w:ascii="黑体" w:eastAsia="黑体" w:hAnsi="黑体"/>
          <w:bCs/>
          <w:kern w:val="0"/>
          <w:lang w:val="ru-RU"/>
        </w:rPr>
        <w:t>.3.6</w:t>
      </w:r>
      <w:r w:rsidRPr="009144EC">
        <w:rPr>
          <w:rFonts w:ascii="黑体" w:eastAsia="黑体" w:hAnsi="黑体" w:hint="eastAsia"/>
          <w:bCs/>
          <w:kern w:val="0"/>
          <w:lang w:val="ru-RU"/>
        </w:rPr>
        <w:t> 现场管理</w:t>
      </w:r>
      <w:bookmarkEnd w:id="246"/>
      <w:bookmarkEnd w:id="247"/>
      <w:bookmarkEnd w:id="248"/>
      <w:bookmarkEnd w:id="249"/>
      <w:bookmarkEnd w:id="250"/>
      <w:bookmarkEnd w:id="251"/>
      <w:bookmarkEnd w:id="252"/>
      <w:bookmarkEnd w:id="253"/>
      <w:bookmarkEnd w:id="254"/>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Pr>
          <w:rFonts w:ascii="方正书宋_GBK" w:cs="方正书宋_GBK" w:hint="eastAsia"/>
          <w:szCs w:val="21"/>
          <w:lang w:val="zh-CN"/>
        </w:rPr>
        <w:t>有标识清晰的车间及生产线平面布置图（展板或看板）。</w:t>
      </w:r>
    </w:p>
    <w:p w:rsidR="00D0109D" w:rsidRPr="0049456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Pr>
          <w:rFonts w:ascii="方正书宋_GBK" w:cs="方正书宋_GBK" w:hint="eastAsia"/>
          <w:szCs w:val="21"/>
          <w:lang w:val="zh-CN"/>
        </w:rPr>
        <w:t>有标识清晰的生产线工艺流程图（展板或看板）。</w:t>
      </w:r>
    </w:p>
    <w:p w:rsidR="00D0109D" w:rsidRPr="002F5855"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Pr>
          <w:rFonts w:ascii="方正书宋_GBK" w:cs="方正书宋_GBK" w:hint="eastAsia"/>
          <w:szCs w:val="21"/>
          <w:lang w:val="zh-CN"/>
        </w:rPr>
        <w:t>定期对厂房、生产设备清洁和维护，包装整洁。</w:t>
      </w:r>
    </w:p>
    <w:p w:rsidR="00D0109D" w:rsidRPr="001B6B91" w:rsidRDefault="00D0109D" w:rsidP="009F55E1">
      <w:pPr>
        <w:spacing w:beforeLines="100" w:afterLines="100"/>
        <w:rPr>
          <w:rFonts w:ascii="黑体" w:eastAsia="黑体" w:hAnsi="黑体"/>
        </w:rPr>
      </w:pPr>
      <w:bookmarkStart w:id="255" w:name="_Toc493093732"/>
      <w:bookmarkStart w:id="256" w:name="_Toc514676013"/>
      <w:bookmarkStart w:id="257" w:name="_Toc493093954"/>
      <w:bookmarkStart w:id="258" w:name="_Toc493094530"/>
      <w:bookmarkStart w:id="259" w:name="_Toc514676048"/>
      <w:bookmarkStart w:id="260" w:name="_Toc519605006"/>
      <w:bookmarkStart w:id="261" w:name="_Toc523382378"/>
      <w:bookmarkStart w:id="262" w:name="_Toc523382674"/>
      <w:bookmarkStart w:id="263" w:name="_Toc523839504"/>
      <w:bookmarkStart w:id="264" w:name="_Toc526084952"/>
      <w:bookmarkStart w:id="265" w:name="_Toc526085537"/>
      <w:r w:rsidRPr="001B6B91">
        <w:rPr>
          <w:rFonts w:ascii="黑体" w:eastAsia="黑体" w:hAnsi="黑体" w:hint="eastAsia"/>
        </w:rPr>
        <w:t>6 质量体系及管理</w:t>
      </w:r>
      <w:bookmarkEnd w:id="255"/>
      <w:bookmarkEnd w:id="256"/>
      <w:bookmarkEnd w:id="257"/>
      <w:bookmarkEnd w:id="258"/>
      <w:bookmarkEnd w:id="259"/>
      <w:bookmarkEnd w:id="260"/>
      <w:bookmarkEnd w:id="261"/>
      <w:bookmarkEnd w:id="262"/>
      <w:bookmarkEnd w:id="263"/>
      <w:bookmarkEnd w:id="264"/>
      <w:bookmarkEnd w:id="265"/>
    </w:p>
    <w:p w:rsidR="00D0109D" w:rsidRPr="001B6B91" w:rsidRDefault="00D0109D" w:rsidP="009F55E1">
      <w:pPr>
        <w:spacing w:beforeLines="100" w:afterLines="100"/>
        <w:rPr>
          <w:rFonts w:ascii="黑体" w:eastAsia="黑体" w:hAnsi="黑体"/>
        </w:rPr>
      </w:pPr>
      <w:bookmarkStart w:id="266" w:name="_Toc493094531"/>
      <w:bookmarkStart w:id="267" w:name="_Toc493093733"/>
      <w:bookmarkStart w:id="268" w:name="_Toc493093955"/>
      <w:bookmarkStart w:id="269" w:name="_Toc514676014"/>
      <w:bookmarkStart w:id="270" w:name="_Toc514676049"/>
      <w:bookmarkStart w:id="271" w:name="_Toc519605007"/>
      <w:bookmarkStart w:id="272" w:name="_Toc523382379"/>
      <w:bookmarkStart w:id="273" w:name="_Toc523382675"/>
      <w:bookmarkStart w:id="274" w:name="_Toc523839505"/>
      <w:bookmarkStart w:id="275" w:name="_Toc526085538"/>
      <w:r w:rsidRPr="001B6B91">
        <w:rPr>
          <w:rFonts w:ascii="黑体" w:eastAsia="黑体" w:hAnsi="黑体" w:hint="eastAsia"/>
        </w:rPr>
        <w:t>6</w:t>
      </w:r>
      <w:r w:rsidRPr="001B6B91">
        <w:rPr>
          <w:rFonts w:ascii="黑体" w:eastAsia="黑体" w:hAnsi="黑体"/>
        </w:rPr>
        <w:t>.1</w:t>
      </w:r>
      <w:r w:rsidRPr="001B6B91">
        <w:rPr>
          <w:rFonts w:ascii="黑体" w:eastAsia="黑体" w:hAnsi="黑体" w:hint="eastAsia"/>
        </w:rPr>
        <w:t> 质量体系认证</w:t>
      </w:r>
      <w:bookmarkEnd w:id="266"/>
      <w:bookmarkEnd w:id="267"/>
      <w:bookmarkEnd w:id="268"/>
      <w:bookmarkEnd w:id="269"/>
      <w:bookmarkEnd w:id="270"/>
      <w:bookmarkEnd w:id="271"/>
      <w:bookmarkEnd w:id="272"/>
      <w:bookmarkEnd w:id="273"/>
      <w:bookmarkEnd w:id="274"/>
      <w:bookmarkEnd w:id="275"/>
    </w:p>
    <w:p w:rsidR="00D0109D" w:rsidRPr="001C6082" w:rsidRDefault="001C6082" w:rsidP="001C6082">
      <w:pPr>
        <w:spacing w:line="360" w:lineRule="exact"/>
        <w:ind w:firstLineChars="200" w:firstLine="420"/>
        <w:rPr>
          <w:rFonts w:ascii="方正书宋_GBK" w:cs="方正书宋_GBK"/>
          <w:szCs w:val="18"/>
          <w:lang w:val="zh-CN"/>
        </w:rPr>
      </w:pPr>
      <w:r w:rsidRPr="004E39E3">
        <w:rPr>
          <w:rFonts w:asciiTheme="minorEastAsia" w:eastAsiaTheme="minorEastAsia" w:hAnsiTheme="minorEastAsia" w:hint="eastAsia"/>
          <w:szCs w:val="21"/>
        </w:rPr>
        <w:t>ISO</w:t>
      </w:r>
      <w:r w:rsidRPr="004E39E3">
        <w:rPr>
          <w:rFonts w:asciiTheme="minorEastAsia" w:eastAsiaTheme="minorEastAsia" w:hAnsiTheme="minorEastAsia"/>
          <w:szCs w:val="21"/>
        </w:rPr>
        <w:t xml:space="preserve"> 9001</w:t>
      </w:r>
      <w:r>
        <w:rPr>
          <w:rFonts w:asciiTheme="minorEastAsia" w:eastAsiaTheme="minorEastAsia" w:hAnsiTheme="minorEastAsia"/>
          <w:szCs w:val="21"/>
        </w:rPr>
        <w:t>质量管理体系</w:t>
      </w:r>
      <w:r w:rsidRPr="004E39E3">
        <w:rPr>
          <w:rFonts w:asciiTheme="minorEastAsia" w:eastAsiaTheme="minorEastAsia" w:hAnsiTheme="minorEastAsia"/>
          <w:szCs w:val="21"/>
        </w:rPr>
        <w:t>、IATF16949</w:t>
      </w:r>
      <w:r>
        <w:rPr>
          <w:rFonts w:asciiTheme="minorEastAsia" w:eastAsiaTheme="minorEastAsia" w:hAnsiTheme="minorEastAsia"/>
          <w:szCs w:val="21"/>
        </w:rPr>
        <w:t>质量管理体系</w:t>
      </w:r>
      <w:r w:rsidR="00AD1AD9">
        <w:rPr>
          <w:rFonts w:asciiTheme="minorEastAsia" w:eastAsiaTheme="minorEastAsia" w:hAnsiTheme="minorEastAsia"/>
          <w:szCs w:val="21"/>
        </w:rPr>
        <w:t>，</w:t>
      </w:r>
      <w:r w:rsidR="00AD1AD9">
        <w:rPr>
          <w:rFonts w:ascii="方正书宋_GBK" w:cs="方正书宋_GBK"/>
          <w:szCs w:val="18"/>
          <w:lang w:val="zh-CN"/>
        </w:rPr>
        <w:t>必须</w:t>
      </w:r>
      <w:r w:rsidR="00AD1AD9">
        <w:rPr>
          <w:rFonts w:ascii="方正书宋_GBK" w:cs="方正书宋_GBK" w:hint="eastAsia"/>
          <w:szCs w:val="18"/>
          <w:lang w:val="zh-CN"/>
        </w:rPr>
        <w:t>至少通过</w:t>
      </w:r>
      <w:r>
        <w:rPr>
          <w:rFonts w:asciiTheme="minorEastAsia" w:eastAsiaTheme="minorEastAsia" w:hAnsiTheme="minorEastAsia"/>
          <w:szCs w:val="21"/>
        </w:rPr>
        <w:t>其中之一的</w:t>
      </w:r>
      <w:r>
        <w:rPr>
          <w:rFonts w:ascii="方正书宋_GBK" w:cs="方正书宋_GBK" w:hint="eastAsia"/>
          <w:szCs w:val="18"/>
          <w:lang w:val="zh-CN"/>
        </w:rPr>
        <w:t>认证。</w:t>
      </w:r>
    </w:p>
    <w:p w:rsidR="00D0109D" w:rsidRPr="001B6B91" w:rsidRDefault="00D0109D" w:rsidP="009F55E1">
      <w:pPr>
        <w:spacing w:beforeLines="50" w:afterLines="50"/>
        <w:rPr>
          <w:rFonts w:ascii="黑体" w:eastAsia="黑体" w:hAnsi="黑体"/>
          <w:bCs/>
          <w:kern w:val="0"/>
          <w:lang w:val="ru-RU"/>
        </w:rPr>
      </w:pPr>
      <w:bookmarkStart w:id="276" w:name="_Toc493093956"/>
      <w:bookmarkStart w:id="277" w:name="_Toc514676015"/>
      <w:bookmarkStart w:id="278" w:name="_Toc514676050"/>
      <w:bookmarkStart w:id="279" w:name="_Toc493094532"/>
      <w:bookmarkStart w:id="280" w:name="_Toc493093734"/>
      <w:bookmarkStart w:id="281" w:name="_Toc519605008"/>
      <w:bookmarkStart w:id="282" w:name="_Toc523382380"/>
      <w:bookmarkStart w:id="283" w:name="_Toc523382676"/>
      <w:bookmarkStart w:id="284" w:name="_Toc523839506"/>
      <w:bookmarkStart w:id="285" w:name="_Toc526085539"/>
      <w:r w:rsidRPr="001B6B91">
        <w:rPr>
          <w:rFonts w:ascii="黑体" w:eastAsia="黑体" w:hAnsi="黑体" w:hint="eastAsia"/>
          <w:bCs/>
          <w:kern w:val="0"/>
          <w:lang w:val="ru-RU"/>
        </w:rPr>
        <w:t>6</w:t>
      </w:r>
      <w:r w:rsidRPr="001B6B91">
        <w:rPr>
          <w:rFonts w:ascii="黑体" w:eastAsia="黑体" w:hAnsi="黑体"/>
          <w:bCs/>
          <w:kern w:val="0"/>
          <w:lang w:val="ru-RU"/>
        </w:rPr>
        <w:t>.2</w:t>
      </w:r>
      <w:r w:rsidRPr="001B6B91">
        <w:rPr>
          <w:rFonts w:ascii="黑体" w:eastAsia="黑体" w:hAnsi="黑体" w:hint="eastAsia"/>
          <w:bCs/>
          <w:kern w:val="0"/>
          <w:lang w:val="ru-RU"/>
        </w:rPr>
        <w:t> 先期质量策划</w:t>
      </w:r>
      <w:bookmarkEnd w:id="276"/>
      <w:bookmarkEnd w:id="277"/>
      <w:bookmarkEnd w:id="278"/>
      <w:bookmarkEnd w:id="279"/>
      <w:bookmarkEnd w:id="280"/>
      <w:bookmarkEnd w:id="281"/>
      <w:bookmarkEnd w:id="282"/>
      <w:bookmarkEnd w:id="283"/>
      <w:bookmarkEnd w:id="284"/>
      <w:bookmarkEnd w:id="285"/>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方正书宋_GBK" w:cs="方正书宋_GBK" w:hint="eastAsia"/>
          <w:szCs w:val="21"/>
          <w:lang w:val="zh-CN"/>
        </w:rPr>
        <w:t>有文件化的先期质量策划程序。对每个零部件进行可行性研究和内部批准。零部件批准过程被客户认可后，没有客户批准不得擅自改动流程。流程的变更必须取得客户的同意，并记录在案。</w:t>
      </w:r>
    </w:p>
    <w:p w:rsidR="00A367CB" w:rsidRPr="001B6B91" w:rsidRDefault="00A367CB" w:rsidP="009F55E1">
      <w:pPr>
        <w:spacing w:beforeLines="50" w:afterLines="50"/>
        <w:rPr>
          <w:rFonts w:ascii="黑体" w:eastAsia="黑体" w:hAnsi="黑体"/>
          <w:bCs/>
          <w:kern w:val="0"/>
          <w:lang w:val="ru-RU"/>
        </w:rPr>
      </w:pPr>
      <w:bookmarkStart w:id="286" w:name="_Toc493093738"/>
      <w:bookmarkStart w:id="287" w:name="_Toc493093960"/>
      <w:bookmarkStart w:id="288" w:name="_Toc493094536"/>
      <w:bookmarkStart w:id="289" w:name="_Toc514676054"/>
      <w:bookmarkStart w:id="290" w:name="_Toc514676019"/>
      <w:bookmarkStart w:id="291" w:name="_Toc519605012"/>
      <w:bookmarkStart w:id="292" w:name="_Toc523382384"/>
      <w:bookmarkStart w:id="293" w:name="_Toc523382680"/>
      <w:bookmarkStart w:id="294" w:name="_Toc523839510"/>
      <w:bookmarkStart w:id="295" w:name="_Toc526085543"/>
      <w:r w:rsidRPr="001B6B91">
        <w:rPr>
          <w:rFonts w:ascii="黑体" w:eastAsia="黑体" w:hAnsi="黑体" w:hint="eastAsia"/>
          <w:bCs/>
          <w:kern w:val="0"/>
          <w:lang w:val="ru-RU"/>
        </w:rPr>
        <w:t>6</w:t>
      </w:r>
      <w:r w:rsidRPr="001B6B91">
        <w:rPr>
          <w:rFonts w:ascii="黑体" w:eastAsia="黑体" w:hAnsi="黑体"/>
          <w:bCs/>
          <w:kern w:val="0"/>
          <w:lang w:val="ru-RU"/>
        </w:rPr>
        <w:t>.</w:t>
      </w:r>
      <w:r>
        <w:rPr>
          <w:rFonts w:asciiTheme="minorHAnsi" w:eastAsia="黑体" w:hAnsiTheme="minorHAnsi"/>
          <w:bCs/>
          <w:kern w:val="0"/>
          <w:lang w:val="ru-RU"/>
        </w:rPr>
        <w:t>3</w:t>
      </w:r>
      <w:r w:rsidRPr="001B6B91">
        <w:rPr>
          <w:rFonts w:ascii="黑体" w:eastAsia="黑体" w:hAnsi="黑体" w:hint="eastAsia"/>
          <w:bCs/>
          <w:kern w:val="0"/>
          <w:lang w:val="ru-RU"/>
        </w:rPr>
        <w:t> 过程流程图及过程规范</w:t>
      </w:r>
      <w:bookmarkEnd w:id="286"/>
      <w:bookmarkEnd w:id="287"/>
      <w:bookmarkEnd w:id="288"/>
      <w:bookmarkEnd w:id="289"/>
      <w:bookmarkEnd w:id="290"/>
      <w:bookmarkEnd w:id="291"/>
      <w:bookmarkEnd w:id="292"/>
      <w:bookmarkEnd w:id="293"/>
      <w:bookmarkEnd w:id="294"/>
      <w:bookmarkEnd w:id="295"/>
    </w:p>
    <w:p w:rsidR="00A367CB" w:rsidRPr="00A367CB" w:rsidRDefault="00A367CB" w:rsidP="00A367CB">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必须制定详细的过程流程图。针对所有过程步骤制定书面的过程规范，如作业指导书、作业卡、电脑程序或其它相似的文件形式，并明确相关操作参数，如温度、时间、浓度等。</w:t>
      </w:r>
    </w:p>
    <w:p w:rsidR="00D0109D" w:rsidRPr="001B6B91" w:rsidRDefault="00D0109D" w:rsidP="009F55E1">
      <w:pPr>
        <w:spacing w:beforeLines="50" w:afterLines="50"/>
        <w:rPr>
          <w:rFonts w:ascii="黑体" w:eastAsia="黑体" w:hAnsi="黑体"/>
          <w:bCs/>
          <w:kern w:val="0"/>
          <w:lang w:val="ru-RU"/>
        </w:rPr>
      </w:pPr>
      <w:bookmarkStart w:id="296" w:name="_Toc493093735"/>
      <w:bookmarkStart w:id="297" w:name="_Toc493094533"/>
      <w:bookmarkStart w:id="298" w:name="_Toc493093957"/>
      <w:bookmarkStart w:id="299" w:name="_Toc514676016"/>
      <w:bookmarkStart w:id="300" w:name="_Toc514676051"/>
      <w:bookmarkStart w:id="301" w:name="_Toc519605009"/>
      <w:bookmarkStart w:id="302" w:name="_Toc523382381"/>
      <w:bookmarkStart w:id="303" w:name="_Toc523382677"/>
      <w:bookmarkStart w:id="304" w:name="_Toc523839507"/>
      <w:bookmarkStart w:id="305" w:name="_Toc526085540"/>
      <w:r w:rsidRPr="001B6B91">
        <w:rPr>
          <w:rFonts w:ascii="黑体" w:eastAsia="黑体" w:hAnsi="黑体" w:hint="eastAsia"/>
          <w:bCs/>
          <w:kern w:val="0"/>
          <w:lang w:val="ru-RU"/>
        </w:rPr>
        <w:t>6</w:t>
      </w:r>
      <w:r w:rsidRPr="001B6B91">
        <w:rPr>
          <w:rFonts w:ascii="黑体" w:eastAsia="黑体" w:hAnsi="黑体"/>
          <w:bCs/>
          <w:kern w:val="0"/>
          <w:lang w:val="ru-RU"/>
        </w:rPr>
        <w:t>.</w:t>
      </w:r>
      <w:r w:rsidR="00A367CB">
        <w:rPr>
          <w:rFonts w:asciiTheme="minorHAnsi" w:eastAsia="黑体" w:hAnsiTheme="minorHAnsi"/>
          <w:bCs/>
          <w:kern w:val="0"/>
          <w:lang w:val="ru-RU"/>
        </w:rPr>
        <w:t>4</w:t>
      </w:r>
      <w:r w:rsidRPr="001B6B91">
        <w:rPr>
          <w:rFonts w:ascii="黑体" w:eastAsia="黑体" w:hAnsi="黑体" w:hint="eastAsia"/>
          <w:bCs/>
          <w:kern w:val="0"/>
          <w:lang w:val="ru-RU"/>
        </w:rPr>
        <w:t> </w:t>
      </w:r>
      <w:r w:rsidRPr="001B6B91">
        <w:rPr>
          <w:rFonts w:ascii="黑体" w:eastAsia="黑体" w:hAnsi="黑体"/>
          <w:bCs/>
          <w:kern w:val="0"/>
          <w:lang w:val="ru-RU"/>
        </w:rPr>
        <w:t>FMEA</w:t>
      </w:r>
      <w:bookmarkEnd w:id="296"/>
      <w:bookmarkEnd w:id="297"/>
      <w:bookmarkEnd w:id="298"/>
      <w:bookmarkEnd w:id="299"/>
      <w:bookmarkEnd w:id="300"/>
      <w:bookmarkEnd w:id="301"/>
      <w:bookmarkEnd w:id="302"/>
      <w:bookmarkEnd w:id="303"/>
      <w:bookmarkEnd w:id="304"/>
      <w:bookmarkEnd w:id="305"/>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使用正规的失效模式和后果分析</w:t>
      </w:r>
      <w:r w:rsidRPr="00721489">
        <w:rPr>
          <w:rFonts w:asciiTheme="minorEastAsia" w:eastAsiaTheme="minorEastAsia" w:hAnsiTheme="minorEastAsia" w:hint="eastAsia"/>
          <w:szCs w:val="21"/>
        </w:rPr>
        <w:t>（</w:t>
      </w:r>
      <w:r w:rsidRPr="00721489">
        <w:rPr>
          <w:rFonts w:asciiTheme="minorEastAsia" w:eastAsiaTheme="minorEastAsia" w:hAnsiTheme="minorEastAsia"/>
          <w:szCs w:val="21"/>
        </w:rPr>
        <w:t>FMEA</w:t>
      </w:r>
      <w:r w:rsidRPr="00721489">
        <w:rPr>
          <w:rFonts w:asciiTheme="minorEastAsia" w:eastAsiaTheme="minorEastAsia" w:hAnsiTheme="minorEastAsia" w:hint="eastAsia"/>
          <w:szCs w:val="21"/>
        </w:rPr>
        <w:t>）</w:t>
      </w:r>
      <w:r>
        <w:rPr>
          <w:rFonts w:ascii="方正书宋_GBK" w:cs="方正书宋_GBK" w:hint="eastAsia"/>
          <w:szCs w:val="21"/>
          <w:lang w:val="zh-CN"/>
        </w:rPr>
        <w:t>程序，包含从零部件接收、涂装到成品装运的所有过程步骤和所有关键过程参数，并确保</w:t>
      </w:r>
      <w:r w:rsidRPr="00721489">
        <w:rPr>
          <w:rFonts w:asciiTheme="minorEastAsia" w:eastAsiaTheme="minorEastAsia" w:hAnsiTheme="minorEastAsia"/>
          <w:szCs w:val="21"/>
        </w:rPr>
        <w:t>FMEA</w:t>
      </w:r>
      <w:r>
        <w:rPr>
          <w:rFonts w:ascii="方正书宋_GBK" w:cs="方正书宋_GBK" w:hint="eastAsia"/>
          <w:szCs w:val="21"/>
          <w:lang w:val="zh-CN"/>
        </w:rPr>
        <w:t>能够反映最新的零部件质量情况。必须对每个零部件都编写</w:t>
      </w:r>
      <w:r w:rsidRPr="00721489">
        <w:rPr>
          <w:rFonts w:asciiTheme="minorEastAsia" w:eastAsiaTheme="minorEastAsia" w:hAnsiTheme="minorEastAsia"/>
          <w:szCs w:val="21"/>
        </w:rPr>
        <w:t>FMEA</w:t>
      </w:r>
      <w:r>
        <w:rPr>
          <w:rFonts w:ascii="方正书宋_GBK" w:cs="方正书宋_GBK" w:hint="eastAsia"/>
          <w:szCs w:val="21"/>
          <w:lang w:val="zh-CN"/>
        </w:rPr>
        <w:t>。对于关键生产工序的过程特殊特性制定</w:t>
      </w:r>
      <w:r w:rsidRPr="00721489">
        <w:rPr>
          <w:rFonts w:asciiTheme="minorEastAsia" w:eastAsiaTheme="minorEastAsia" w:hAnsiTheme="minorEastAsia"/>
          <w:szCs w:val="21"/>
        </w:rPr>
        <w:t>PFMEA</w:t>
      </w:r>
      <w:r>
        <w:rPr>
          <w:rFonts w:ascii="方正书宋_GBK" w:cs="方正书宋_GBK" w:hint="eastAsia"/>
          <w:szCs w:val="21"/>
          <w:lang w:val="zh-CN"/>
        </w:rPr>
        <w:t>。</w:t>
      </w:r>
    </w:p>
    <w:p w:rsidR="00D0109D" w:rsidRPr="001B6B91" w:rsidRDefault="00D0109D" w:rsidP="009F55E1">
      <w:pPr>
        <w:spacing w:beforeLines="50" w:afterLines="50"/>
        <w:rPr>
          <w:rFonts w:ascii="黑体" w:eastAsia="黑体" w:hAnsi="黑体"/>
          <w:bCs/>
          <w:kern w:val="0"/>
          <w:lang w:val="ru-RU"/>
        </w:rPr>
      </w:pPr>
      <w:bookmarkStart w:id="306" w:name="_Toc493093736"/>
      <w:bookmarkStart w:id="307" w:name="_Toc493094534"/>
      <w:bookmarkStart w:id="308" w:name="_Toc493093958"/>
      <w:bookmarkStart w:id="309" w:name="_Toc514676052"/>
      <w:bookmarkStart w:id="310" w:name="_Toc514676017"/>
      <w:bookmarkStart w:id="311" w:name="_Toc519605010"/>
      <w:bookmarkStart w:id="312" w:name="_Toc523382382"/>
      <w:bookmarkStart w:id="313" w:name="_Toc523382678"/>
      <w:bookmarkStart w:id="314" w:name="_Toc523839508"/>
      <w:bookmarkStart w:id="315" w:name="_Toc526085541"/>
      <w:r w:rsidRPr="001B6B91">
        <w:rPr>
          <w:rFonts w:ascii="黑体" w:eastAsia="黑体" w:hAnsi="黑体" w:hint="eastAsia"/>
          <w:bCs/>
          <w:kern w:val="0"/>
          <w:lang w:val="ru-RU"/>
        </w:rPr>
        <w:t>6</w:t>
      </w:r>
      <w:r w:rsidRPr="001B6B91">
        <w:rPr>
          <w:rFonts w:ascii="黑体" w:eastAsia="黑体" w:hAnsi="黑体"/>
          <w:bCs/>
          <w:kern w:val="0"/>
          <w:lang w:val="ru-RU"/>
        </w:rPr>
        <w:t>.</w:t>
      </w:r>
      <w:r w:rsidR="00A367CB">
        <w:rPr>
          <w:rFonts w:asciiTheme="minorHAnsi" w:eastAsia="黑体" w:hAnsiTheme="minorHAnsi"/>
          <w:bCs/>
          <w:kern w:val="0"/>
          <w:lang w:val="ru-RU"/>
        </w:rPr>
        <w:t>5</w:t>
      </w:r>
      <w:r w:rsidRPr="001B6B91">
        <w:rPr>
          <w:rFonts w:ascii="黑体" w:eastAsia="黑体" w:hAnsi="黑体" w:hint="eastAsia"/>
          <w:bCs/>
          <w:kern w:val="0"/>
          <w:lang w:val="ru-RU"/>
        </w:rPr>
        <w:t> 控制计划</w:t>
      </w:r>
      <w:bookmarkEnd w:id="306"/>
      <w:bookmarkEnd w:id="307"/>
      <w:bookmarkEnd w:id="308"/>
      <w:bookmarkEnd w:id="309"/>
      <w:bookmarkEnd w:id="310"/>
      <w:bookmarkEnd w:id="311"/>
      <w:bookmarkEnd w:id="312"/>
      <w:bookmarkEnd w:id="313"/>
      <w:bookmarkEnd w:id="314"/>
      <w:bookmarkEnd w:id="315"/>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使用正规的控制计划，确保其被更新，能够反映现行的控制。必须为每个零部件制定控制计划，必须覆盖从零部件接收、涂装到成品装运的所有过程步骤，并对所有使用的设备和关键过程参数进行定义。所有由企业或客户定义的特性，必须在控制计划中进行确定、定义和处理。</w:t>
      </w:r>
    </w:p>
    <w:p w:rsidR="00D0109D" w:rsidRPr="001B6B91" w:rsidRDefault="00D0109D" w:rsidP="009F55E1">
      <w:pPr>
        <w:spacing w:beforeLines="50" w:afterLines="50"/>
        <w:rPr>
          <w:rFonts w:ascii="黑体" w:eastAsia="黑体" w:hAnsi="黑体"/>
          <w:bCs/>
          <w:kern w:val="0"/>
          <w:lang w:val="ru-RU"/>
        </w:rPr>
      </w:pPr>
      <w:bookmarkStart w:id="316" w:name="_Toc493094535"/>
      <w:bookmarkStart w:id="317" w:name="_Toc493093737"/>
      <w:bookmarkStart w:id="318" w:name="_Toc514676018"/>
      <w:bookmarkStart w:id="319" w:name="_Toc493093959"/>
      <w:bookmarkStart w:id="320" w:name="_Toc514676053"/>
      <w:bookmarkStart w:id="321" w:name="_Toc519605011"/>
      <w:bookmarkStart w:id="322" w:name="_Toc523382383"/>
      <w:bookmarkStart w:id="323" w:name="_Toc523382679"/>
      <w:bookmarkStart w:id="324" w:name="_Toc523839509"/>
      <w:bookmarkStart w:id="325" w:name="_Toc526085542"/>
      <w:r w:rsidRPr="001B6B91">
        <w:rPr>
          <w:rFonts w:ascii="黑体" w:eastAsia="黑体" w:hAnsi="黑体" w:hint="eastAsia"/>
          <w:bCs/>
          <w:kern w:val="0"/>
          <w:lang w:val="ru-RU"/>
        </w:rPr>
        <w:lastRenderedPageBreak/>
        <w:t>6</w:t>
      </w:r>
      <w:r w:rsidRPr="001B6B91">
        <w:rPr>
          <w:rFonts w:ascii="黑体" w:eastAsia="黑体" w:hAnsi="黑体"/>
          <w:bCs/>
          <w:kern w:val="0"/>
          <w:lang w:val="ru-RU"/>
        </w:rPr>
        <w:t>.</w:t>
      </w:r>
      <w:r w:rsidR="00A367CB">
        <w:rPr>
          <w:rFonts w:asciiTheme="minorHAnsi" w:eastAsia="黑体" w:hAnsiTheme="minorHAnsi"/>
          <w:bCs/>
          <w:kern w:val="0"/>
          <w:lang w:val="ru-RU"/>
        </w:rPr>
        <w:t>6</w:t>
      </w:r>
      <w:r w:rsidRPr="001B6B91">
        <w:rPr>
          <w:rFonts w:ascii="黑体" w:eastAsia="黑体" w:hAnsi="黑体" w:hint="eastAsia"/>
          <w:bCs/>
          <w:kern w:val="0"/>
          <w:lang w:val="ru-RU"/>
        </w:rPr>
        <w:t> 涂装相关文件</w:t>
      </w:r>
      <w:bookmarkEnd w:id="316"/>
      <w:bookmarkEnd w:id="317"/>
      <w:bookmarkEnd w:id="318"/>
      <w:bookmarkEnd w:id="319"/>
      <w:bookmarkEnd w:id="320"/>
      <w:bookmarkEnd w:id="321"/>
      <w:bookmarkEnd w:id="322"/>
      <w:bookmarkEnd w:id="323"/>
      <w:bookmarkEnd w:id="324"/>
      <w:bookmarkEnd w:id="325"/>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涂装厂执行的标准、规范或者技术要求必须符合客户要求，包含技术要求和测试要求。</w:t>
      </w:r>
    </w:p>
    <w:p w:rsidR="00D0109D" w:rsidRPr="001B6B91" w:rsidRDefault="00D0109D" w:rsidP="009F55E1">
      <w:pPr>
        <w:spacing w:beforeLines="50" w:afterLines="50"/>
        <w:rPr>
          <w:rFonts w:ascii="黑体" w:eastAsia="黑体" w:hAnsi="黑体"/>
          <w:bCs/>
          <w:kern w:val="0"/>
          <w:lang w:val="ru-RU"/>
        </w:rPr>
      </w:pPr>
      <w:bookmarkStart w:id="326" w:name="_Toc493093961"/>
      <w:bookmarkStart w:id="327" w:name="_Toc514676020"/>
      <w:bookmarkStart w:id="328" w:name="_Toc514676055"/>
      <w:bookmarkStart w:id="329" w:name="_Toc493094537"/>
      <w:bookmarkStart w:id="330" w:name="_Toc493093739"/>
      <w:bookmarkStart w:id="331" w:name="_Toc519605013"/>
      <w:bookmarkStart w:id="332" w:name="_Toc523382385"/>
      <w:bookmarkStart w:id="333" w:name="_Toc523382681"/>
      <w:bookmarkStart w:id="334" w:name="_Toc523839511"/>
      <w:bookmarkStart w:id="335" w:name="_Toc526085544"/>
      <w:r w:rsidRPr="001B6B91">
        <w:rPr>
          <w:rFonts w:ascii="黑体" w:eastAsia="黑体" w:hAnsi="黑体" w:hint="eastAsia"/>
          <w:bCs/>
          <w:kern w:val="0"/>
          <w:lang w:val="ru-RU"/>
        </w:rPr>
        <w:t>6</w:t>
      </w:r>
      <w:r w:rsidRPr="001B6B91">
        <w:rPr>
          <w:rFonts w:ascii="黑体" w:eastAsia="黑体" w:hAnsi="黑体"/>
          <w:bCs/>
          <w:kern w:val="0"/>
          <w:lang w:val="ru-RU"/>
        </w:rPr>
        <w:t>.7</w:t>
      </w:r>
      <w:r w:rsidRPr="001B6B91">
        <w:rPr>
          <w:rFonts w:ascii="黑体" w:eastAsia="黑体" w:hAnsi="黑体" w:hint="eastAsia"/>
          <w:bCs/>
          <w:kern w:val="0"/>
          <w:lang w:val="ru-RU"/>
        </w:rPr>
        <w:t> 产品性能分析</w:t>
      </w:r>
      <w:bookmarkEnd w:id="326"/>
      <w:bookmarkEnd w:id="327"/>
      <w:bookmarkEnd w:id="328"/>
      <w:bookmarkEnd w:id="329"/>
      <w:bookmarkEnd w:id="330"/>
      <w:bookmarkEnd w:id="331"/>
      <w:bookmarkEnd w:id="332"/>
      <w:bookmarkEnd w:id="333"/>
      <w:bookmarkEnd w:id="334"/>
      <w:bookmarkEnd w:id="335"/>
    </w:p>
    <w:p w:rsidR="00D0109D" w:rsidRPr="003A2546"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ru-RU"/>
        </w:rPr>
      </w:pPr>
      <w:r>
        <w:rPr>
          <w:rFonts w:ascii="方正书宋_GBK" w:cs="方正书宋_GBK" w:hint="eastAsia"/>
          <w:szCs w:val="21"/>
          <w:lang w:val="zh-CN"/>
        </w:rPr>
        <w:t>生产线、工艺工序的变更，必须进行产品性能验证分析。性能分析必须包含外观、涂层厚度、附着力、腐蚀试验等，满足客户对产品性能的要求。</w:t>
      </w:r>
      <w:r w:rsidR="003A2546">
        <w:rPr>
          <w:rFonts w:hint="eastAsia"/>
        </w:rPr>
        <w:t>所有测试、试验报告等，整理归档，妥善保存。</w:t>
      </w:r>
    </w:p>
    <w:p w:rsidR="00D0109D" w:rsidRPr="001B6B91" w:rsidRDefault="00D0109D" w:rsidP="009F55E1">
      <w:pPr>
        <w:spacing w:beforeLines="50" w:afterLines="50"/>
        <w:rPr>
          <w:rFonts w:ascii="黑体" w:eastAsia="黑体" w:hAnsi="黑体"/>
          <w:bCs/>
          <w:kern w:val="0"/>
          <w:lang w:val="ru-RU"/>
        </w:rPr>
      </w:pPr>
      <w:bookmarkStart w:id="336" w:name="_Toc493093962"/>
      <w:bookmarkStart w:id="337" w:name="_Toc493093740"/>
      <w:bookmarkStart w:id="338" w:name="_Toc514676021"/>
      <w:bookmarkStart w:id="339" w:name="_Toc493094538"/>
      <w:bookmarkStart w:id="340" w:name="_Toc514676056"/>
      <w:bookmarkStart w:id="341" w:name="_Toc519605014"/>
      <w:bookmarkStart w:id="342" w:name="_Toc523382386"/>
      <w:bookmarkStart w:id="343" w:name="_Toc523382682"/>
      <w:bookmarkStart w:id="344" w:name="_Toc523839512"/>
      <w:bookmarkStart w:id="345" w:name="_Toc526085545"/>
      <w:r w:rsidRPr="001B6B91">
        <w:rPr>
          <w:rFonts w:ascii="黑体" w:eastAsia="黑体" w:hAnsi="黑体" w:hint="eastAsia"/>
          <w:bCs/>
          <w:kern w:val="0"/>
          <w:lang w:val="ru-RU"/>
        </w:rPr>
        <w:t>6</w:t>
      </w:r>
      <w:r w:rsidRPr="001B6B91">
        <w:rPr>
          <w:rFonts w:ascii="黑体" w:eastAsia="黑体" w:hAnsi="黑体"/>
          <w:bCs/>
          <w:kern w:val="0"/>
          <w:lang w:val="ru-RU"/>
        </w:rPr>
        <w:t>.8</w:t>
      </w:r>
      <w:r w:rsidRPr="001B6B91">
        <w:rPr>
          <w:rFonts w:ascii="黑体" w:eastAsia="黑体" w:hAnsi="黑体" w:hint="eastAsia"/>
          <w:bCs/>
          <w:kern w:val="0"/>
          <w:lang w:val="ru-RU"/>
        </w:rPr>
        <w:t> 不合格品的控制</w:t>
      </w:r>
      <w:bookmarkEnd w:id="336"/>
      <w:bookmarkEnd w:id="337"/>
      <w:bookmarkEnd w:id="338"/>
      <w:bookmarkEnd w:id="339"/>
      <w:bookmarkEnd w:id="340"/>
      <w:bookmarkEnd w:id="341"/>
      <w:bookmarkEnd w:id="342"/>
      <w:bookmarkEnd w:id="343"/>
      <w:bookmarkEnd w:id="344"/>
      <w:bookmarkEnd w:id="345"/>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pacing w:val="-6"/>
          <w:szCs w:val="21"/>
        </w:rPr>
      </w:pPr>
      <w:r>
        <w:rPr>
          <w:rFonts w:ascii="方正书宋_GBK" w:cs="方正书宋_GBK" w:hint="eastAsia"/>
          <w:spacing w:val="-6"/>
          <w:szCs w:val="21"/>
        </w:rPr>
        <w:t>必须对不合格品进行控制，以防止装运时的疏忽或对其他货物的污染，必须设置有清晰的不合格品区域，有清晰的不合格品处理（如返工）流程。不合格品应分类有序存放，防止二次污染，损伤。</w:t>
      </w:r>
    </w:p>
    <w:p w:rsidR="00D0109D" w:rsidRPr="001B6B91" w:rsidRDefault="00D0109D" w:rsidP="009F55E1">
      <w:pPr>
        <w:spacing w:beforeLines="50" w:afterLines="50"/>
        <w:rPr>
          <w:rFonts w:ascii="黑体" w:eastAsia="黑体" w:hAnsi="黑体"/>
          <w:bCs/>
          <w:kern w:val="0"/>
          <w:lang w:val="ru-RU"/>
        </w:rPr>
      </w:pPr>
      <w:bookmarkStart w:id="346" w:name="_Toc493093963"/>
      <w:bookmarkStart w:id="347" w:name="_Toc514676022"/>
      <w:bookmarkStart w:id="348" w:name="_Toc514676057"/>
      <w:bookmarkStart w:id="349" w:name="_Toc493094539"/>
      <w:bookmarkStart w:id="350" w:name="_Toc493093741"/>
      <w:bookmarkStart w:id="351" w:name="_Toc519605015"/>
      <w:bookmarkStart w:id="352" w:name="_Toc523382387"/>
      <w:bookmarkStart w:id="353" w:name="_Toc523382683"/>
      <w:bookmarkStart w:id="354" w:name="_Toc523839513"/>
      <w:bookmarkStart w:id="355" w:name="_Toc526085546"/>
      <w:r w:rsidRPr="001B6B91">
        <w:rPr>
          <w:rFonts w:ascii="黑体" w:eastAsia="黑体" w:hAnsi="黑体" w:hint="eastAsia"/>
          <w:bCs/>
          <w:kern w:val="0"/>
          <w:lang w:val="ru-RU"/>
        </w:rPr>
        <w:t>6</w:t>
      </w:r>
      <w:r w:rsidRPr="001B6B91">
        <w:rPr>
          <w:rFonts w:ascii="黑体" w:eastAsia="黑体" w:hAnsi="黑体"/>
          <w:bCs/>
          <w:kern w:val="0"/>
          <w:lang w:val="ru-RU"/>
        </w:rPr>
        <w:t>.9</w:t>
      </w:r>
      <w:r w:rsidRPr="001B6B91">
        <w:rPr>
          <w:rFonts w:ascii="黑体" w:eastAsia="黑体" w:hAnsi="黑体" w:hint="eastAsia"/>
          <w:bCs/>
          <w:kern w:val="0"/>
          <w:lang w:val="ru-RU"/>
        </w:rPr>
        <w:t> 返工流程</w:t>
      </w:r>
      <w:bookmarkEnd w:id="346"/>
      <w:bookmarkEnd w:id="347"/>
      <w:bookmarkEnd w:id="348"/>
      <w:bookmarkEnd w:id="349"/>
      <w:bookmarkEnd w:id="350"/>
      <w:bookmarkEnd w:id="351"/>
      <w:bookmarkEnd w:id="352"/>
      <w:bookmarkEnd w:id="353"/>
      <w:bookmarkEnd w:id="354"/>
      <w:bookmarkEnd w:id="355"/>
    </w:p>
    <w:p w:rsidR="00D0109D"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Pr>
          <w:rFonts w:ascii="方正书宋_GBK" w:cs="方正书宋_GBK" w:hint="eastAsia"/>
          <w:szCs w:val="21"/>
          <w:lang w:val="zh-CN"/>
        </w:rPr>
        <w:t>返工流程必须对返工流程允许的或不允许的产品属性进行描述。有不合格品返工过程控制单，清晰记录返工时间、数量、返工方式、返修操作人员及返工结果再确认等。</w:t>
      </w:r>
    </w:p>
    <w:p w:rsidR="00D0109D" w:rsidRPr="001B6B91" w:rsidRDefault="00D0109D" w:rsidP="009F55E1">
      <w:pPr>
        <w:spacing w:beforeLines="50" w:afterLines="50"/>
        <w:rPr>
          <w:rFonts w:ascii="黑体" w:eastAsia="黑体" w:hAnsi="黑体"/>
          <w:bCs/>
          <w:kern w:val="0"/>
          <w:lang w:val="ru-RU"/>
        </w:rPr>
      </w:pPr>
      <w:bookmarkStart w:id="356" w:name="_Toc493094540"/>
      <w:bookmarkStart w:id="357" w:name="_Toc514676023"/>
      <w:bookmarkStart w:id="358" w:name="_Toc493093964"/>
      <w:bookmarkStart w:id="359" w:name="_Toc514676058"/>
      <w:bookmarkStart w:id="360" w:name="_Toc493093742"/>
      <w:bookmarkStart w:id="361" w:name="_Toc519605016"/>
      <w:bookmarkStart w:id="362" w:name="_Toc523382388"/>
      <w:bookmarkStart w:id="363" w:name="_Toc523382684"/>
      <w:bookmarkStart w:id="364" w:name="_Toc523839514"/>
      <w:bookmarkStart w:id="365" w:name="_Toc526085547"/>
      <w:r w:rsidRPr="001B6B91">
        <w:rPr>
          <w:rFonts w:ascii="黑体" w:eastAsia="黑体" w:hAnsi="黑体" w:hint="eastAsia"/>
          <w:bCs/>
          <w:kern w:val="0"/>
          <w:lang w:val="ru-RU"/>
        </w:rPr>
        <w:t>6</w:t>
      </w:r>
      <w:r w:rsidRPr="001B6B91">
        <w:rPr>
          <w:rFonts w:ascii="黑体" w:eastAsia="黑体" w:hAnsi="黑体"/>
          <w:bCs/>
          <w:kern w:val="0"/>
          <w:lang w:val="ru-RU"/>
        </w:rPr>
        <w:t>.10</w:t>
      </w:r>
      <w:r w:rsidRPr="001B6B91">
        <w:rPr>
          <w:rFonts w:ascii="黑体" w:eastAsia="黑体" w:hAnsi="黑体" w:hint="eastAsia"/>
          <w:bCs/>
          <w:kern w:val="0"/>
          <w:lang w:val="ru-RU"/>
        </w:rPr>
        <w:t> 异常情况的处理</w:t>
      </w:r>
      <w:bookmarkEnd w:id="356"/>
      <w:bookmarkEnd w:id="357"/>
      <w:bookmarkEnd w:id="358"/>
      <w:bookmarkEnd w:id="359"/>
      <w:bookmarkEnd w:id="360"/>
      <w:bookmarkEnd w:id="361"/>
      <w:bookmarkEnd w:id="362"/>
      <w:bookmarkEnd w:id="363"/>
      <w:bookmarkEnd w:id="364"/>
      <w:bookmarkEnd w:id="365"/>
    </w:p>
    <w:p w:rsidR="00D0109D" w:rsidRPr="00B3485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方正书宋_GBK" w:cs="方正书宋_GBK" w:hint="eastAsia"/>
          <w:szCs w:val="21"/>
          <w:lang w:val="zh-CN"/>
        </w:rPr>
        <w:t>必须有异常情况的处理流程，如紧急停电、设备故障等。</w:t>
      </w:r>
    </w:p>
    <w:p w:rsidR="00D0109D" w:rsidRPr="001B6B91" w:rsidRDefault="00D0109D" w:rsidP="009F55E1">
      <w:pPr>
        <w:spacing w:beforeLines="50" w:afterLines="50"/>
        <w:rPr>
          <w:rFonts w:ascii="黑体" w:eastAsia="黑体" w:hAnsi="黑体"/>
          <w:bCs/>
          <w:kern w:val="0"/>
          <w:lang w:val="ru-RU"/>
        </w:rPr>
      </w:pPr>
      <w:bookmarkStart w:id="366" w:name="_Toc493093743"/>
      <w:bookmarkStart w:id="367" w:name="_Toc514676024"/>
      <w:bookmarkStart w:id="368" w:name="_Toc493093965"/>
      <w:bookmarkStart w:id="369" w:name="_Toc493094541"/>
      <w:bookmarkStart w:id="370" w:name="_Toc514676059"/>
      <w:bookmarkStart w:id="371" w:name="_Toc519605017"/>
      <w:bookmarkStart w:id="372" w:name="_Toc523382389"/>
      <w:bookmarkStart w:id="373" w:name="_Toc523382685"/>
      <w:bookmarkStart w:id="374" w:name="_Toc523839515"/>
      <w:bookmarkStart w:id="375" w:name="_Toc526085548"/>
      <w:r w:rsidRPr="001B6B91">
        <w:rPr>
          <w:rFonts w:ascii="黑体" w:eastAsia="黑体" w:hAnsi="黑体" w:hint="eastAsia"/>
          <w:bCs/>
          <w:kern w:val="0"/>
          <w:lang w:val="ru-RU"/>
        </w:rPr>
        <w:t>6</w:t>
      </w:r>
      <w:r w:rsidRPr="001B6B91">
        <w:rPr>
          <w:rFonts w:ascii="黑体" w:eastAsia="黑体" w:hAnsi="黑体"/>
          <w:bCs/>
          <w:kern w:val="0"/>
          <w:lang w:val="ru-RU"/>
        </w:rPr>
        <w:t>.11</w:t>
      </w:r>
      <w:r w:rsidRPr="001B6B91">
        <w:rPr>
          <w:rFonts w:ascii="黑体" w:eastAsia="黑体" w:hAnsi="黑体" w:hint="eastAsia"/>
          <w:bCs/>
          <w:kern w:val="0"/>
          <w:lang w:val="ru-RU"/>
        </w:rPr>
        <w:t> 内部评审</w:t>
      </w:r>
      <w:bookmarkEnd w:id="366"/>
      <w:bookmarkEnd w:id="367"/>
      <w:bookmarkEnd w:id="368"/>
      <w:bookmarkEnd w:id="369"/>
      <w:bookmarkEnd w:id="370"/>
      <w:bookmarkEnd w:id="371"/>
      <w:bookmarkEnd w:id="372"/>
      <w:bookmarkEnd w:id="373"/>
      <w:bookmarkEnd w:id="374"/>
      <w:bookmarkEnd w:id="375"/>
    </w:p>
    <w:p w:rsidR="00D0109D" w:rsidRPr="00B3485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sidRPr="00B3485B">
        <w:rPr>
          <w:rFonts w:ascii="方正书宋_GBK" w:cs="方正书宋_GBK" w:hint="eastAsia"/>
          <w:szCs w:val="21"/>
          <w:lang w:val="zh-CN"/>
        </w:rPr>
        <w:t>企业必须根据</w:t>
      </w:r>
      <w:r>
        <w:rPr>
          <w:rFonts w:ascii="方正书宋_GBK" w:cs="方正书宋_GBK" w:hint="eastAsia"/>
          <w:szCs w:val="21"/>
          <w:lang w:val="zh-CN"/>
        </w:rPr>
        <w:t>本标准</w:t>
      </w:r>
      <w:r w:rsidRPr="00B3485B">
        <w:rPr>
          <w:rFonts w:ascii="方正书宋_GBK" w:cs="方正书宋_GBK" w:hint="eastAsia"/>
          <w:szCs w:val="21"/>
          <w:lang w:val="zh-CN"/>
        </w:rPr>
        <w:t>每年进行</w:t>
      </w:r>
      <w:r w:rsidRPr="00C33387">
        <w:rPr>
          <w:rFonts w:asciiTheme="minorEastAsia" w:eastAsiaTheme="minorEastAsia" w:hAnsiTheme="minorEastAsia"/>
          <w:szCs w:val="21"/>
        </w:rPr>
        <w:t>1</w:t>
      </w:r>
      <w:r w:rsidRPr="00B3485B">
        <w:rPr>
          <w:rFonts w:ascii="方正书宋_GBK" w:cs="方正书宋_GBK" w:hint="eastAsia"/>
          <w:szCs w:val="21"/>
          <w:lang w:val="zh-CN"/>
        </w:rPr>
        <w:t>次内部评审，对识别的问题提出必要措施，并保持记录。</w:t>
      </w:r>
    </w:p>
    <w:p w:rsidR="00D0109D" w:rsidRPr="001B6B91" w:rsidRDefault="00D0109D" w:rsidP="009F55E1">
      <w:pPr>
        <w:spacing w:beforeLines="50" w:afterLines="50"/>
        <w:rPr>
          <w:rFonts w:ascii="黑体" w:eastAsia="黑体" w:hAnsi="黑体"/>
          <w:bCs/>
          <w:kern w:val="0"/>
          <w:lang w:val="ru-RU"/>
        </w:rPr>
      </w:pPr>
      <w:bookmarkStart w:id="376" w:name="_Toc493093744"/>
      <w:bookmarkStart w:id="377" w:name="_Toc493094542"/>
      <w:bookmarkStart w:id="378" w:name="_Toc514676025"/>
      <w:bookmarkStart w:id="379" w:name="_Toc493093966"/>
      <w:bookmarkStart w:id="380" w:name="_Toc514676060"/>
      <w:bookmarkStart w:id="381" w:name="_Toc519605018"/>
      <w:bookmarkStart w:id="382" w:name="_Toc523382390"/>
      <w:bookmarkStart w:id="383" w:name="_Toc523382686"/>
      <w:bookmarkStart w:id="384" w:name="_Toc523839516"/>
      <w:bookmarkStart w:id="385" w:name="_Toc526085549"/>
      <w:r w:rsidRPr="001B6B91">
        <w:rPr>
          <w:rFonts w:ascii="黑体" w:eastAsia="黑体" w:hAnsi="黑体" w:hint="eastAsia"/>
          <w:bCs/>
          <w:kern w:val="0"/>
          <w:lang w:val="ru-RU"/>
        </w:rPr>
        <w:t>6</w:t>
      </w:r>
      <w:r w:rsidRPr="001B6B91">
        <w:rPr>
          <w:rFonts w:ascii="黑体" w:eastAsia="黑体" w:hAnsi="黑体"/>
          <w:bCs/>
          <w:kern w:val="0"/>
          <w:lang w:val="ru-RU"/>
        </w:rPr>
        <w:t>.12</w:t>
      </w:r>
      <w:r w:rsidRPr="001B6B91">
        <w:rPr>
          <w:rFonts w:ascii="黑体" w:eastAsia="黑体" w:hAnsi="黑体" w:hint="eastAsia"/>
          <w:bCs/>
          <w:kern w:val="0"/>
          <w:lang w:val="ru-RU"/>
        </w:rPr>
        <w:t> 改进计划</w:t>
      </w:r>
      <w:bookmarkEnd w:id="376"/>
      <w:bookmarkEnd w:id="377"/>
      <w:bookmarkEnd w:id="378"/>
      <w:bookmarkEnd w:id="379"/>
      <w:bookmarkEnd w:id="380"/>
      <w:bookmarkEnd w:id="381"/>
      <w:bookmarkEnd w:id="382"/>
      <w:bookmarkEnd w:id="383"/>
      <w:bookmarkEnd w:id="384"/>
      <w:bookmarkEnd w:id="385"/>
    </w:p>
    <w:p w:rsidR="00D0109D" w:rsidRPr="00B3485B"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sidRPr="00B3485B">
        <w:rPr>
          <w:rFonts w:ascii="方正书宋_GBK" w:cs="方正书宋_GBK" w:hint="eastAsia"/>
          <w:szCs w:val="21"/>
          <w:lang w:val="zh-CN"/>
        </w:rPr>
        <w:t>企业必须根据</w:t>
      </w:r>
      <w:r>
        <w:rPr>
          <w:rFonts w:ascii="方正书宋_GBK" w:cs="方正书宋_GBK" w:hint="eastAsia"/>
          <w:szCs w:val="21"/>
          <w:lang w:val="zh-CN"/>
        </w:rPr>
        <w:t>本标准</w:t>
      </w:r>
      <w:r w:rsidRPr="00B3485B">
        <w:rPr>
          <w:rFonts w:ascii="方正书宋_GBK" w:cs="方正书宋_GBK" w:hint="eastAsia"/>
          <w:szCs w:val="21"/>
          <w:lang w:val="zh-CN"/>
        </w:rPr>
        <w:t>，每年制定持续改善的改进计划，该计划必须能够在质量和产量上起到完善作用。必须明确各项措施的先后次序，必须包括时间限制（估计完成的日期）、责任人等信息。</w:t>
      </w:r>
    </w:p>
    <w:p w:rsidR="00D0109D" w:rsidRPr="003D0F96" w:rsidRDefault="00D0109D" w:rsidP="009F55E1">
      <w:pPr>
        <w:pStyle w:val="a"/>
        <w:numPr>
          <w:ilvl w:val="0"/>
          <w:numId w:val="0"/>
        </w:numPr>
        <w:spacing w:beforeLines="100" w:afterLines="100"/>
        <w:jc w:val="left"/>
      </w:pPr>
      <w:bookmarkStart w:id="386" w:name="_Toc519605019"/>
      <w:bookmarkStart w:id="387" w:name="_Toc523382391"/>
      <w:bookmarkStart w:id="388" w:name="_Toc523382687"/>
      <w:bookmarkStart w:id="389" w:name="_Toc523839517"/>
      <w:bookmarkStart w:id="390" w:name="_Toc526084953"/>
      <w:bookmarkStart w:id="391" w:name="_Toc526085550"/>
      <w:bookmarkStart w:id="392" w:name="_Toc493093967"/>
      <w:bookmarkStart w:id="393" w:name="_Toc493094543"/>
      <w:bookmarkStart w:id="394" w:name="_Toc493093745"/>
      <w:bookmarkStart w:id="395" w:name="_Toc514676061"/>
      <w:r w:rsidRPr="003D0F96">
        <w:rPr>
          <w:rFonts w:hint="eastAsia"/>
        </w:rPr>
        <w:t>7 前处理</w:t>
      </w:r>
      <w:bookmarkEnd w:id="386"/>
      <w:bookmarkEnd w:id="387"/>
      <w:bookmarkEnd w:id="388"/>
      <w:bookmarkEnd w:id="389"/>
      <w:bookmarkEnd w:id="390"/>
      <w:bookmarkEnd w:id="391"/>
    </w:p>
    <w:p w:rsidR="00D0109D" w:rsidRPr="00B82B33"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sidRPr="00E10765">
        <w:rPr>
          <w:rFonts w:ascii="方正书宋_GBK" w:cs="方正书宋_GBK" w:hint="eastAsia"/>
          <w:szCs w:val="21"/>
        </w:rPr>
        <w:t>以下各</w:t>
      </w:r>
      <w:r w:rsidRPr="00E10765">
        <w:rPr>
          <w:rFonts w:ascii="方正书宋_GBK" w:cs="方正书宋_GBK" w:hint="eastAsia"/>
          <w:szCs w:val="21"/>
          <w:lang w:val="zh-CN"/>
        </w:rPr>
        <w:t>参数的监测频次为最低要求，实际监测频次按作业文件执行，必须满足实际生产需求。</w:t>
      </w:r>
    </w:p>
    <w:p w:rsidR="00D0109D" w:rsidRPr="001B6B91" w:rsidRDefault="0089345A" w:rsidP="009F55E1">
      <w:pPr>
        <w:spacing w:beforeLines="50" w:afterLines="50"/>
        <w:rPr>
          <w:rFonts w:ascii="黑体" w:eastAsia="黑体" w:hAnsi="黑体"/>
          <w:bCs/>
          <w:kern w:val="0"/>
          <w:lang w:val="ru-RU"/>
        </w:rPr>
      </w:pPr>
      <w:bookmarkStart w:id="396" w:name="_Toc519605020"/>
      <w:bookmarkStart w:id="397" w:name="_Toc523382392"/>
      <w:bookmarkStart w:id="398" w:name="_Toc523382688"/>
      <w:bookmarkStart w:id="399" w:name="_Toc523839518"/>
      <w:bookmarkStart w:id="400" w:name="_Toc526085551"/>
      <w:r>
        <w:rPr>
          <w:rFonts w:ascii="黑体" w:eastAsia="黑体" w:hAnsi="黑体" w:hint="eastAsia"/>
          <w:bCs/>
          <w:kern w:val="0"/>
          <w:lang w:val="ru-RU"/>
        </w:rPr>
        <w:t>7.1</w:t>
      </w:r>
      <w:r w:rsidR="00D0109D" w:rsidRPr="001B6B91">
        <w:rPr>
          <w:rFonts w:ascii="黑体" w:eastAsia="黑体" w:hAnsi="黑体"/>
          <w:bCs/>
          <w:kern w:val="0"/>
          <w:lang w:val="ru-RU"/>
        </w:rPr>
        <w:t>脱脂前热水洗</w:t>
      </w:r>
      <w:bookmarkEnd w:id="396"/>
      <w:bookmarkEnd w:id="397"/>
      <w:bookmarkEnd w:id="398"/>
      <w:bookmarkEnd w:id="399"/>
      <w:r w:rsidR="00D0109D" w:rsidRPr="001B6B91">
        <w:rPr>
          <w:rFonts w:ascii="黑体" w:eastAsia="黑体" w:hAnsi="黑体" w:hint="eastAsia"/>
          <w:bCs/>
          <w:kern w:val="0"/>
          <w:lang w:val="ru-RU"/>
        </w:rPr>
        <w:t>（可选项）</w:t>
      </w:r>
      <w:bookmarkEnd w:id="400"/>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hint="eastAsia"/>
          <w:szCs w:val="21"/>
          <w:lang w:val="zh-CN"/>
        </w:rPr>
        <w:t>实时</w:t>
      </w:r>
      <w:r w:rsidRPr="00C33387">
        <w:rPr>
          <w:rFonts w:ascii="方正书宋_GBK" w:cs="方正书宋_GBK"/>
          <w:szCs w:val="21"/>
          <w:lang w:val="zh-CN"/>
        </w:rPr>
        <w:t>监</w:t>
      </w:r>
      <w:r w:rsidRPr="00C33387">
        <w:rPr>
          <w:rFonts w:ascii="方正书宋_GBK" w:cs="方正书宋_GBK" w:hint="eastAsia"/>
          <w:szCs w:val="21"/>
          <w:lang w:val="zh-CN"/>
        </w:rPr>
        <w:t>测</w:t>
      </w:r>
      <w:r w:rsidRPr="00C33387">
        <w:rPr>
          <w:rFonts w:ascii="方正书宋_GBK" w:cs="方正书宋_GBK"/>
          <w:szCs w:val="21"/>
          <w:lang w:val="zh-CN"/>
        </w:rPr>
        <w:t>槽液温度、</w:t>
      </w:r>
      <w:r w:rsidRPr="00C33387">
        <w:rPr>
          <w:rFonts w:ascii="方正书宋_GBK" w:cs="方正书宋_GBK" w:hint="eastAsia"/>
          <w:szCs w:val="21"/>
          <w:lang w:val="zh-CN"/>
        </w:rPr>
        <w:t>喷淋</w:t>
      </w:r>
      <w:r w:rsidRPr="00C33387">
        <w:rPr>
          <w:rFonts w:ascii="方正书宋_GBK" w:cs="方正书宋_GBK"/>
          <w:szCs w:val="21"/>
          <w:lang w:val="zh-CN"/>
        </w:rPr>
        <w:t>压力</w:t>
      </w:r>
      <w:r w:rsidRPr="00C33387">
        <w:rPr>
          <w:rFonts w:ascii="方正书宋_GBK" w:cs="方正书宋_GBK" w:hint="eastAsia"/>
          <w:szCs w:val="21"/>
          <w:lang w:val="zh-CN"/>
        </w:rPr>
        <w:t>（如有喷淋）</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szCs w:val="21"/>
          <w:lang w:val="zh-CN"/>
        </w:rPr>
        <w:t>次</w:t>
      </w:r>
      <w:r w:rsidRPr="00C33387">
        <w:rPr>
          <w:rFonts w:ascii="方正书宋_GBK" w:cs="方正书宋_GBK" w:hint="eastAsia"/>
          <w:szCs w:val="21"/>
          <w:lang w:val="zh-CN"/>
        </w:rPr>
        <w:t>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配备有除铁粉装置，每班</w:t>
      </w:r>
      <w:r w:rsidRPr="00C33387">
        <w:rPr>
          <w:rFonts w:ascii="方正书宋_GBK" w:cs="方正书宋_GBK" w:hint="eastAsia"/>
          <w:szCs w:val="21"/>
          <w:lang w:val="zh-CN"/>
        </w:rPr>
        <w:t>清理</w:t>
      </w:r>
      <w:r w:rsidRPr="00C33387">
        <w:rPr>
          <w:rFonts w:asciiTheme="minorEastAsia" w:eastAsiaTheme="minorEastAsia" w:hAnsiTheme="minorEastAsia" w:hint="eastAsia"/>
          <w:szCs w:val="21"/>
        </w:rPr>
        <w:t>1</w:t>
      </w:r>
      <w:r w:rsidRPr="00C33387">
        <w:rPr>
          <w:rFonts w:ascii="方正书宋_GBK" w:cs="方正书宋_GBK"/>
          <w:szCs w:val="21"/>
          <w:lang w:val="zh-CN"/>
        </w:rPr>
        <w:t>次</w:t>
      </w:r>
      <w:r w:rsidRPr="00C33387">
        <w:rPr>
          <w:rFonts w:ascii="方正书宋_GBK" w:cs="方正书宋_GBK" w:hint="eastAsia"/>
          <w:szCs w:val="21"/>
          <w:lang w:val="zh-CN"/>
        </w:rPr>
        <w:t>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p>
    <w:p w:rsidR="00D0109D" w:rsidRPr="001B6B91" w:rsidRDefault="00D0109D" w:rsidP="009F55E1">
      <w:pPr>
        <w:spacing w:beforeLines="50" w:afterLines="50"/>
        <w:rPr>
          <w:rFonts w:ascii="黑体" w:eastAsia="黑体" w:hAnsi="黑体"/>
          <w:bCs/>
          <w:kern w:val="0"/>
          <w:lang w:val="ru-RU"/>
        </w:rPr>
      </w:pPr>
      <w:bookmarkStart w:id="401" w:name="_Toc519605021"/>
      <w:bookmarkStart w:id="402" w:name="_Toc523382393"/>
      <w:bookmarkStart w:id="403" w:name="_Toc523382689"/>
      <w:bookmarkStart w:id="404" w:name="_Toc523839519"/>
      <w:bookmarkStart w:id="405" w:name="_Toc526085552"/>
      <w:r w:rsidRPr="001B6B91">
        <w:rPr>
          <w:rFonts w:ascii="黑体" w:eastAsia="黑体" w:hAnsi="黑体" w:hint="eastAsia"/>
          <w:bCs/>
          <w:kern w:val="0"/>
          <w:lang w:val="ru-RU"/>
        </w:rPr>
        <w:t>7.2  预</w:t>
      </w:r>
      <w:r w:rsidRPr="001B6B91">
        <w:rPr>
          <w:rFonts w:ascii="黑体" w:eastAsia="黑体" w:hAnsi="黑体"/>
          <w:bCs/>
          <w:kern w:val="0"/>
          <w:lang w:val="ru-RU"/>
        </w:rPr>
        <w:t>脱脂</w:t>
      </w:r>
      <w:bookmarkEnd w:id="401"/>
      <w:bookmarkEnd w:id="402"/>
      <w:bookmarkEnd w:id="403"/>
      <w:bookmarkEnd w:id="404"/>
      <w:bookmarkEnd w:id="405"/>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hint="eastAsia"/>
          <w:szCs w:val="21"/>
          <w:lang w:val="zh-CN"/>
        </w:rPr>
        <w:t>实时监测</w:t>
      </w:r>
      <w:r w:rsidRPr="00C33387">
        <w:rPr>
          <w:rFonts w:ascii="方正书宋_GBK" w:cs="方正书宋_GBK"/>
          <w:szCs w:val="21"/>
          <w:lang w:val="zh-CN"/>
        </w:rPr>
        <w:t>脱脂液温度</w:t>
      </w:r>
      <w:r w:rsidRPr="00C33387">
        <w:rPr>
          <w:rFonts w:ascii="方正书宋_GBK" w:cs="方正书宋_GBK" w:hint="eastAsia"/>
          <w:szCs w:val="21"/>
          <w:lang w:val="zh-CN"/>
        </w:rPr>
        <w:t>、</w:t>
      </w:r>
      <w:r w:rsidRPr="00C33387">
        <w:rPr>
          <w:rFonts w:ascii="方正书宋_GBK" w:cs="方正书宋_GBK"/>
          <w:szCs w:val="21"/>
          <w:lang w:val="zh-CN"/>
        </w:rPr>
        <w:t>喷淋压力</w:t>
      </w:r>
      <w:r w:rsidRPr="00C33387">
        <w:rPr>
          <w:rFonts w:ascii="方正书宋_GBK" w:cs="方正书宋_GBK" w:hint="eastAsia"/>
          <w:szCs w:val="21"/>
          <w:lang w:val="zh-CN"/>
        </w:rPr>
        <w:t>（如有喷淋）</w:t>
      </w:r>
      <w:r w:rsidRPr="00C33387">
        <w:rPr>
          <w:rFonts w:ascii="方正书宋_GBK" w:cs="方正书宋_GBK"/>
          <w:szCs w:val="21"/>
          <w:lang w:val="zh-CN"/>
        </w:rPr>
        <w:t>，</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定期检测总碱度和游离碱度，</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2</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有油水分离装置，定期检测油份含量，</w:t>
      </w:r>
      <w:r w:rsidRPr="00C33387">
        <w:rPr>
          <w:rFonts w:ascii="方正书宋_GBK" w:cs="方正书宋_GBK" w:hint="eastAsia"/>
          <w:szCs w:val="21"/>
          <w:lang w:val="zh-CN"/>
        </w:rPr>
        <w:t>每周监测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5</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p>
    <w:p w:rsidR="00D0109D" w:rsidRPr="001B6B91" w:rsidRDefault="00D0109D" w:rsidP="009F55E1">
      <w:pPr>
        <w:spacing w:beforeLines="50" w:afterLines="50"/>
        <w:rPr>
          <w:rFonts w:ascii="黑体" w:eastAsia="黑体" w:hAnsi="黑体"/>
          <w:bCs/>
          <w:kern w:val="0"/>
          <w:lang w:val="ru-RU"/>
        </w:rPr>
      </w:pPr>
      <w:bookmarkStart w:id="406" w:name="_Toc519605022"/>
      <w:bookmarkStart w:id="407" w:name="_Toc523382394"/>
      <w:bookmarkStart w:id="408" w:name="_Toc523382690"/>
      <w:bookmarkStart w:id="409" w:name="_Toc523839520"/>
      <w:bookmarkStart w:id="410" w:name="_Toc526085553"/>
      <w:r w:rsidRPr="001B6B91">
        <w:rPr>
          <w:rFonts w:ascii="黑体" w:eastAsia="黑体" w:hAnsi="黑体" w:hint="eastAsia"/>
          <w:bCs/>
          <w:kern w:val="0"/>
          <w:lang w:val="ru-RU"/>
        </w:rPr>
        <w:t>7.3  脱脂</w:t>
      </w:r>
      <w:bookmarkEnd w:id="406"/>
      <w:bookmarkEnd w:id="407"/>
      <w:bookmarkEnd w:id="408"/>
      <w:bookmarkEnd w:id="409"/>
      <w:bookmarkEnd w:id="410"/>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lastRenderedPageBreak/>
        <w:t>1</w:t>
      </w:r>
      <w:r w:rsidRPr="004C139D">
        <w:rPr>
          <w:rFonts w:ascii="黑体" w:eastAsia="黑体" w:hAnsi="黑体" w:hint="eastAsia"/>
          <w:lang w:val="zh-CN"/>
        </w:rPr>
        <w:t>）</w:t>
      </w:r>
      <w:r w:rsidRPr="00C33387">
        <w:rPr>
          <w:rFonts w:ascii="方正书宋_GBK" w:cs="方正书宋_GBK" w:hint="eastAsia"/>
          <w:szCs w:val="21"/>
          <w:lang w:val="zh-CN"/>
        </w:rPr>
        <w:t>实时监测</w:t>
      </w:r>
      <w:r w:rsidRPr="00C33387">
        <w:rPr>
          <w:rFonts w:ascii="方正书宋_GBK" w:cs="方正书宋_GBK"/>
          <w:szCs w:val="21"/>
          <w:lang w:val="zh-CN"/>
        </w:rPr>
        <w:t>脱脂液温度，每班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定期检测总碱度和游离碱度，</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2</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szCs w:val="21"/>
          <w:lang w:val="zh-CN"/>
        </w:rPr>
        <w:t>定期检测油份含量，</w:t>
      </w:r>
      <w:r w:rsidRPr="00C33387">
        <w:rPr>
          <w:rFonts w:ascii="方正书宋_GBK" w:cs="方正书宋_GBK" w:hint="eastAsia"/>
          <w:szCs w:val="21"/>
          <w:lang w:val="zh-CN"/>
        </w:rPr>
        <w:t>每周监测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压差每班</w:t>
      </w:r>
      <w:r w:rsidRPr="00C33387">
        <w:rPr>
          <w:rFonts w:ascii="方正书宋_GBK" w:cs="方正书宋_GBK" w:hint="eastAsia"/>
          <w:szCs w:val="21"/>
          <w:lang w:val="zh-CN"/>
        </w:rPr>
        <w:t>监</w:t>
      </w:r>
      <w:r w:rsidRPr="00C33387">
        <w:rPr>
          <w:rFonts w:asciiTheme="minorEastAsia" w:eastAsiaTheme="minorEastAsia" w:hAnsiTheme="minorEastAsia" w:hint="eastAsia"/>
          <w:szCs w:val="21"/>
        </w:rPr>
        <w:t>测1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5</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p>
    <w:p w:rsidR="00D0109D" w:rsidRPr="001B6B91" w:rsidRDefault="00D0109D" w:rsidP="009F55E1">
      <w:pPr>
        <w:spacing w:beforeLines="50" w:afterLines="50"/>
        <w:rPr>
          <w:rFonts w:ascii="黑体" w:eastAsia="黑体" w:hAnsi="黑体"/>
          <w:bCs/>
          <w:kern w:val="0"/>
          <w:lang w:val="ru-RU"/>
        </w:rPr>
      </w:pPr>
      <w:bookmarkStart w:id="411" w:name="_Toc519605023"/>
      <w:bookmarkStart w:id="412" w:name="_Toc523382395"/>
      <w:bookmarkStart w:id="413" w:name="_Toc523382691"/>
      <w:bookmarkStart w:id="414" w:name="_Toc523839521"/>
      <w:bookmarkStart w:id="415" w:name="_Toc526085554"/>
      <w:r w:rsidRPr="001B6B91">
        <w:rPr>
          <w:rFonts w:ascii="黑体" w:eastAsia="黑体" w:hAnsi="黑体" w:hint="eastAsia"/>
          <w:bCs/>
          <w:kern w:val="0"/>
          <w:lang w:val="ru-RU"/>
        </w:rPr>
        <w:t>7.4  脱脂后</w:t>
      </w:r>
      <w:r w:rsidRPr="001B6B91">
        <w:rPr>
          <w:rFonts w:ascii="黑体" w:eastAsia="黑体" w:hAnsi="黑体"/>
          <w:bCs/>
          <w:kern w:val="0"/>
          <w:lang w:val="ru-RU"/>
        </w:rPr>
        <w:t>水洗</w:t>
      </w:r>
      <w:bookmarkEnd w:id="411"/>
      <w:bookmarkEnd w:id="412"/>
      <w:bookmarkEnd w:id="413"/>
      <w:bookmarkEnd w:id="414"/>
      <w:bookmarkEnd w:id="415"/>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hint="eastAsia"/>
          <w:szCs w:val="21"/>
          <w:lang w:val="zh-CN"/>
        </w:rPr>
        <w:t>实时</w:t>
      </w:r>
      <w:r w:rsidRPr="00C33387">
        <w:rPr>
          <w:rFonts w:ascii="方正书宋_GBK" w:cs="方正书宋_GBK"/>
          <w:szCs w:val="21"/>
          <w:lang w:val="zh-CN"/>
        </w:rPr>
        <w:t>监测喷淋压力</w:t>
      </w:r>
      <w:r w:rsidRPr="00C33387">
        <w:rPr>
          <w:rFonts w:ascii="方正书宋_GBK" w:cs="方正书宋_GBK" w:hint="eastAsia"/>
          <w:szCs w:val="21"/>
          <w:lang w:val="zh-CN"/>
        </w:rPr>
        <w:t>（如有喷淋），</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定期检测总碱度</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p>
    <w:p w:rsidR="00D0109D" w:rsidRPr="001B6B91" w:rsidRDefault="00D0109D" w:rsidP="009F55E1">
      <w:pPr>
        <w:spacing w:beforeLines="50" w:afterLines="50"/>
        <w:rPr>
          <w:rFonts w:ascii="黑体" w:eastAsia="黑体" w:hAnsi="黑体"/>
          <w:bCs/>
          <w:kern w:val="0"/>
          <w:lang w:val="ru-RU"/>
        </w:rPr>
      </w:pPr>
      <w:bookmarkStart w:id="416" w:name="_Toc519605024"/>
      <w:bookmarkStart w:id="417" w:name="_Toc523382396"/>
      <w:bookmarkStart w:id="418" w:name="_Toc523382692"/>
      <w:bookmarkStart w:id="419" w:name="_Toc523839522"/>
      <w:bookmarkStart w:id="420" w:name="_Toc526085555"/>
      <w:r w:rsidRPr="001B6B91">
        <w:rPr>
          <w:rFonts w:ascii="黑体" w:eastAsia="黑体" w:hAnsi="黑体" w:hint="eastAsia"/>
          <w:bCs/>
          <w:kern w:val="0"/>
          <w:lang w:val="ru-RU"/>
        </w:rPr>
        <w:t>7.5  表调</w:t>
      </w:r>
      <w:bookmarkEnd w:id="416"/>
      <w:bookmarkEnd w:id="417"/>
      <w:bookmarkEnd w:id="418"/>
      <w:bookmarkEnd w:id="419"/>
      <w:bookmarkEnd w:id="420"/>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hint="eastAsia"/>
          <w:szCs w:val="21"/>
          <w:lang w:val="zh-CN"/>
        </w:rPr>
        <w:t>实时监测</w:t>
      </w:r>
      <w:r w:rsidRPr="00C33387">
        <w:rPr>
          <w:rFonts w:ascii="方正书宋_GBK" w:cs="方正书宋_GBK"/>
          <w:szCs w:val="21"/>
          <w:lang w:val="zh-CN"/>
        </w:rPr>
        <w:t>表调液</w:t>
      </w:r>
      <w:r w:rsidRPr="00C33387">
        <w:rPr>
          <w:rFonts w:ascii="方正书宋_GBK" w:cs="方正书宋_GBK" w:hint="eastAsia"/>
          <w:szCs w:val="21"/>
          <w:lang w:val="zh-CN"/>
        </w:rPr>
        <w:t>温度、喷淋</w:t>
      </w:r>
      <w:r w:rsidRPr="00C33387">
        <w:rPr>
          <w:rFonts w:ascii="方正书宋_GBK" w:cs="方正书宋_GBK"/>
          <w:szCs w:val="21"/>
          <w:lang w:val="zh-CN"/>
        </w:rPr>
        <w:t>压力</w:t>
      </w:r>
      <w:r w:rsidRPr="00C33387">
        <w:rPr>
          <w:rFonts w:ascii="方正书宋_GBK" w:cs="方正书宋_GBK" w:hint="eastAsia"/>
          <w:szCs w:val="21"/>
          <w:lang w:val="zh-CN"/>
        </w:rPr>
        <w:t>（如有喷淋）</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定期检测</w:t>
      </w:r>
      <w:r w:rsidRPr="00C33387">
        <w:rPr>
          <w:rFonts w:ascii="方正书宋_GBK" w:cs="方正书宋_GBK" w:hint="eastAsia"/>
          <w:szCs w:val="21"/>
          <w:lang w:val="zh-CN"/>
        </w:rPr>
        <w:t>总</w:t>
      </w:r>
      <w:r w:rsidRPr="00C33387">
        <w:rPr>
          <w:rFonts w:ascii="方正书宋_GBK" w:cs="方正书宋_GBK"/>
          <w:szCs w:val="21"/>
          <w:lang w:val="zh-CN"/>
        </w:rPr>
        <w:t>碱度和</w:t>
      </w:r>
      <w:r w:rsidRPr="00C33387">
        <w:rPr>
          <w:rFonts w:asciiTheme="minorEastAsia" w:eastAsiaTheme="minorEastAsia" w:hAnsiTheme="minorEastAsia"/>
          <w:szCs w:val="21"/>
        </w:rPr>
        <w:t>pH</w:t>
      </w:r>
      <w:r w:rsidRPr="00C33387">
        <w:rPr>
          <w:rFonts w:ascii="方正书宋_GBK" w:cs="方正书宋_GBK"/>
          <w:szCs w:val="21"/>
          <w:lang w:val="zh-CN"/>
        </w:rPr>
        <w:t>值</w:t>
      </w:r>
      <w:r w:rsidRPr="00C33387">
        <w:rPr>
          <w:rFonts w:ascii="方正书宋_GBK" w:cs="方正书宋_GBK" w:hint="eastAsia"/>
          <w:szCs w:val="21"/>
          <w:lang w:val="zh-CN"/>
        </w:rPr>
        <w:t>，若使用液体表调，则需检测锌离子含量，每班监测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p>
    <w:p w:rsidR="00D0109D" w:rsidRPr="001B6B91" w:rsidRDefault="00D0109D" w:rsidP="009F55E1">
      <w:pPr>
        <w:spacing w:beforeLines="50" w:afterLines="50"/>
        <w:rPr>
          <w:rFonts w:ascii="黑体" w:eastAsia="黑体" w:hAnsi="黑体"/>
          <w:bCs/>
          <w:kern w:val="0"/>
          <w:lang w:val="ru-RU"/>
        </w:rPr>
      </w:pPr>
      <w:bookmarkStart w:id="421" w:name="_Toc519605025"/>
      <w:bookmarkStart w:id="422" w:name="_Toc523382397"/>
      <w:bookmarkStart w:id="423" w:name="_Toc523382693"/>
      <w:bookmarkStart w:id="424" w:name="_Toc523839523"/>
      <w:bookmarkStart w:id="425" w:name="_Toc526085556"/>
      <w:r w:rsidRPr="001B6B91">
        <w:rPr>
          <w:rFonts w:ascii="黑体" w:eastAsia="黑体" w:hAnsi="黑体" w:hint="eastAsia"/>
          <w:bCs/>
          <w:kern w:val="0"/>
          <w:lang w:val="ru-RU"/>
        </w:rPr>
        <w:t>7.6  化学成膜</w:t>
      </w:r>
      <w:bookmarkEnd w:id="421"/>
      <w:bookmarkEnd w:id="422"/>
      <w:bookmarkEnd w:id="423"/>
      <w:bookmarkEnd w:id="424"/>
      <w:bookmarkEnd w:id="425"/>
    </w:p>
    <w:p w:rsidR="00D0109D" w:rsidRPr="00B82B33"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bookmarkStart w:id="426" w:name="_Toc519605026"/>
      <w:bookmarkStart w:id="427" w:name="_Toc523382398"/>
      <w:bookmarkStart w:id="428" w:name="_Toc523382694"/>
      <w:bookmarkStart w:id="429" w:name="_Toc523839524"/>
      <w:r w:rsidRPr="00E10765">
        <w:rPr>
          <w:rFonts w:ascii="方正书宋_GBK" w:cs="方正书宋_GBK" w:hint="eastAsia"/>
          <w:szCs w:val="21"/>
        </w:rPr>
        <w:t>以下各</w:t>
      </w:r>
      <w:r w:rsidRPr="00E10765">
        <w:rPr>
          <w:rFonts w:ascii="方正书宋_GBK" w:cs="方正书宋_GBK" w:hint="eastAsia"/>
          <w:szCs w:val="21"/>
          <w:lang w:val="zh-CN"/>
        </w:rPr>
        <w:t>参数的监测频次为最低要求，实际监测频次按作业文件执行，必须满足实际生产需求。</w:t>
      </w:r>
    </w:p>
    <w:p w:rsidR="00D0109D" w:rsidRPr="007062DB" w:rsidRDefault="00D0109D" w:rsidP="009F55E1">
      <w:pPr>
        <w:spacing w:beforeLines="50" w:afterLines="50"/>
        <w:rPr>
          <w:rFonts w:ascii="黑体" w:eastAsia="黑体" w:hAnsi="黑体"/>
          <w:bCs/>
          <w:kern w:val="0"/>
          <w:lang w:val="ru-RU"/>
        </w:rPr>
      </w:pPr>
      <w:r w:rsidRPr="007062DB">
        <w:rPr>
          <w:rFonts w:ascii="黑体" w:eastAsia="黑体" w:hAnsi="黑体" w:hint="eastAsia"/>
          <w:bCs/>
          <w:kern w:val="0"/>
          <w:lang w:val="ru-RU"/>
        </w:rPr>
        <w:t>7.6.1  磷化</w:t>
      </w:r>
      <w:bookmarkEnd w:id="426"/>
      <w:bookmarkEnd w:id="427"/>
      <w:bookmarkEnd w:id="428"/>
      <w:bookmarkEnd w:id="429"/>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szCs w:val="21"/>
          <w:lang w:val="zh-CN"/>
        </w:rPr>
        <w:t>实时监测</w:t>
      </w:r>
      <w:r w:rsidRPr="00C33387">
        <w:rPr>
          <w:rFonts w:ascii="方正书宋_GBK" w:cs="方正书宋_GBK" w:hint="eastAsia"/>
          <w:szCs w:val="21"/>
          <w:lang w:val="zh-CN"/>
        </w:rPr>
        <w:t>磷化液</w:t>
      </w:r>
      <w:r w:rsidRPr="00C33387">
        <w:rPr>
          <w:rFonts w:ascii="方正书宋_GBK" w:cs="方正书宋_GBK"/>
          <w:szCs w:val="21"/>
          <w:lang w:val="zh-CN"/>
        </w:rPr>
        <w:t>温度</w:t>
      </w:r>
      <w:r w:rsidRPr="00C33387">
        <w:rPr>
          <w:rFonts w:ascii="方正书宋_GBK" w:cs="方正书宋_GBK" w:hint="eastAsia"/>
          <w:szCs w:val="21"/>
          <w:lang w:val="zh-CN"/>
        </w:rPr>
        <w:t>、喷淋压力（如有喷淋）</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定期检测总酸度、游离酸度，</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2</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szCs w:val="21"/>
          <w:lang w:val="zh-CN"/>
        </w:rPr>
        <w:t>定期</w:t>
      </w:r>
      <w:r w:rsidRPr="00C33387">
        <w:rPr>
          <w:rFonts w:ascii="方正书宋_GBK" w:cs="方正书宋_GBK" w:hint="eastAsia"/>
          <w:szCs w:val="21"/>
          <w:lang w:val="zh-CN"/>
        </w:rPr>
        <w:t>检测</w:t>
      </w:r>
      <w:r w:rsidRPr="00C33387">
        <w:rPr>
          <w:rFonts w:ascii="方正书宋_GBK" w:cs="方正书宋_GBK"/>
          <w:szCs w:val="21"/>
          <w:lang w:val="zh-CN"/>
        </w:rPr>
        <w:t>促进剂点数，</w:t>
      </w:r>
      <w:r w:rsidRPr="00C33387">
        <w:rPr>
          <w:rFonts w:ascii="方正书宋_GBK" w:cs="方正书宋_GBK" w:hint="eastAsia"/>
          <w:szCs w:val="21"/>
          <w:lang w:val="zh-CN"/>
        </w:rPr>
        <w:t>每</w:t>
      </w:r>
      <w:r w:rsidRPr="00C33387">
        <w:rPr>
          <w:rFonts w:asciiTheme="minorEastAsia" w:eastAsiaTheme="minorEastAsia" w:hAnsiTheme="minorEastAsia" w:hint="eastAsia"/>
          <w:szCs w:val="21"/>
        </w:rPr>
        <w:t>2h</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针对</w:t>
      </w:r>
      <w:r w:rsidRPr="00C33387">
        <w:rPr>
          <w:rFonts w:ascii="方正书宋_GBK" w:cs="方正书宋_GBK"/>
          <w:szCs w:val="21"/>
          <w:lang w:val="zh-CN"/>
        </w:rPr>
        <w:t>铝材前处理，还需要定期检测</w:t>
      </w:r>
      <w:r w:rsidRPr="00C33387">
        <w:rPr>
          <w:rFonts w:ascii="方正书宋_GBK" w:cs="方正书宋_GBK" w:hint="eastAsia"/>
          <w:szCs w:val="21"/>
          <w:lang w:val="zh-CN"/>
        </w:rPr>
        <w:t>磷化液</w:t>
      </w:r>
      <w:r w:rsidRPr="00C33387">
        <w:rPr>
          <w:rFonts w:ascii="方正书宋_GBK" w:cs="方正书宋_GBK"/>
          <w:szCs w:val="21"/>
          <w:lang w:val="zh-CN"/>
        </w:rPr>
        <w:t>氟、锌、镍、锰含量，</w:t>
      </w:r>
      <w:r w:rsidRPr="00C33387">
        <w:rPr>
          <w:rFonts w:ascii="方正书宋_GBK" w:cs="方正书宋_GBK" w:hint="eastAsia"/>
          <w:szCs w:val="21"/>
          <w:lang w:val="zh-CN"/>
        </w:rPr>
        <w:t>每周监测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5</w:t>
      </w:r>
      <w:r w:rsidRPr="004C139D">
        <w:rPr>
          <w:rFonts w:ascii="黑体" w:eastAsia="黑体" w:hAnsi="黑体" w:hint="eastAsia"/>
          <w:lang w:val="zh-CN"/>
        </w:rPr>
        <w:t>）</w:t>
      </w:r>
      <w:r w:rsidRPr="00C33387">
        <w:rPr>
          <w:rFonts w:ascii="方正书宋_GBK" w:cs="方正书宋_GBK" w:hint="eastAsia"/>
          <w:szCs w:val="21"/>
          <w:lang w:val="zh-CN"/>
        </w:rPr>
        <w:t>定期</w:t>
      </w:r>
      <w:r w:rsidRPr="00C33387">
        <w:rPr>
          <w:rFonts w:ascii="方正书宋_GBK" w:cs="方正书宋_GBK"/>
          <w:szCs w:val="21"/>
          <w:lang w:val="zh-CN"/>
        </w:rPr>
        <w:t>检查磷化膜外观，</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6</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7</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有除磷化渣装置，</w:t>
      </w:r>
      <w:r w:rsidR="00954BAB">
        <w:rPr>
          <w:rFonts w:ascii="方正书宋_GBK" w:cs="方正书宋_GBK"/>
          <w:szCs w:val="21"/>
          <w:lang w:val="zh-CN"/>
        </w:rPr>
        <w:t>磷化槽液中的磷化沉渣含量，</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8</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r w:rsidRPr="00C33387">
        <w:rPr>
          <w:rFonts w:ascii="方正书宋_GBK" w:cs="方正书宋_GBK" w:hint="eastAsia"/>
          <w:szCs w:val="21"/>
          <w:lang w:val="zh-CN"/>
        </w:rPr>
        <w:t>。</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9</w:t>
      </w:r>
      <w:r w:rsidRPr="004C139D">
        <w:rPr>
          <w:rFonts w:ascii="黑体" w:eastAsia="黑体" w:hAnsi="黑体" w:hint="eastAsia"/>
          <w:lang w:val="zh-CN"/>
        </w:rPr>
        <w:t>）</w:t>
      </w:r>
      <w:r w:rsidRPr="00C33387">
        <w:rPr>
          <w:rFonts w:ascii="方正书宋_GBK" w:cs="方正书宋_GBK" w:hint="eastAsia"/>
          <w:szCs w:val="21"/>
          <w:lang w:val="zh-CN"/>
        </w:rPr>
        <w:t>定期检测</w:t>
      </w:r>
      <w:r w:rsidRPr="00C33387">
        <w:rPr>
          <w:rFonts w:ascii="方正书宋_GBK" w:cs="方正书宋_GBK"/>
          <w:szCs w:val="21"/>
          <w:lang w:val="zh-CN"/>
        </w:rPr>
        <w:t>磷化膜</w:t>
      </w:r>
      <w:r w:rsidRPr="00C33387">
        <w:rPr>
          <w:rFonts w:ascii="方正书宋_GBK" w:cs="方正书宋_GBK" w:hint="eastAsia"/>
          <w:szCs w:val="21"/>
          <w:lang w:val="zh-CN"/>
        </w:rPr>
        <w:t>微观</w:t>
      </w:r>
      <w:r w:rsidRPr="00C33387">
        <w:rPr>
          <w:rFonts w:ascii="方正书宋_GBK" w:cs="方正书宋_GBK"/>
          <w:szCs w:val="21"/>
          <w:lang w:val="zh-CN"/>
        </w:rPr>
        <w:t>形貌、膜重、</w:t>
      </w:r>
      <w:r w:rsidRPr="00C33387">
        <w:rPr>
          <w:rFonts w:asciiTheme="minorEastAsia" w:eastAsiaTheme="minorEastAsia" w:hAnsiTheme="minorEastAsia" w:hint="eastAsia"/>
          <w:szCs w:val="21"/>
        </w:rPr>
        <w:t>P</w:t>
      </w:r>
      <w:r w:rsidRPr="00C33387">
        <w:rPr>
          <w:rFonts w:ascii="方正书宋_GBK" w:cs="方正书宋_GBK" w:hint="eastAsia"/>
          <w:szCs w:val="21"/>
          <w:lang w:val="zh-CN"/>
        </w:rPr>
        <w:t>比</w:t>
      </w:r>
      <w:r w:rsidRPr="00C33387">
        <w:rPr>
          <w:rFonts w:ascii="方正书宋_GBK" w:cs="方正书宋_GBK"/>
          <w:szCs w:val="21"/>
          <w:lang w:val="zh-CN"/>
        </w:rPr>
        <w:t>等，</w:t>
      </w:r>
      <w:r w:rsidRPr="00C33387">
        <w:rPr>
          <w:rFonts w:ascii="方正书宋_GBK" w:cs="方正书宋_GBK" w:hint="eastAsia"/>
          <w:szCs w:val="21"/>
          <w:lang w:val="zh-CN"/>
        </w:rPr>
        <w:t>每月监测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7062DB" w:rsidRDefault="00D0109D" w:rsidP="009F55E1">
      <w:pPr>
        <w:spacing w:beforeLines="50" w:afterLines="50"/>
        <w:rPr>
          <w:rFonts w:ascii="黑体" w:eastAsia="黑体" w:hAnsi="黑体"/>
          <w:bCs/>
          <w:kern w:val="0"/>
          <w:lang w:val="ru-RU"/>
        </w:rPr>
      </w:pPr>
      <w:bookmarkStart w:id="430" w:name="_Toc519605027"/>
      <w:bookmarkStart w:id="431" w:name="_Toc523382399"/>
      <w:bookmarkStart w:id="432" w:name="_Toc523382695"/>
      <w:bookmarkStart w:id="433" w:name="_Toc523839525"/>
      <w:r w:rsidRPr="007062DB">
        <w:rPr>
          <w:rFonts w:ascii="黑体" w:eastAsia="黑体" w:hAnsi="黑体" w:hint="eastAsia"/>
          <w:bCs/>
          <w:kern w:val="0"/>
          <w:lang w:val="ru-RU"/>
        </w:rPr>
        <w:t>7.</w:t>
      </w:r>
      <w:r w:rsidRPr="00572657">
        <w:rPr>
          <w:rFonts w:ascii="黑体" w:eastAsia="黑体" w:hAnsi="黑体" w:hint="eastAsia"/>
          <w:bCs/>
          <w:kern w:val="0"/>
          <w:lang w:val="ru-RU"/>
        </w:rPr>
        <w:t xml:space="preserve">6.2  </w:t>
      </w:r>
      <w:bookmarkEnd w:id="430"/>
      <w:bookmarkEnd w:id="431"/>
      <w:bookmarkEnd w:id="432"/>
      <w:bookmarkEnd w:id="433"/>
      <w:r w:rsidRPr="00572657">
        <w:rPr>
          <w:rFonts w:ascii="黑体" w:eastAsia="黑体" w:hAnsi="黑体" w:hint="eastAsia"/>
          <w:bCs/>
          <w:kern w:val="0"/>
          <w:lang w:val="ru-RU"/>
        </w:rPr>
        <w:t>无磷化学转化膜</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szCs w:val="21"/>
          <w:lang w:val="zh-CN"/>
        </w:rPr>
        <w:t>实时监测</w:t>
      </w:r>
      <w:r w:rsidR="00FB35FB">
        <w:rPr>
          <w:rFonts w:ascii="方正书宋_GBK" w:cs="方正书宋_GBK" w:hint="eastAsia"/>
          <w:szCs w:val="21"/>
          <w:lang w:val="zh-CN"/>
        </w:rPr>
        <w:t>槽</w:t>
      </w:r>
      <w:r w:rsidRPr="00C33387">
        <w:rPr>
          <w:rFonts w:ascii="方正书宋_GBK" w:cs="方正书宋_GBK" w:hint="eastAsia"/>
          <w:szCs w:val="21"/>
          <w:lang w:val="zh-CN"/>
        </w:rPr>
        <w:t>液</w:t>
      </w:r>
      <w:r w:rsidRPr="00C33387">
        <w:rPr>
          <w:rFonts w:ascii="方正书宋_GBK" w:cs="方正书宋_GBK"/>
          <w:szCs w:val="21"/>
          <w:lang w:val="zh-CN"/>
        </w:rPr>
        <w:t>温度、</w:t>
      </w:r>
      <w:r w:rsidRPr="00C33387">
        <w:rPr>
          <w:rFonts w:ascii="方正书宋_GBK" w:cs="方正书宋_GBK" w:hint="eastAsia"/>
          <w:szCs w:val="21"/>
          <w:lang w:val="zh-CN"/>
        </w:rPr>
        <w:t>喷淋</w:t>
      </w:r>
      <w:r w:rsidRPr="00C33387">
        <w:rPr>
          <w:rFonts w:ascii="方正书宋_GBK" w:cs="方正书宋_GBK"/>
          <w:szCs w:val="21"/>
          <w:lang w:val="zh-CN"/>
        </w:rPr>
        <w:t>压力</w:t>
      </w:r>
      <w:r w:rsidRPr="00C33387">
        <w:rPr>
          <w:rFonts w:ascii="方正书宋_GBK" w:cs="方正书宋_GBK" w:hint="eastAsia"/>
          <w:szCs w:val="21"/>
          <w:lang w:val="zh-CN"/>
        </w:rPr>
        <w:t>（如有喷淋）</w:t>
      </w:r>
      <w:r w:rsidRPr="00C33387">
        <w:rPr>
          <w:rFonts w:ascii="方正书宋_GBK" w:cs="方正书宋_GBK"/>
          <w:szCs w:val="21"/>
          <w:lang w:val="zh-CN"/>
        </w:rPr>
        <w:t>、</w:t>
      </w:r>
      <w:r w:rsidRPr="00C33387">
        <w:rPr>
          <w:rFonts w:ascii="方正书宋_GBK" w:cs="方正书宋_GBK" w:hint="eastAsia"/>
          <w:szCs w:val="21"/>
          <w:lang w:val="zh-CN"/>
        </w:rPr>
        <w:t>换热器</w:t>
      </w:r>
      <w:r w:rsidRPr="00C33387">
        <w:rPr>
          <w:rFonts w:ascii="方正书宋_GBK" w:cs="方正书宋_GBK"/>
          <w:szCs w:val="21"/>
          <w:lang w:val="zh-CN"/>
        </w:rPr>
        <w:t>出入口压力，每班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hint="eastAsia"/>
          <w:szCs w:val="21"/>
          <w:lang w:val="zh-CN"/>
        </w:rPr>
        <w:t>按原材料供应商要求</w:t>
      </w:r>
      <w:r w:rsidRPr="00C33387">
        <w:rPr>
          <w:rFonts w:ascii="方正书宋_GBK" w:cs="方正书宋_GBK"/>
          <w:szCs w:val="21"/>
          <w:lang w:val="zh-CN"/>
        </w:rPr>
        <w:t>定期</w:t>
      </w:r>
      <w:r w:rsidRPr="00C33387">
        <w:rPr>
          <w:rFonts w:ascii="方正书宋_GBK" w:cs="方正书宋_GBK" w:hint="eastAsia"/>
          <w:szCs w:val="21"/>
          <w:lang w:val="zh-CN"/>
        </w:rPr>
        <w:t>检测槽液参数。</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00CD03AD">
        <w:rPr>
          <w:rFonts w:ascii="方正书宋_GBK" w:cs="方正书宋_GBK"/>
          <w:szCs w:val="21"/>
          <w:lang w:val="zh-CN"/>
        </w:rPr>
        <w:t>定期检测</w:t>
      </w:r>
      <w:r w:rsidRPr="00C33387">
        <w:rPr>
          <w:rFonts w:ascii="方正书宋_GBK" w:cs="方正书宋_GBK"/>
          <w:szCs w:val="21"/>
          <w:lang w:val="zh-CN"/>
        </w:rPr>
        <w:t>细菌含量</w:t>
      </w:r>
      <w:r w:rsidRPr="00C33387">
        <w:rPr>
          <w:rFonts w:ascii="方正书宋_GBK" w:cs="方正书宋_GBK" w:hint="eastAsia"/>
          <w:szCs w:val="21"/>
          <w:lang w:val="zh-CN"/>
        </w:rPr>
        <w:t>，每月监测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定期</w:t>
      </w:r>
      <w:r w:rsidRPr="00C33387">
        <w:rPr>
          <w:rFonts w:ascii="方正书宋_GBK" w:cs="方正书宋_GBK"/>
          <w:szCs w:val="21"/>
          <w:lang w:val="zh-CN"/>
        </w:rPr>
        <w:t>检查</w:t>
      </w:r>
      <w:r w:rsidR="00CD03AD">
        <w:rPr>
          <w:rFonts w:ascii="方正书宋_GBK" w:cs="方正书宋_GBK" w:hint="eastAsia"/>
          <w:szCs w:val="21"/>
          <w:lang w:val="zh-CN"/>
        </w:rPr>
        <w:t>转</w:t>
      </w:r>
      <w:r w:rsidRPr="00C33387">
        <w:rPr>
          <w:rFonts w:ascii="方正书宋_GBK" w:cs="方正书宋_GBK"/>
          <w:szCs w:val="21"/>
          <w:lang w:val="zh-CN"/>
        </w:rPr>
        <w:t>化膜外观，</w:t>
      </w:r>
      <w:r w:rsidRPr="00C33387">
        <w:rPr>
          <w:rFonts w:ascii="方正书宋_GBK" w:cs="方正书宋_GBK" w:hint="eastAsia"/>
          <w:szCs w:val="21"/>
          <w:lang w:val="zh-CN"/>
        </w:rPr>
        <w:t>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5</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6</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r w:rsidRPr="00C33387">
        <w:rPr>
          <w:rFonts w:ascii="方正书宋_GBK" w:cs="方正书宋_GBK" w:hint="eastAsia"/>
          <w:szCs w:val="21"/>
          <w:lang w:val="zh-CN"/>
        </w:rPr>
        <w:t>。</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7</w:t>
      </w:r>
      <w:r w:rsidRPr="004C139D">
        <w:rPr>
          <w:rFonts w:ascii="黑体" w:eastAsia="黑体" w:hAnsi="黑体" w:hint="eastAsia"/>
          <w:lang w:val="zh-CN"/>
        </w:rPr>
        <w:t>）</w:t>
      </w:r>
      <w:r w:rsidRPr="00C33387">
        <w:rPr>
          <w:rFonts w:ascii="方正书宋_GBK" w:cs="方正书宋_GBK" w:hint="eastAsia"/>
          <w:szCs w:val="21"/>
          <w:lang w:val="zh-CN"/>
        </w:rPr>
        <w:t>定期使用</w:t>
      </w:r>
      <w:r w:rsidRPr="00C33387">
        <w:rPr>
          <w:rFonts w:asciiTheme="minorEastAsia" w:eastAsiaTheme="minorEastAsia" w:hAnsiTheme="minorEastAsia" w:hint="eastAsia"/>
          <w:szCs w:val="21"/>
        </w:rPr>
        <w:t>XRF</w:t>
      </w:r>
      <w:r w:rsidRPr="00C33387">
        <w:rPr>
          <w:rFonts w:ascii="方正书宋_GBK" w:cs="方正书宋_GBK" w:hint="eastAsia"/>
          <w:szCs w:val="21"/>
          <w:lang w:val="zh-CN"/>
        </w:rPr>
        <w:t>仪检测成膜膜重，每月监测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1B6B91" w:rsidRDefault="00D0109D" w:rsidP="009F55E1">
      <w:pPr>
        <w:spacing w:beforeLines="50" w:afterLines="50"/>
        <w:rPr>
          <w:rFonts w:ascii="黑体" w:eastAsia="黑体" w:hAnsi="黑体"/>
          <w:bCs/>
          <w:kern w:val="0"/>
          <w:lang w:val="ru-RU"/>
        </w:rPr>
      </w:pPr>
      <w:bookmarkStart w:id="434" w:name="_Toc519605028"/>
      <w:bookmarkStart w:id="435" w:name="_Toc523382400"/>
      <w:bookmarkStart w:id="436" w:name="_Toc523382696"/>
      <w:bookmarkStart w:id="437" w:name="_Toc523839526"/>
      <w:bookmarkStart w:id="438" w:name="_Toc526085557"/>
      <w:r w:rsidRPr="001B6B91">
        <w:rPr>
          <w:rFonts w:ascii="黑体" w:eastAsia="黑体" w:hAnsi="黑体" w:hint="eastAsia"/>
          <w:bCs/>
          <w:kern w:val="0"/>
          <w:lang w:val="ru-RU"/>
        </w:rPr>
        <w:t>7.7  成膜</w:t>
      </w:r>
      <w:r w:rsidRPr="001B6B91">
        <w:rPr>
          <w:rFonts w:ascii="黑体" w:eastAsia="黑体" w:hAnsi="黑体"/>
          <w:bCs/>
          <w:kern w:val="0"/>
          <w:lang w:val="ru-RU"/>
        </w:rPr>
        <w:t>后</w:t>
      </w:r>
      <w:r w:rsidRPr="001B6B91">
        <w:rPr>
          <w:rFonts w:ascii="黑体" w:eastAsia="黑体" w:hAnsi="黑体" w:hint="eastAsia"/>
          <w:bCs/>
          <w:kern w:val="0"/>
          <w:lang w:val="ru-RU"/>
        </w:rPr>
        <w:t>水洗</w:t>
      </w:r>
      <w:bookmarkEnd w:id="434"/>
      <w:bookmarkEnd w:id="435"/>
      <w:bookmarkEnd w:id="436"/>
      <w:bookmarkEnd w:id="437"/>
      <w:bookmarkEnd w:id="438"/>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szCs w:val="21"/>
          <w:lang w:val="zh-CN"/>
        </w:rPr>
        <w:t>实时监测</w:t>
      </w:r>
      <w:r w:rsidRPr="00C33387">
        <w:rPr>
          <w:rFonts w:ascii="方正书宋_GBK" w:cs="方正书宋_GBK" w:hint="eastAsia"/>
          <w:szCs w:val="21"/>
          <w:lang w:val="zh-CN"/>
        </w:rPr>
        <w:t>喷淋</w:t>
      </w:r>
      <w:r w:rsidRPr="00C33387">
        <w:rPr>
          <w:rFonts w:ascii="方正书宋_GBK" w:cs="方正书宋_GBK"/>
          <w:szCs w:val="21"/>
          <w:lang w:val="zh-CN"/>
        </w:rPr>
        <w:t>压力</w:t>
      </w:r>
      <w:r w:rsidRPr="00C33387">
        <w:rPr>
          <w:rFonts w:ascii="方正书宋_GBK" w:cs="方正书宋_GBK" w:hint="eastAsia"/>
          <w:szCs w:val="21"/>
          <w:lang w:val="zh-CN"/>
        </w:rPr>
        <w:t>（如有喷淋）</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lastRenderedPageBreak/>
        <w:t>2</w:t>
      </w:r>
      <w:r w:rsidRPr="004C139D">
        <w:rPr>
          <w:rFonts w:ascii="黑体" w:eastAsia="黑体" w:hAnsi="黑体" w:hint="eastAsia"/>
          <w:lang w:val="zh-CN"/>
        </w:rPr>
        <w:t>）</w:t>
      </w:r>
      <w:r w:rsidRPr="00C33387">
        <w:rPr>
          <w:rFonts w:ascii="方正书宋_GBK" w:cs="方正书宋_GBK"/>
          <w:szCs w:val="21"/>
          <w:lang w:val="zh-CN"/>
        </w:rPr>
        <w:t>定期检测</w:t>
      </w:r>
      <w:r w:rsidRPr="00C33387">
        <w:rPr>
          <w:rFonts w:ascii="方正书宋_GBK" w:cs="方正书宋_GBK" w:hint="eastAsia"/>
          <w:szCs w:val="21"/>
          <w:lang w:val="zh-CN"/>
        </w:rPr>
        <w:t>电导率，每班监测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3</w:t>
      </w:r>
      <w:r w:rsidRPr="004C139D">
        <w:rPr>
          <w:rFonts w:ascii="黑体" w:eastAsia="黑体" w:hAnsi="黑体" w:hint="eastAsia"/>
          <w:lang w:val="zh-CN"/>
        </w:rPr>
        <w:t>）</w:t>
      </w:r>
      <w:r w:rsidRPr="00C33387">
        <w:rPr>
          <w:rFonts w:ascii="方正书宋_GBK" w:cs="方正书宋_GBK" w:hint="eastAsia"/>
          <w:szCs w:val="21"/>
          <w:lang w:val="zh-CN"/>
        </w:rPr>
        <w:t>配备</w:t>
      </w:r>
      <w:r w:rsidRPr="00C33387">
        <w:rPr>
          <w:rFonts w:ascii="方正书宋_GBK" w:cs="方正书宋_GBK"/>
          <w:szCs w:val="21"/>
          <w:lang w:val="zh-CN"/>
        </w:rPr>
        <w:t>有循环过滤器</w:t>
      </w:r>
      <w:r w:rsidRPr="00C33387">
        <w:rPr>
          <w:rFonts w:ascii="方正书宋_GBK" w:cs="方正书宋_GBK" w:hint="eastAsia"/>
          <w:szCs w:val="21"/>
          <w:lang w:val="zh-CN"/>
        </w:rPr>
        <w:t>，</w:t>
      </w:r>
      <w:r w:rsidRPr="00C33387">
        <w:rPr>
          <w:rFonts w:ascii="方正书宋_GBK" w:cs="方正书宋_GBK"/>
          <w:szCs w:val="21"/>
          <w:lang w:val="zh-CN"/>
        </w:rPr>
        <w:t>压差每班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4</w:t>
      </w:r>
      <w:r w:rsidRPr="004C139D">
        <w:rPr>
          <w:rFonts w:ascii="黑体" w:eastAsia="黑体" w:hAnsi="黑体" w:hint="eastAsia"/>
          <w:lang w:val="zh-CN"/>
        </w:rPr>
        <w:t>）</w:t>
      </w:r>
      <w:r w:rsidRPr="00C33387">
        <w:rPr>
          <w:rFonts w:ascii="方正书宋_GBK" w:cs="方正书宋_GBK" w:hint="eastAsia"/>
          <w:szCs w:val="21"/>
          <w:lang w:val="zh-CN"/>
        </w:rPr>
        <w:t>槽</w:t>
      </w:r>
      <w:r w:rsidRPr="00C33387">
        <w:rPr>
          <w:rFonts w:ascii="方正书宋_GBK" w:cs="方正书宋_GBK"/>
          <w:szCs w:val="21"/>
          <w:lang w:val="zh-CN"/>
        </w:rPr>
        <w:t>体和槽液定期进行</w:t>
      </w:r>
      <w:r w:rsidRPr="00C33387">
        <w:rPr>
          <w:rFonts w:ascii="方正书宋_GBK" w:cs="方正书宋_GBK" w:hint="eastAsia"/>
          <w:szCs w:val="21"/>
          <w:lang w:val="zh-CN"/>
        </w:rPr>
        <w:t>清洗</w:t>
      </w:r>
      <w:r w:rsidRPr="00C33387">
        <w:rPr>
          <w:rFonts w:ascii="方正书宋_GBK" w:cs="方正书宋_GBK"/>
          <w:szCs w:val="21"/>
          <w:lang w:val="zh-CN"/>
        </w:rPr>
        <w:t>和更新。</w:t>
      </w:r>
    </w:p>
    <w:p w:rsidR="00D0109D" w:rsidRPr="007062DB" w:rsidRDefault="00D0109D" w:rsidP="009F55E1">
      <w:pPr>
        <w:spacing w:beforeLines="50" w:afterLines="50"/>
        <w:rPr>
          <w:rFonts w:ascii="黑体" w:eastAsia="黑体" w:hAnsi="黑体"/>
          <w:bCs/>
          <w:kern w:val="0"/>
          <w:lang w:val="ru-RU"/>
        </w:rPr>
      </w:pPr>
      <w:bookmarkStart w:id="439" w:name="_Toc519605029"/>
      <w:bookmarkStart w:id="440" w:name="_Toc523382401"/>
      <w:bookmarkStart w:id="441" w:name="_Toc523382697"/>
      <w:bookmarkStart w:id="442" w:name="_Toc523839527"/>
      <w:r w:rsidRPr="007062DB">
        <w:rPr>
          <w:rFonts w:ascii="黑体" w:eastAsia="黑体" w:hAnsi="黑体" w:hint="eastAsia"/>
          <w:bCs/>
          <w:kern w:val="0"/>
          <w:lang w:val="ru-RU"/>
        </w:rPr>
        <w:t>7.8  纯水制备</w:t>
      </w:r>
      <w:bookmarkEnd w:id="439"/>
      <w:bookmarkEnd w:id="440"/>
      <w:bookmarkEnd w:id="441"/>
      <w:bookmarkEnd w:id="442"/>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1</w:t>
      </w:r>
      <w:r w:rsidRPr="004C139D">
        <w:rPr>
          <w:rFonts w:ascii="黑体" w:eastAsia="黑体" w:hAnsi="黑体" w:hint="eastAsia"/>
          <w:lang w:val="zh-CN"/>
        </w:rPr>
        <w:t>）</w:t>
      </w:r>
      <w:r w:rsidRPr="00C33387">
        <w:rPr>
          <w:rFonts w:ascii="方正书宋_GBK" w:cs="方正书宋_GBK"/>
          <w:szCs w:val="21"/>
          <w:lang w:val="zh-CN"/>
        </w:rPr>
        <w:t>实时监测出水电导率</w:t>
      </w:r>
      <w:r w:rsidRPr="00C33387">
        <w:rPr>
          <w:rFonts w:ascii="方正书宋_GBK" w:cs="方正书宋_GBK" w:hint="eastAsia"/>
          <w:szCs w:val="21"/>
          <w:lang w:val="zh-CN"/>
        </w:rPr>
        <w:t>、</w:t>
      </w:r>
      <w:r w:rsidRPr="00C33387">
        <w:rPr>
          <w:rFonts w:ascii="方正书宋_GBK" w:cs="方正书宋_GBK"/>
          <w:szCs w:val="21"/>
          <w:lang w:val="zh-CN"/>
        </w:rPr>
        <w:t>流量</w:t>
      </w:r>
      <w:r w:rsidRPr="00C33387">
        <w:rPr>
          <w:rFonts w:ascii="方正书宋_GBK" w:cs="方正书宋_GBK" w:hint="eastAsia"/>
          <w:szCs w:val="21"/>
          <w:lang w:val="zh-CN"/>
        </w:rPr>
        <w:t>、</w:t>
      </w:r>
      <w:r w:rsidRPr="00C33387">
        <w:rPr>
          <w:rFonts w:asciiTheme="minorEastAsia" w:eastAsiaTheme="minorEastAsia" w:hAnsiTheme="minorEastAsia" w:hint="eastAsia"/>
          <w:szCs w:val="21"/>
        </w:rPr>
        <w:t>pH</w:t>
      </w:r>
      <w:r w:rsidRPr="00C33387">
        <w:rPr>
          <w:rFonts w:ascii="方正书宋_GBK" w:cs="方正书宋_GBK" w:hint="eastAsia"/>
          <w:szCs w:val="21"/>
          <w:lang w:val="zh-CN"/>
        </w:rPr>
        <w:t>值</w:t>
      </w:r>
      <w:r w:rsidRPr="00C33387">
        <w:rPr>
          <w:rFonts w:ascii="方正书宋_GBK" w:cs="方正书宋_GBK"/>
          <w:szCs w:val="21"/>
          <w:lang w:val="zh-CN"/>
        </w:rPr>
        <w:t>，每班</w:t>
      </w:r>
      <w:r w:rsidRPr="00C33387">
        <w:rPr>
          <w:rFonts w:ascii="方正书宋_GBK" w:cs="方正书宋_GBK" w:hint="eastAsia"/>
          <w:szCs w:val="21"/>
          <w:lang w:val="zh-CN"/>
        </w:rPr>
        <w:t>监测</w:t>
      </w:r>
      <w:r w:rsidRPr="00C33387">
        <w:rPr>
          <w:rFonts w:asciiTheme="minorEastAsia" w:eastAsiaTheme="minorEastAsia" w:hAnsiTheme="minorEastAsia" w:hint="eastAsia"/>
          <w:szCs w:val="21"/>
        </w:rPr>
        <w:t>1</w:t>
      </w:r>
      <w:r w:rsidRPr="00C33387">
        <w:rPr>
          <w:rFonts w:ascii="方正书宋_GBK" w:cs="方正书宋_GBK" w:hint="eastAsia"/>
          <w:szCs w:val="21"/>
          <w:lang w:val="zh-CN"/>
        </w:rPr>
        <w:t>次并记录。</w:t>
      </w:r>
    </w:p>
    <w:p w:rsidR="00D0109D" w:rsidRPr="00C33387"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Pr>
          <w:rFonts w:ascii="黑体" w:eastAsia="黑体" w:hAnsi="黑体" w:hint="eastAsia"/>
          <w:lang w:val="ru-RU"/>
        </w:rPr>
        <w:t>2</w:t>
      </w:r>
      <w:r w:rsidRPr="004C139D">
        <w:rPr>
          <w:rFonts w:ascii="黑体" w:eastAsia="黑体" w:hAnsi="黑体" w:hint="eastAsia"/>
          <w:lang w:val="zh-CN"/>
        </w:rPr>
        <w:t>）</w:t>
      </w:r>
      <w:r w:rsidRPr="00C33387">
        <w:rPr>
          <w:rFonts w:ascii="方正书宋_GBK" w:cs="方正书宋_GBK"/>
          <w:szCs w:val="21"/>
          <w:lang w:val="zh-CN"/>
        </w:rPr>
        <w:t>定期对过滤耗材进行清洗和更换</w:t>
      </w:r>
      <w:r w:rsidRPr="00C33387">
        <w:rPr>
          <w:rFonts w:ascii="方正书宋_GBK" w:cs="方正书宋_GBK" w:hint="eastAsia"/>
          <w:szCs w:val="21"/>
          <w:lang w:val="zh-CN"/>
        </w:rPr>
        <w:t>，并记录</w:t>
      </w:r>
      <w:r w:rsidRPr="00C33387">
        <w:rPr>
          <w:rFonts w:ascii="方正书宋_GBK" w:cs="方正书宋_GBK"/>
          <w:szCs w:val="21"/>
          <w:lang w:val="zh-CN"/>
        </w:rPr>
        <w:t>。</w:t>
      </w:r>
    </w:p>
    <w:p w:rsidR="00D0109D" w:rsidRPr="003D0F96" w:rsidRDefault="00D0109D" w:rsidP="009F55E1">
      <w:pPr>
        <w:pStyle w:val="a"/>
        <w:numPr>
          <w:ilvl w:val="0"/>
          <w:numId w:val="0"/>
        </w:numPr>
        <w:spacing w:beforeLines="100" w:afterLines="100"/>
        <w:jc w:val="left"/>
      </w:pPr>
      <w:bookmarkStart w:id="443" w:name="_Toc519605030"/>
      <w:bookmarkStart w:id="444" w:name="_Toc523382402"/>
      <w:bookmarkStart w:id="445" w:name="_Toc523382698"/>
      <w:bookmarkStart w:id="446" w:name="_Toc523839528"/>
      <w:bookmarkStart w:id="447" w:name="_Toc526084954"/>
      <w:bookmarkStart w:id="448" w:name="_Toc526085558"/>
      <w:r w:rsidRPr="003D0F96">
        <w:rPr>
          <w:rFonts w:hint="eastAsia"/>
        </w:rPr>
        <w:t>8</w:t>
      </w:r>
      <w:r w:rsidRPr="003D0F96">
        <w:rPr>
          <w:rFonts w:hint="eastAsia"/>
        </w:rPr>
        <w:t> </w:t>
      </w:r>
      <w:bookmarkEnd w:id="392"/>
      <w:bookmarkEnd w:id="393"/>
      <w:bookmarkEnd w:id="394"/>
      <w:r w:rsidRPr="003D0F96">
        <w:rPr>
          <w:rFonts w:hint="eastAsia"/>
        </w:rPr>
        <w:t>电泳</w:t>
      </w:r>
      <w:bookmarkEnd w:id="395"/>
      <w:bookmarkEnd w:id="443"/>
      <w:bookmarkEnd w:id="444"/>
      <w:bookmarkEnd w:id="445"/>
      <w:bookmarkEnd w:id="446"/>
      <w:bookmarkEnd w:id="447"/>
      <w:bookmarkEnd w:id="448"/>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FF07F3">
        <w:rPr>
          <w:rFonts w:asciiTheme="minorEastAsia" w:eastAsiaTheme="minorEastAsia" w:hAnsiTheme="minorEastAsia" w:hint="eastAsia"/>
          <w:szCs w:val="21"/>
        </w:rPr>
        <w:t>汽车零部件电泳涂装以阴极电泳涂装为主，极少使用阳极电泳，本标准所做规定为阴极电泳涂装。</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bookmarkStart w:id="449" w:name="_Toc519605031"/>
      <w:bookmarkStart w:id="450" w:name="_Toc523382403"/>
      <w:bookmarkStart w:id="451" w:name="_Toc523382699"/>
      <w:bookmarkStart w:id="452" w:name="_Toc523839529"/>
      <w:r w:rsidRPr="00E10765">
        <w:rPr>
          <w:rFonts w:asciiTheme="minorEastAsia" w:eastAsiaTheme="minorEastAsia" w:hAnsiTheme="minorEastAsia" w:hint="eastAsia"/>
          <w:szCs w:val="21"/>
        </w:rPr>
        <w:t>以下各参数的监测频次为最低要求，实际监测频次按作业文件执行，必须满足实际生产需求。</w:t>
      </w:r>
    </w:p>
    <w:p w:rsidR="00D0109D" w:rsidRPr="001B6B91" w:rsidRDefault="00D0109D" w:rsidP="009F55E1">
      <w:pPr>
        <w:spacing w:beforeLines="50" w:afterLines="50"/>
        <w:rPr>
          <w:rFonts w:ascii="黑体" w:eastAsia="黑体" w:hAnsi="黑体"/>
          <w:bCs/>
          <w:kern w:val="0"/>
          <w:lang w:val="ru-RU"/>
        </w:rPr>
      </w:pPr>
      <w:bookmarkStart w:id="453" w:name="_Toc526085559"/>
      <w:r w:rsidRPr="001B6B91">
        <w:rPr>
          <w:rFonts w:ascii="黑体" w:eastAsia="黑体" w:hAnsi="黑体" w:hint="eastAsia"/>
          <w:bCs/>
          <w:kern w:val="0"/>
          <w:lang w:val="ru-RU"/>
        </w:rPr>
        <w:t>8.1  泳前质量检查</w:t>
      </w:r>
      <w:bookmarkEnd w:id="449"/>
      <w:bookmarkEnd w:id="450"/>
      <w:bookmarkEnd w:id="451"/>
      <w:bookmarkEnd w:id="452"/>
      <w:bookmarkEnd w:id="453"/>
    </w:p>
    <w:p w:rsidR="00D0109D" w:rsidRPr="00A03262"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sidRPr="00A03262">
        <w:rPr>
          <w:rFonts w:ascii="方正书宋_GBK" w:cs="方正书宋_GBK" w:hint="eastAsia"/>
          <w:szCs w:val="21"/>
        </w:rPr>
        <w:t>良好的泳前质量是保证电泳过程施工及涂层性能的必要前提，针对不同材料或不同前处理工艺过程的零件，在电泳前进行不少于每班一次的目视化检查（如果条件允许，可从线上电泳前取出沥干后进行目视化检查）。</w:t>
      </w:r>
    </w:p>
    <w:p w:rsidR="00D0109D" w:rsidRPr="001B6B91" w:rsidRDefault="00D0109D" w:rsidP="009F55E1">
      <w:pPr>
        <w:spacing w:beforeLines="50" w:afterLines="50"/>
        <w:rPr>
          <w:rFonts w:ascii="黑体" w:eastAsia="黑体" w:hAnsi="黑体"/>
          <w:bCs/>
          <w:kern w:val="0"/>
          <w:lang w:val="ru-RU"/>
        </w:rPr>
      </w:pPr>
      <w:bookmarkStart w:id="454" w:name="_Toc519605032"/>
      <w:bookmarkStart w:id="455" w:name="_Toc523382404"/>
      <w:bookmarkStart w:id="456" w:name="_Toc523382700"/>
      <w:bookmarkStart w:id="457" w:name="_Toc523839530"/>
      <w:bookmarkStart w:id="458" w:name="_Toc526085560"/>
      <w:r w:rsidRPr="001B6B91">
        <w:rPr>
          <w:rFonts w:ascii="黑体" w:eastAsia="黑体" w:hAnsi="黑体" w:hint="eastAsia"/>
          <w:bCs/>
          <w:kern w:val="0"/>
          <w:lang w:val="ru-RU"/>
        </w:rPr>
        <w:t>8.2  泳前工艺控制</w:t>
      </w:r>
      <w:bookmarkEnd w:id="454"/>
      <w:bookmarkEnd w:id="455"/>
      <w:bookmarkEnd w:id="456"/>
      <w:bookmarkEnd w:id="457"/>
      <w:bookmarkEnd w:id="458"/>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工件可全干或全湿进入电泳槽，应避免工件携带大量液体进入电泳槽影响电泳槽液稳定性。</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泳前槽液pH值和电导率应有连续监控或检查，每班监测1次并记录。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纯水系统出水pH值和电导率应有连续监控或检查，每班监测1次并记录。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FF07F3">
        <w:rPr>
          <w:rFonts w:asciiTheme="minorEastAsia" w:eastAsiaTheme="minorEastAsia" w:hAnsiTheme="minorEastAsia" w:hint="eastAsia"/>
          <w:szCs w:val="21"/>
        </w:rPr>
        <w:t>工件的滴水电导率，每班监测1次并记录。</w:t>
      </w:r>
    </w:p>
    <w:p w:rsidR="00D0109D" w:rsidRPr="001B6B91" w:rsidRDefault="00D0109D" w:rsidP="009F55E1">
      <w:pPr>
        <w:spacing w:beforeLines="50" w:afterLines="50"/>
        <w:rPr>
          <w:rFonts w:ascii="黑体" w:eastAsia="黑体" w:hAnsi="黑体"/>
          <w:bCs/>
          <w:kern w:val="0"/>
          <w:lang w:val="ru-RU"/>
        </w:rPr>
      </w:pPr>
      <w:bookmarkStart w:id="459" w:name="_Toc519605033"/>
      <w:bookmarkStart w:id="460" w:name="_Toc523382405"/>
      <w:bookmarkStart w:id="461" w:name="_Toc523382701"/>
      <w:bookmarkStart w:id="462" w:name="_Toc523839531"/>
      <w:bookmarkStart w:id="463" w:name="_Toc526085561"/>
      <w:bookmarkStart w:id="464" w:name="OLE_LINK5"/>
      <w:bookmarkStart w:id="465" w:name="OLE_LINK6"/>
      <w:r w:rsidRPr="001B6B91">
        <w:rPr>
          <w:rFonts w:ascii="黑体" w:eastAsia="黑体" w:hAnsi="黑体" w:hint="eastAsia"/>
          <w:bCs/>
          <w:kern w:val="0"/>
          <w:lang w:val="ru-RU"/>
        </w:rPr>
        <w:t>8.3 电泳槽液</w:t>
      </w:r>
      <w:bookmarkEnd w:id="459"/>
      <w:bookmarkEnd w:id="460"/>
      <w:bookmarkEnd w:id="461"/>
      <w:bookmarkEnd w:id="462"/>
      <w:bookmarkEnd w:id="463"/>
    </w:p>
    <w:bookmarkEnd w:id="464"/>
    <w:bookmarkEnd w:id="465"/>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槽液温度应有连续监控，每班监测1次并记录。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bookmarkStart w:id="466" w:name="OLE_LINK3"/>
      <w:bookmarkStart w:id="467" w:name="OLE_LINK4"/>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槽液固体份，每天监测1次并记录。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槽液pH值，每班监测1次并记录。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FF07F3">
        <w:rPr>
          <w:rFonts w:asciiTheme="minorEastAsia" w:eastAsiaTheme="minorEastAsia" w:hAnsiTheme="minorEastAsia" w:hint="eastAsia"/>
          <w:szCs w:val="21"/>
        </w:rPr>
        <w:t>槽液电导率，每班监测1次并记录.</w:t>
      </w:r>
    </w:p>
    <w:bookmarkEnd w:id="466"/>
    <w:bookmarkEnd w:id="467"/>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5</w:t>
      </w:r>
      <w:r w:rsidRPr="004C139D">
        <w:rPr>
          <w:rFonts w:ascii="黑体" w:eastAsia="黑体" w:hAnsi="黑体" w:hint="eastAsia"/>
          <w:lang w:val="zh-CN"/>
        </w:rPr>
        <w:t>）</w:t>
      </w:r>
      <w:r w:rsidRPr="00FF07F3">
        <w:rPr>
          <w:rFonts w:asciiTheme="minorEastAsia" w:eastAsiaTheme="minorEastAsia" w:hAnsiTheme="minorEastAsia" w:hint="eastAsia"/>
          <w:szCs w:val="21"/>
        </w:rPr>
        <w:t>槽液颜基比（或灰分），每周监测1次并记录。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6</w:t>
      </w:r>
      <w:r w:rsidRPr="004C139D">
        <w:rPr>
          <w:rFonts w:ascii="黑体" w:eastAsia="黑体" w:hAnsi="黑体" w:hint="eastAsia"/>
          <w:lang w:val="zh-CN"/>
        </w:rPr>
        <w:t>）</w:t>
      </w:r>
      <w:r w:rsidRPr="00FF07F3">
        <w:rPr>
          <w:rFonts w:asciiTheme="minorEastAsia" w:eastAsiaTheme="minorEastAsia" w:hAnsiTheme="minorEastAsia" w:hint="eastAsia"/>
          <w:szCs w:val="21"/>
        </w:rPr>
        <w:t>槽液主副槽液位及液位差应有连续监控或检查，每班监测1次并记录。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7</w:t>
      </w:r>
      <w:r w:rsidRPr="004C139D">
        <w:rPr>
          <w:rFonts w:ascii="黑体" w:eastAsia="黑体" w:hAnsi="黑体" w:hint="eastAsia"/>
          <w:lang w:val="zh-CN"/>
        </w:rPr>
        <w:t>）</w:t>
      </w:r>
      <w:r w:rsidRPr="00FF07F3">
        <w:rPr>
          <w:rFonts w:asciiTheme="minorEastAsia" w:eastAsiaTheme="minorEastAsia" w:hAnsiTheme="minorEastAsia" w:hint="eastAsia"/>
          <w:szCs w:val="21"/>
        </w:rPr>
        <w:t>槽液溶剂含量，每月监测1次并记录。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8</w:t>
      </w:r>
      <w:r w:rsidRPr="004C139D">
        <w:rPr>
          <w:rFonts w:ascii="黑体" w:eastAsia="黑体" w:hAnsi="黑体" w:hint="eastAsia"/>
          <w:lang w:val="zh-CN"/>
        </w:rPr>
        <w:t>）</w:t>
      </w:r>
      <w:r w:rsidRPr="00FF07F3">
        <w:rPr>
          <w:rFonts w:asciiTheme="minorEastAsia" w:eastAsiaTheme="minorEastAsia" w:hAnsiTheme="minorEastAsia" w:hint="eastAsia"/>
          <w:szCs w:val="21"/>
        </w:rPr>
        <w:t>槽液细菌含量，每月监测1次并记录。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9</w:t>
      </w:r>
      <w:r w:rsidRPr="004C139D">
        <w:rPr>
          <w:rFonts w:ascii="黑体" w:eastAsia="黑体" w:hAnsi="黑体" w:hint="eastAsia"/>
          <w:lang w:val="zh-CN"/>
        </w:rPr>
        <w:t>）</w:t>
      </w:r>
      <w:r w:rsidRPr="00FF07F3">
        <w:rPr>
          <w:rFonts w:asciiTheme="minorEastAsia" w:eastAsiaTheme="minorEastAsia" w:hAnsiTheme="minorEastAsia" w:hint="eastAsia"/>
          <w:szCs w:val="21"/>
        </w:rPr>
        <w:t>槽液杂质离子含量，每半年监测1次并记录。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10</w:t>
      </w:r>
      <w:r w:rsidRPr="004C139D">
        <w:rPr>
          <w:rFonts w:ascii="黑体" w:eastAsia="黑体" w:hAnsi="黑体" w:hint="eastAsia"/>
          <w:lang w:val="zh-CN"/>
        </w:rPr>
        <w:t>）</w:t>
      </w:r>
      <w:r w:rsidRPr="00FF07F3">
        <w:rPr>
          <w:rFonts w:asciiTheme="minorEastAsia" w:eastAsiaTheme="minorEastAsia" w:hAnsiTheme="minorEastAsia" w:hint="eastAsia"/>
          <w:szCs w:val="21"/>
        </w:rPr>
        <w:t>电泳循环系统</w:t>
      </w:r>
      <w:r w:rsidRPr="00FF07F3">
        <w:rPr>
          <w:rFonts w:asciiTheme="minorEastAsia" w:eastAsiaTheme="minorEastAsia" w:hAnsiTheme="minorEastAsia"/>
          <w:szCs w:val="21"/>
        </w:rPr>
        <w:t>的</w:t>
      </w:r>
      <w:r w:rsidRPr="00FF07F3">
        <w:rPr>
          <w:rFonts w:asciiTheme="minorEastAsia" w:eastAsiaTheme="minorEastAsia" w:hAnsiTheme="minorEastAsia" w:hint="eastAsia"/>
          <w:szCs w:val="21"/>
        </w:rPr>
        <w:t>运转</w:t>
      </w:r>
      <w:r w:rsidRPr="00FF07F3">
        <w:rPr>
          <w:rFonts w:asciiTheme="minorEastAsia" w:eastAsiaTheme="minorEastAsia" w:hAnsiTheme="minorEastAsia"/>
          <w:szCs w:val="21"/>
        </w:rPr>
        <w:t>状态，</w:t>
      </w:r>
      <w:r w:rsidRPr="00FF07F3">
        <w:rPr>
          <w:rFonts w:asciiTheme="minorEastAsia" w:eastAsiaTheme="minorEastAsia" w:hAnsiTheme="minorEastAsia" w:hint="eastAsia"/>
          <w:szCs w:val="21"/>
        </w:rPr>
        <w:t>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11</w:t>
      </w:r>
      <w:r w:rsidRPr="004C139D">
        <w:rPr>
          <w:rFonts w:ascii="黑体" w:eastAsia="黑体" w:hAnsi="黑体" w:hint="eastAsia"/>
          <w:lang w:val="zh-CN"/>
        </w:rPr>
        <w:t>）</w:t>
      </w:r>
      <w:r w:rsidRPr="00FF07F3">
        <w:rPr>
          <w:rFonts w:asciiTheme="minorEastAsia" w:eastAsiaTheme="minorEastAsia" w:hAnsiTheme="minorEastAsia" w:hint="eastAsia"/>
          <w:szCs w:val="21"/>
        </w:rPr>
        <w:t>电泳过滤系统</w:t>
      </w:r>
      <w:r w:rsidRPr="00FF07F3">
        <w:rPr>
          <w:rFonts w:asciiTheme="minorEastAsia" w:eastAsiaTheme="minorEastAsia" w:hAnsiTheme="minorEastAsia"/>
          <w:szCs w:val="21"/>
        </w:rPr>
        <w:t>的</w:t>
      </w:r>
      <w:r w:rsidRPr="00FF07F3">
        <w:rPr>
          <w:rFonts w:asciiTheme="minorEastAsia" w:eastAsiaTheme="minorEastAsia" w:hAnsiTheme="minorEastAsia" w:hint="eastAsia"/>
          <w:szCs w:val="21"/>
        </w:rPr>
        <w:t>压力</w:t>
      </w:r>
      <w:r w:rsidRPr="00FF07F3">
        <w:rPr>
          <w:rFonts w:asciiTheme="minorEastAsia" w:eastAsiaTheme="minorEastAsia" w:hAnsiTheme="minorEastAsia"/>
          <w:szCs w:val="21"/>
        </w:rPr>
        <w:t>，</w:t>
      </w:r>
      <w:r w:rsidRPr="00FF07F3">
        <w:rPr>
          <w:rFonts w:asciiTheme="minorEastAsia" w:eastAsiaTheme="minorEastAsia" w:hAnsiTheme="minorEastAsia" w:hint="eastAsia"/>
          <w:szCs w:val="21"/>
        </w:rPr>
        <w:t>每班监测1次并记录。压差</w:t>
      </w:r>
      <w:r w:rsidRPr="00FF07F3">
        <w:rPr>
          <w:rFonts w:asciiTheme="minorEastAsia" w:eastAsiaTheme="minorEastAsia" w:hAnsiTheme="minorEastAsia"/>
          <w:szCs w:val="21"/>
        </w:rPr>
        <w:t>超标应立即更换过滤袋</w:t>
      </w:r>
      <w:r w:rsidRPr="00FF07F3">
        <w:rPr>
          <w:rFonts w:asciiTheme="minorEastAsia" w:eastAsiaTheme="minorEastAsia" w:hAnsiTheme="minorEastAsia" w:hint="eastAsia"/>
          <w:szCs w:val="21"/>
        </w:rPr>
        <w:t>并记录。</w:t>
      </w:r>
    </w:p>
    <w:p w:rsidR="00D0109D" w:rsidRPr="001B6B91" w:rsidRDefault="00D0109D" w:rsidP="009F55E1">
      <w:pPr>
        <w:spacing w:beforeLines="50" w:afterLines="50"/>
        <w:rPr>
          <w:rFonts w:ascii="黑体" w:eastAsia="黑体" w:hAnsi="黑体"/>
          <w:bCs/>
          <w:kern w:val="0"/>
          <w:lang w:val="ru-RU"/>
        </w:rPr>
      </w:pPr>
      <w:bookmarkStart w:id="468" w:name="_Toc519605034"/>
      <w:bookmarkStart w:id="469" w:name="_Toc523382406"/>
      <w:bookmarkStart w:id="470" w:name="_Toc523382702"/>
      <w:bookmarkStart w:id="471" w:name="_Toc523839532"/>
      <w:bookmarkStart w:id="472" w:name="_Toc526085562"/>
      <w:bookmarkStart w:id="473" w:name="OLE_LINK9"/>
      <w:bookmarkStart w:id="474" w:name="OLE_LINK10"/>
      <w:r w:rsidRPr="001B6B91">
        <w:rPr>
          <w:rFonts w:ascii="黑体" w:eastAsia="黑体" w:hAnsi="黑体" w:hint="eastAsia"/>
          <w:bCs/>
          <w:kern w:val="0"/>
          <w:lang w:val="ru-RU"/>
        </w:rPr>
        <w:t>8.4 阳极系统</w:t>
      </w:r>
      <w:bookmarkEnd w:id="468"/>
      <w:bookmarkEnd w:id="469"/>
      <w:bookmarkEnd w:id="470"/>
      <w:bookmarkEnd w:id="471"/>
      <w:bookmarkEnd w:id="472"/>
    </w:p>
    <w:bookmarkEnd w:id="473"/>
    <w:bookmarkEnd w:id="474"/>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阳极液的电导率应有连续监控或自动调整，每班监测1次并记录.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阳极液的pH值，每班监测1次并记录。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bookmarkStart w:id="475" w:name="OLE_LINK11"/>
      <w:bookmarkStart w:id="476" w:name="OLE_LINK12"/>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通过每一支阳极的流量应有监控，每班监测1次并记录。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FF07F3">
        <w:rPr>
          <w:rFonts w:asciiTheme="minorEastAsia" w:eastAsiaTheme="minorEastAsia" w:hAnsiTheme="minorEastAsia" w:hint="eastAsia"/>
          <w:szCs w:val="21"/>
        </w:rPr>
        <w:t>通过流量计观察阳极液的颜色是否有异常，每班监测1次并记录。</w:t>
      </w:r>
    </w:p>
    <w:bookmarkEnd w:id="475"/>
    <w:bookmarkEnd w:id="476"/>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5</w:t>
      </w:r>
      <w:r w:rsidRPr="004C139D">
        <w:rPr>
          <w:rFonts w:ascii="黑体" w:eastAsia="黑体" w:hAnsi="黑体" w:hint="eastAsia"/>
          <w:lang w:val="zh-CN"/>
        </w:rPr>
        <w:t>）</w:t>
      </w:r>
      <w:r w:rsidRPr="00FF07F3">
        <w:rPr>
          <w:rFonts w:asciiTheme="minorEastAsia" w:eastAsiaTheme="minorEastAsia" w:hAnsiTheme="minorEastAsia" w:hint="eastAsia"/>
          <w:szCs w:val="21"/>
        </w:rPr>
        <w:t>阳极液细菌含量，每月监测1次并记录。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lastRenderedPageBreak/>
        <w:t>6</w:t>
      </w:r>
      <w:r w:rsidRPr="004C139D">
        <w:rPr>
          <w:rFonts w:ascii="黑体" w:eastAsia="黑体" w:hAnsi="黑体" w:hint="eastAsia"/>
          <w:lang w:val="zh-CN"/>
        </w:rPr>
        <w:t>）</w:t>
      </w:r>
      <w:r w:rsidRPr="00FF07F3">
        <w:rPr>
          <w:rFonts w:asciiTheme="minorEastAsia" w:eastAsiaTheme="minorEastAsia" w:hAnsiTheme="minorEastAsia" w:hint="eastAsia"/>
          <w:szCs w:val="21"/>
        </w:rPr>
        <w:t xml:space="preserve">每一支阳极应有单独的安培表且定期检查，如有电流异常应及时排查原因，每月监测1次并记录。 </w:t>
      </w:r>
    </w:p>
    <w:p w:rsidR="00D0109D" w:rsidRPr="001B6B91" w:rsidRDefault="00D0109D" w:rsidP="009F55E1">
      <w:pPr>
        <w:spacing w:beforeLines="50" w:afterLines="50"/>
        <w:rPr>
          <w:rFonts w:ascii="黑体" w:eastAsia="黑体" w:hAnsi="黑体"/>
          <w:bCs/>
          <w:kern w:val="0"/>
          <w:lang w:val="ru-RU"/>
        </w:rPr>
      </w:pPr>
      <w:bookmarkStart w:id="477" w:name="_Toc519605035"/>
      <w:bookmarkStart w:id="478" w:name="_Toc523382407"/>
      <w:bookmarkStart w:id="479" w:name="_Toc523382703"/>
      <w:bookmarkStart w:id="480" w:name="_Toc523839533"/>
      <w:bookmarkStart w:id="481" w:name="_Toc526085563"/>
      <w:r w:rsidRPr="001B6B91">
        <w:rPr>
          <w:rFonts w:ascii="黑体" w:eastAsia="黑体" w:hAnsi="黑体" w:hint="eastAsia"/>
          <w:bCs/>
          <w:kern w:val="0"/>
          <w:lang w:val="ru-RU"/>
        </w:rPr>
        <w:t>8.5</w:t>
      </w:r>
      <w:bookmarkStart w:id="482" w:name="OLE_LINK13"/>
      <w:bookmarkStart w:id="483" w:name="OLE_LINK14"/>
      <w:r w:rsidRPr="001B6B91">
        <w:rPr>
          <w:rFonts w:ascii="黑体" w:eastAsia="黑体" w:hAnsi="黑体" w:hint="eastAsia"/>
          <w:bCs/>
          <w:kern w:val="0"/>
          <w:lang w:val="ru-RU"/>
        </w:rPr>
        <w:t xml:space="preserve"> 超滤系统</w:t>
      </w:r>
      <w:bookmarkEnd w:id="477"/>
      <w:bookmarkEnd w:id="478"/>
      <w:bookmarkEnd w:id="479"/>
      <w:bookmarkEnd w:id="480"/>
      <w:bookmarkEnd w:id="481"/>
      <w:bookmarkEnd w:id="482"/>
      <w:bookmarkEnd w:id="483"/>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通过每一支超滤膜的渗透流量及总的渗透流量应有监控，每班监测1次并记录。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超滤系统的精密过滤器及超滤膜的进出口压差应有监控，每班监测1次并记录。</w:t>
      </w:r>
    </w:p>
    <w:p w:rsidR="00D0109D"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通过流量计观察超滤液的颜色是否异常，每班监测1次并记录。</w:t>
      </w:r>
    </w:p>
    <w:p w:rsidR="000D53D9" w:rsidRPr="00FF07F3" w:rsidRDefault="000D53D9"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Theme="minorEastAsia" w:eastAsiaTheme="minorEastAsia" w:hAnsiTheme="minorEastAsia" w:hint="eastAsia"/>
          <w:szCs w:val="21"/>
        </w:rPr>
        <w:t>4）</w:t>
      </w:r>
      <w:r>
        <w:rPr>
          <w:rFonts w:hint="eastAsia"/>
        </w:rPr>
        <w:t>定期检测超滤液的固体份含量、</w:t>
      </w:r>
      <w:r>
        <w:rPr>
          <w:rFonts w:hint="eastAsia"/>
        </w:rPr>
        <w:t>pH</w:t>
      </w:r>
      <w:r>
        <w:t>值、电导率，</w:t>
      </w:r>
      <w:r w:rsidRPr="00FF07F3">
        <w:rPr>
          <w:rFonts w:asciiTheme="minorEastAsia" w:eastAsiaTheme="minorEastAsia" w:hAnsiTheme="minorEastAsia" w:hint="eastAsia"/>
          <w:szCs w:val="21"/>
        </w:rPr>
        <w:t>每班监测1次并记录。</w:t>
      </w:r>
    </w:p>
    <w:p w:rsidR="00D0109D" w:rsidRPr="001B6B91" w:rsidRDefault="00D0109D" w:rsidP="009F55E1">
      <w:pPr>
        <w:spacing w:beforeLines="50" w:afterLines="50"/>
        <w:rPr>
          <w:rFonts w:ascii="黑体" w:eastAsia="黑体" w:hAnsi="黑体"/>
          <w:bCs/>
          <w:kern w:val="0"/>
          <w:lang w:val="ru-RU"/>
        </w:rPr>
      </w:pPr>
      <w:bookmarkStart w:id="484" w:name="_Toc519605036"/>
      <w:bookmarkStart w:id="485" w:name="_Toc523382408"/>
      <w:bookmarkStart w:id="486" w:name="_Toc523382704"/>
      <w:bookmarkStart w:id="487" w:name="_Toc523839534"/>
      <w:bookmarkStart w:id="488" w:name="_Toc526085564"/>
      <w:r w:rsidRPr="001B6B91">
        <w:rPr>
          <w:rFonts w:ascii="黑体" w:eastAsia="黑体" w:hAnsi="黑体" w:hint="eastAsia"/>
          <w:bCs/>
          <w:kern w:val="0"/>
          <w:lang w:val="ru-RU"/>
        </w:rPr>
        <w:t>8.6 整流器</w:t>
      </w:r>
      <w:bookmarkEnd w:id="484"/>
      <w:bookmarkEnd w:id="485"/>
      <w:bookmarkEnd w:id="486"/>
      <w:bookmarkEnd w:id="487"/>
      <w:bookmarkEnd w:id="488"/>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FF07F3">
        <w:rPr>
          <w:rFonts w:asciiTheme="minorEastAsia" w:eastAsiaTheme="minorEastAsia" w:hAnsiTheme="minorEastAsia" w:hint="eastAsia"/>
          <w:szCs w:val="21"/>
        </w:rPr>
        <w:t>产品的施工电压及时间应自动调整和监控，若人工切换电压时电泳槽内不得有产品，且每次人工调整或切换必须要有记录.。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sidRPr="00FF07F3">
        <w:rPr>
          <w:rFonts w:asciiTheme="minorEastAsia" w:eastAsiaTheme="minorEastAsia" w:hAnsiTheme="minorEastAsia" w:hint="eastAsia"/>
          <w:szCs w:val="21"/>
        </w:rPr>
        <w:t>定期验证整流器输出电压的波形，检查频次不得低于每年一次或每次维修后。</w:t>
      </w:r>
    </w:p>
    <w:p w:rsidR="00D0109D" w:rsidRPr="001B6B91" w:rsidRDefault="00D0109D" w:rsidP="009F55E1">
      <w:pPr>
        <w:spacing w:beforeLines="50" w:afterLines="50"/>
        <w:rPr>
          <w:rFonts w:ascii="黑体" w:eastAsia="黑体" w:hAnsi="黑体"/>
          <w:bCs/>
          <w:kern w:val="0"/>
          <w:lang w:val="ru-RU"/>
        </w:rPr>
      </w:pPr>
      <w:bookmarkStart w:id="489" w:name="_Toc519605037"/>
      <w:bookmarkStart w:id="490" w:name="_Toc523382409"/>
      <w:bookmarkStart w:id="491" w:name="_Toc523382705"/>
      <w:bookmarkStart w:id="492" w:name="_Toc523839535"/>
      <w:bookmarkStart w:id="493" w:name="_Toc526085565"/>
      <w:r w:rsidRPr="001B6B91">
        <w:rPr>
          <w:rFonts w:ascii="黑体" w:eastAsia="黑体" w:hAnsi="黑体" w:hint="eastAsia"/>
          <w:bCs/>
          <w:kern w:val="0"/>
          <w:lang w:val="ru-RU"/>
        </w:rPr>
        <w:t>8.7  加料系统</w:t>
      </w:r>
      <w:bookmarkEnd w:id="489"/>
      <w:bookmarkEnd w:id="490"/>
      <w:bookmarkEnd w:id="491"/>
      <w:bookmarkEnd w:id="492"/>
      <w:bookmarkEnd w:id="493"/>
    </w:p>
    <w:p w:rsidR="00D0109D" w:rsidRPr="00A03262" w:rsidRDefault="00D0109D" w:rsidP="00D0109D">
      <w:pPr>
        <w:suppressAutoHyphens/>
        <w:autoSpaceDE w:val="0"/>
        <w:autoSpaceDN w:val="0"/>
        <w:adjustRightInd w:val="0"/>
        <w:spacing w:line="320" w:lineRule="atLeast"/>
        <w:ind w:firstLine="420"/>
        <w:textAlignment w:val="center"/>
        <w:rPr>
          <w:rFonts w:ascii="方正书宋_GBK" w:cs="方正书宋_GBK"/>
          <w:szCs w:val="21"/>
        </w:rPr>
      </w:pPr>
      <w:r w:rsidRPr="00A03262">
        <w:rPr>
          <w:rFonts w:ascii="方正书宋_GBK" w:cs="方正书宋_GBK" w:hint="eastAsia"/>
          <w:szCs w:val="21"/>
        </w:rPr>
        <w:t>电泳的加料系统为自动控制并根据固体分和颜基比的结果进行修正和调整，</w:t>
      </w:r>
      <w:r w:rsidRPr="004932BB">
        <w:rPr>
          <w:rFonts w:ascii="方正书宋_GBK" w:cs="方正书宋_GBK" w:hint="eastAsia"/>
          <w:szCs w:val="21"/>
        </w:rPr>
        <w:t>如果为手动加料应避免生产期间补加，避免加料过程的影响造成电泳不良；</w:t>
      </w:r>
      <w:r w:rsidRPr="00A03262">
        <w:rPr>
          <w:rFonts w:ascii="方正书宋_GBK" w:cs="方正书宋_GBK" w:hint="eastAsia"/>
          <w:szCs w:val="21"/>
        </w:rPr>
        <w:t>具体参考电泳漆供应商的产品手册或要求。</w:t>
      </w:r>
    </w:p>
    <w:p w:rsidR="00D0109D" w:rsidRPr="001B6B91" w:rsidRDefault="00D0109D" w:rsidP="009F55E1">
      <w:pPr>
        <w:spacing w:beforeLines="50" w:afterLines="50"/>
        <w:rPr>
          <w:rFonts w:ascii="黑体" w:eastAsia="黑体" w:hAnsi="黑体"/>
          <w:bCs/>
          <w:kern w:val="0"/>
          <w:lang w:val="ru-RU"/>
        </w:rPr>
      </w:pPr>
      <w:bookmarkStart w:id="494" w:name="_Toc519605038"/>
      <w:bookmarkStart w:id="495" w:name="_Toc523382410"/>
      <w:bookmarkStart w:id="496" w:name="_Toc523382706"/>
      <w:bookmarkStart w:id="497" w:name="_Toc523839536"/>
      <w:bookmarkStart w:id="498" w:name="_Toc526085566"/>
      <w:r w:rsidRPr="001B6B91">
        <w:rPr>
          <w:rFonts w:ascii="黑体" w:eastAsia="黑体" w:hAnsi="黑体" w:hint="eastAsia"/>
          <w:bCs/>
          <w:kern w:val="0"/>
          <w:lang w:val="ru-RU"/>
        </w:rPr>
        <w:t>8.8 泳后清洗</w:t>
      </w:r>
      <w:bookmarkEnd w:id="494"/>
      <w:bookmarkEnd w:id="495"/>
      <w:bookmarkEnd w:id="496"/>
      <w:bookmarkEnd w:id="497"/>
      <w:bookmarkEnd w:id="498"/>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bookmarkStart w:id="499" w:name="OLE_LINK15"/>
      <w:bookmarkStart w:id="500" w:name="OLE_LINK16"/>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UF清洗槽液固体份，每周监测1次并记录。</w:t>
      </w:r>
    </w:p>
    <w:bookmarkEnd w:id="499"/>
    <w:bookmarkEnd w:id="500"/>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纯水洗槽液（如有纯水洗过程）的pH值，每班监测1次并记录。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纯水洗槽液（如有纯水洗过程）的电导率，每班监测1次并记录。</w:t>
      </w:r>
    </w:p>
    <w:p w:rsidR="00D0109D" w:rsidRPr="001B6B91" w:rsidRDefault="00D0109D" w:rsidP="009F55E1">
      <w:pPr>
        <w:spacing w:beforeLines="50" w:afterLines="50"/>
        <w:rPr>
          <w:rFonts w:ascii="黑体" w:eastAsia="黑体" w:hAnsi="黑体"/>
          <w:bCs/>
          <w:kern w:val="0"/>
          <w:lang w:val="ru-RU"/>
        </w:rPr>
      </w:pPr>
      <w:bookmarkStart w:id="501" w:name="_Toc519605039"/>
      <w:bookmarkStart w:id="502" w:name="_Toc523382411"/>
      <w:bookmarkStart w:id="503" w:name="_Toc523382707"/>
      <w:bookmarkStart w:id="504" w:name="_Toc523839537"/>
      <w:bookmarkStart w:id="505" w:name="_Toc526085567"/>
      <w:r w:rsidRPr="001B6B91">
        <w:rPr>
          <w:rFonts w:ascii="黑体" w:eastAsia="黑体" w:hAnsi="黑体" w:hint="eastAsia"/>
          <w:bCs/>
          <w:kern w:val="0"/>
          <w:lang w:val="ru-RU"/>
        </w:rPr>
        <w:t>8.9 固化</w:t>
      </w:r>
      <w:bookmarkEnd w:id="501"/>
      <w:bookmarkEnd w:id="502"/>
      <w:bookmarkEnd w:id="503"/>
      <w:bookmarkEnd w:id="504"/>
      <w:bookmarkEnd w:id="505"/>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烤炉内空气温度应有自动控制和监视，并有高低超温报警功能，每班监测1次并记录；若无自动报警功能，每2h监测1次并记录。.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定期对温度传感器（或热电偶）进行检定或校准，每年校准1次并记录。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定期验证零件在烤炉中的表面温度和持续时间（炉温曲线），确认是否满足涂料供应商推荐的烘烤窗口，每3个月1次并记录。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FF07F3">
        <w:rPr>
          <w:rFonts w:asciiTheme="minorEastAsia" w:eastAsiaTheme="minorEastAsia" w:hAnsiTheme="minorEastAsia" w:hint="eastAsia"/>
          <w:szCs w:val="21"/>
        </w:rPr>
        <w:t>定期对固化后的零件上的涂膜用白布涂上丙酮或丁酮或甲基异丁酮擦拭十个来回，检验是否固化充分，每班监测1次。</w:t>
      </w:r>
    </w:p>
    <w:p w:rsidR="00D0109D" w:rsidRPr="003D0F96" w:rsidRDefault="00D0109D" w:rsidP="009F55E1">
      <w:pPr>
        <w:pStyle w:val="a"/>
        <w:numPr>
          <w:ilvl w:val="0"/>
          <w:numId w:val="0"/>
        </w:numPr>
        <w:spacing w:beforeLines="100" w:afterLines="100"/>
        <w:jc w:val="left"/>
      </w:pPr>
      <w:bookmarkStart w:id="506" w:name="_Toc514676071"/>
      <w:bookmarkStart w:id="507" w:name="_Toc519605040"/>
      <w:bookmarkStart w:id="508" w:name="_Toc523382412"/>
      <w:bookmarkStart w:id="509" w:name="_Toc523382708"/>
      <w:bookmarkStart w:id="510" w:name="_Toc523839538"/>
      <w:bookmarkStart w:id="511" w:name="_Toc526084955"/>
      <w:bookmarkStart w:id="512" w:name="_Toc526085568"/>
      <w:r w:rsidRPr="003D0F96">
        <w:rPr>
          <w:rFonts w:hint="eastAsia"/>
        </w:rPr>
        <w:t>9 喷粉</w:t>
      </w:r>
      <w:bookmarkEnd w:id="506"/>
      <w:bookmarkEnd w:id="507"/>
      <w:bookmarkEnd w:id="508"/>
      <w:bookmarkEnd w:id="509"/>
      <w:bookmarkEnd w:id="510"/>
      <w:bookmarkEnd w:id="511"/>
      <w:bookmarkEnd w:id="512"/>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cs="方正书宋_GBK" w:hint="eastAsia"/>
          <w:szCs w:val="21"/>
        </w:rPr>
        <w:t>喷粉可以实施在表面处理干净、经过转化膜处理的金属基材上，如磷化、钝化、薄膜转化处理等金属基材表面，也可实施在涂装了底漆的工件表面上，如经过了电泳或喷漆的表面。</w:t>
      </w:r>
    </w:p>
    <w:p w:rsidR="00D0109D" w:rsidRPr="00653999"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sidRPr="00E10765">
        <w:rPr>
          <w:rFonts w:ascii="方正书宋_GBK" w:cs="方正书宋_GBK" w:hint="eastAsia"/>
          <w:szCs w:val="21"/>
        </w:rPr>
        <w:t>以下各</w:t>
      </w:r>
      <w:r w:rsidRPr="00E10765">
        <w:rPr>
          <w:rFonts w:ascii="方正书宋_GBK" w:cs="方正书宋_GBK" w:hint="eastAsia"/>
          <w:szCs w:val="21"/>
          <w:lang w:val="zh-CN"/>
        </w:rPr>
        <w:t>参数的监测频次为最低要求，实际监测频次按作业文件执行，必须满足实际生产需求。</w:t>
      </w:r>
    </w:p>
    <w:p w:rsidR="00D0109D" w:rsidRPr="001B6B91" w:rsidRDefault="00D0109D" w:rsidP="009F55E1">
      <w:pPr>
        <w:spacing w:beforeLines="50" w:afterLines="50"/>
        <w:rPr>
          <w:rFonts w:ascii="黑体" w:eastAsia="黑体" w:hAnsi="黑体"/>
          <w:bCs/>
          <w:kern w:val="0"/>
          <w:lang w:val="ru-RU"/>
        </w:rPr>
      </w:pPr>
      <w:bookmarkStart w:id="513" w:name="_Toc519605041"/>
      <w:bookmarkStart w:id="514" w:name="_Toc523382413"/>
      <w:bookmarkStart w:id="515" w:name="_Toc523382709"/>
      <w:bookmarkStart w:id="516" w:name="_Toc523839539"/>
      <w:bookmarkStart w:id="517" w:name="_Toc526085569"/>
      <w:r w:rsidRPr="001B6B91">
        <w:rPr>
          <w:rFonts w:ascii="黑体" w:eastAsia="黑体" w:hAnsi="黑体"/>
          <w:bCs/>
          <w:kern w:val="0"/>
          <w:lang w:val="ru-RU"/>
        </w:rPr>
        <w:t xml:space="preserve">9.1 </w:t>
      </w:r>
      <w:r w:rsidRPr="001B6B91">
        <w:rPr>
          <w:rFonts w:ascii="黑体" w:eastAsia="黑体" w:hAnsi="黑体" w:hint="eastAsia"/>
          <w:bCs/>
          <w:kern w:val="0"/>
          <w:lang w:val="ru-RU"/>
        </w:rPr>
        <w:t xml:space="preserve"> 喷粉前零件表面状态</w:t>
      </w:r>
      <w:bookmarkEnd w:id="513"/>
      <w:bookmarkEnd w:id="514"/>
      <w:bookmarkEnd w:id="515"/>
      <w:bookmarkEnd w:id="516"/>
      <w:bookmarkEnd w:id="517"/>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1</w:t>
      </w:r>
      <w:r w:rsidRPr="004C139D">
        <w:rPr>
          <w:rFonts w:ascii="黑体" w:eastAsia="黑体" w:hAnsi="黑体" w:hint="eastAsia"/>
          <w:lang w:val="zh-CN"/>
        </w:rPr>
        <w:t>）</w:t>
      </w:r>
      <w:r w:rsidRPr="00FF07F3">
        <w:rPr>
          <w:rFonts w:asciiTheme="minorEastAsia" w:eastAsiaTheme="minorEastAsia" w:hAnsiTheme="minorEastAsia" w:hint="eastAsia"/>
          <w:szCs w:val="21"/>
        </w:rPr>
        <w:t>工件表面温度应该确认，不同零件号至少确认3-5件首件。</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2</w:t>
      </w:r>
      <w:r w:rsidRPr="004C139D">
        <w:rPr>
          <w:rFonts w:ascii="黑体" w:eastAsia="黑体" w:hAnsi="黑体" w:hint="eastAsia"/>
          <w:lang w:val="zh-CN"/>
        </w:rPr>
        <w:t>）</w:t>
      </w:r>
      <w:r w:rsidRPr="00FF07F3">
        <w:rPr>
          <w:rFonts w:asciiTheme="minorEastAsia" w:eastAsiaTheme="minorEastAsia" w:hAnsiTheme="minorEastAsia" w:hint="eastAsia"/>
          <w:szCs w:val="21"/>
        </w:rPr>
        <w:t>喷粉前零件表面干燥、洁净，目视化学膜层色泽一致、覆盖均匀，每班监测1次并记录。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3</w:t>
      </w:r>
      <w:r w:rsidRPr="004C139D">
        <w:rPr>
          <w:rFonts w:ascii="黑体" w:eastAsia="黑体" w:hAnsi="黑体" w:hint="eastAsia"/>
          <w:lang w:val="zh-CN"/>
        </w:rPr>
        <w:t>）</w:t>
      </w:r>
      <w:r w:rsidRPr="00FF07F3">
        <w:rPr>
          <w:rFonts w:asciiTheme="minorEastAsia" w:eastAsiaTheme="minorEastAsia" w:hAnsiTheme="minorEastAsia" w:hint="eastAsia"/>
          <w:szCs w:val="21"/>
        </w:rPr>
        <w:t>待涂零件导电连接性良好，每班监测1次并记录。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4</w:t>
      </w:r>
      <w:r w:rsidRPr="004C139D">
        <w:rPr>
          <w:rFonts w:ascii="黑体" w:eastAsia="黑体" w:hAnsi="黑体" w:hint="eastAsia"/>
          <w:lang w:val="zh-CN"/>
        </w:rPr>
        <w:t>）</w:t>
      </w:r>
      <w:r w:rsidRPr="00FF07F3">
        <w:rPr>
          <w:rFonts w:asciiTheme="minorEastAsia" w:eastAsiaTheme="minorEastAsia" w:hAnsiTheme="minorEastAsia" w:hint="eastAsia"/>
          <w:szCs w:val="21"/>
        </w:rPr>
        <w:t>待涂零件的装挂牢靠、朝向一致性、便于涂装性、所有零件位置限于喷涂窗口内，工件到喷枪</w:t>
      </w:r>
      <w:r w:rsidRPr="00FF07F3">
        <w:rPr>
          <w:rFonts w:asciiTheme="minorEastAsia" w:eastAsiaTheme="minorEastAsia" w:hAnsiTheme="minorEastAsia" w:hint="eastAsia"/>
          <w:szCs w:val="21"/>
        </w:rPr>
        <w:lastRenderedPageBreak/>
        <w:t>之间枪距适当，每批次检测1次并记录。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5</w:t>
      </w:r>
      <w:r w:rsidRPr="004C139D">
        <w:rPr>
          <w:rFonts w:ascii="黑体" w:eastAsia="黑体" w:hAnsi="黑体" w:hint="eastAsia"/>
          <w:lang w:val="zh-CN"/>
        </w:rPr>
        <w:t>）</w:t>
      </w:r>
      <w:r w:rsidRPr="00FF07F3">
        <w:rPr>
          <w:rFonts w:asciiTheme="minorEastAsia" w:eastAsiaTheme="minorEastAsia" w:hAnsiTheme="minorEastAsia" w:hint="eastAsia"/>
          <w:szCs w:val="21"/>
        </w:rPr>
        <w:t>确认待涂零件已经按图纸规范进行了正确的屏蔽（如焊接螺纹、尺寸或位置度公差要求高的位置已经被识别且正确屏蔽），每批次检测1次并记录。</w:t>
      </w:r>
    </w:p>
    <w:p w:rsidR="00D0109D" w:rsidRPr="00FF07F3" w:rsidRDefault="00D0109D" w:rsidP="00D0109D">
      <w:pPr>
        <w:suppressAutoHyphens/>
        <w:autoSpaceDE w:val="0"/>
        <w:autoSpaceDN w:val="0"/>
        <w:adjustRightInd w:val="0"/>
        <w:spacing w:line="320" w:lineRule="atLeast"/>
        <w:ind w:firstLine="420"/>
        <w:textAlignment w:val="center"/>
        <w:rPr>
          <w:rFonts w:asciiTheme="minorEastAsia" w:eastAsiaTheme="minorEastAsia" w:hAnsiTheme="minorEastAsia"/>
          <w:szCs w:val="21"/>
        </w:rPr>
      </w:pPr>
      <w:r>
        <w:rPr>
          <w:rFonts w:ascii="黑体" w:eastAsia="黑体" w:hAnsi="黑体" w:hint="eastAsia"/>
          <w:lang w:val="ru-RU"/>
        </w:rPr>
        <w:t>6</w:t>
      </w:r>
      <w:r w:rsidRPr="004C139D">
        <w:rPr>
          <w:rFonts w:ascii="黑体" w:eastAsia="黑体" w:hAnsi="黑体" w:hint="eastAsia"/>
          <w:lang w:val="zh-CN"/>
        </w:rPr>
        <w:t>）</w:t>
      </w:r>
      <w:r w:rsidRPr="00FF07F3">
        <w:rPr>
          <w:rFonts w:asciiTheme="minorEastAsia" w:eastAsiaTheme="minorEastAsia" w:hAnsiTheme="minorEastAsia" w:hint="eastAsia"/>
          <w:szCs w:val="21"/>
        </w:rPr>
        <w:t>不同待涂零件号、零件类型在切换时的装挂间隔、粉末更换、参数调整等严格按作业指导书执行并记录。</w:t>
      </w:r>
    </w:p>
    <w:p w:rsidR="00D0109D" w:rsidRPr="001B6B91" w:rsidRDefault="00D0109D" w:rsidP="009F55E1">
      <w:pPr>
        <w:spacing w:beforeLines="50" w:afterLines="50"/>
        <w:rPr>
          <w:rFonts w:ascii="黑体" w:eastAsia="黑体" w:hAnsi="黑体"/>
          <w:bCs/>
          <w:kern w:val="0"/>
          <w:lang w:val="ru-RU"/>
        </w:rPr>
      </w:pPr>
      <w:bookmarkStart w:id="518" w:name="_Toc519605042"/>
      <w:bookmarkStart w:id="519" w:name="_Toc523382414"/>
      <w:bookmarkStart w:id="520" w:name="_Toc523382710"/>
      <w:bookmarkStart w:id="521" w:name="_Toc523839540"/>
      <w:bookmarkStart w:id="522" w:name="_Toc526085570"/>
      <w:r w:rsidRPr="001B6B91">
        <w:rPr>
          <w:rFonts w:ascii="黑体" w:eastAsia="黑体" w:hAnsi="黑体" w:hint="eastAsia"/>
          <w:bCs/>
          <w:kern w:val="0"/>
          <w:lang w:val="ru-RU"/>
        </w:rPr>
        <w:t>9.2  粉末使用前的检验</w:t>
      </w:r>
      <w:bookmarkEnd w:id="518"/>
      <w:bookmarkEnd w:id="519"/>
      <w:bookmarkEnd w:id="520"/>
      <w:bookmarkEnd w:id="521"/>
      <w:bookmarkEnd w:id="522"/>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Pr>
          <w:rFonts w:cs="方正书宋_GBK" w:hint="eastAsia"/>
          <w:szCs w:val="21"/>
        </w:rPr>
        <w:t>喷房内的粉末涂料放置有序，储存量限制及先进先出的管理，</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Pr>
          <w:rFonts w:cs="方正书宋_GBK" w:hint="eastAsia"/>
          <w:szCs w:val="21"/>
        </w:rPr>
        <w:t>粉末开箱使用时对应喷涂产品的牌号、开箱时间、批次号，</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。未使用完的剩余粉末重量应该登记，且在包装盒上有明确的开箱使用过的标识。</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Pr>
          <w:rFonts w:cs="方正书宋_GBK" w:hint="eastAsia"/>
          <w:szCs w:val="21"/>
        </w:rPr>
        <w:t>使用前粉末状态，</w:t>
      </w:r>
      <w:r w:rsidR="000D53D9">
        <w:rPr>
          <w:rFonts w:cs="方正书宋_GBK" w:hint="eastAsia"/>
          <w:szCs w:val="21"/>
        </w:rPr>
        <w:t>是否受潮、塑料袋是否破损等，开箱前检查</w:t>
      </w:r>
      <w:r w:rsidRPr="005B697F">
        <w:rPr>
          <w:rFonts w:cs="方正书宋_GBK" w:hint="eastAsia"/>
          <w:szCs w:val="21"/>
        </w:rPr>
        <w:t>并记录</w:t>
      </w:r>
      <w:r>
        <w:rPr>
          <w:rFonts w:cs="方正书宋_GBK" w:hint="eastAsia"/>
          <w:szCs w:val="21"/>
        </w:rPr>
        <w:t>。</w:t>
      </w:r>
    </w:p>
    <w:p w:rsidR="00D0109D" w:rsidRPr="00BF2D8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sidRPr="00BF2D8F">
        <w:rPr>
          <w:rFonts w:cs="方正书宋_GBK" w:hint="eastAsia"/>
          <w:szCs w:val="21"/>
        </w:rPr>
        <w:t>粉末粒径分布，</w:t>
      </w:r>
      <w:r w:rsidRPr="005B697F">
        <w:rPr>
          <w:rFonts w:cs="方正书宋_GBK" w:hint="eastAsia"/>
          <w:szCs w:val="21"/>
        </w:rPr>
        <w:t>每月监测</w:t>
      </w:r>
      <w:r w:rsidRPr="007E00DB">
        <w:rPr>
          <w:rFonts w:asciiTheme="minorEastAsia" w:eastAsiaTheme="minorEastAsia" w:hAnsiTheme="minorEastAsia" w:hint="eastAsia"/>
          <w:szCs w:val="21"/>
        </w:rPr>
        <w:t>1</w:t>
      </w:r>
      <w:r w:rsidRPr="005B697F">
        <w:rPr>
          <w:rFonts w:cs="方正书宋_GBK" w:hint="eastAsia"/>
          <w:szCs w:val="21"/>
        </w:rPr>
        <w:t>次并记录</w:t>
      </w:r>
      <w:r w:rsidRPr="00BF2D8F">
        <w:rPr>
          <w:rFonts w:cs="方正书宋_GBK" w:hint="eastAsia"/>
          <w:szCs w:val="21"/>
        </w:rPr>
        <w:t>。</w:t>
      </w:r>
    </w:p>
    <w:p w:rsidR="00D0109D" w:rsidRPr="005D1B57"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5</w:t>
      </w:r>
      <w:r w:rsidRPr="004C139D">
        <w:rPr>
          <w:rFonts w:ascii="黑体" w:eastAsia="黑体" w:hAnsi="黑体" w:hint="eastAsia"/>
          <w:lang w:val="zh-CN"/>
        </w:rPr>
        <w:t>）</w:t>
      </w:r>
      <w:r>
        <w:rPr>
          <w:rFonts w:cs="方正书宋_GBK" w:hint="eastAsia"/>
          <w:szCs w:val="21"/>
        </w:rPr>
        <w:t>回收粉及新粉的混合比例，</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Pr="001B6B91" w:rsidRDefault="00D0109D" w:rsidP="009F55E1">
      <w:pPr>
        <w:spacing w:beforeLines="50" w:afterLines="50"/>
        <w:rPr>
          <w:rFonts w:ascii="黑体" w:eastAsia="黑体" w:hAnsi="黑体"/>
          <w:bCs/>
          <w:kern w:val="0"/>
          <w:lang w:val="ru-RU"/>
        </w:rPr>
      </w:pPr>
      <w:bookmarkStart w:id="523" w:name="_Toc519605043"/>
      <w:bookmarkStart w:id="524" w:name="_Toc523382415"/>
      <w:bookmarkStart w:id="525" w:name="_Toc523382711"/>
      <w:bookmarkStart w:id="526" w:name="_Toc523839541"/>
      <w:bookmarkStart w:id="527" w:name="_Toc526085571"/>
      <w:r w:rsidRPr="001B6B91">
        <w:rPr>
          <w:rFonts w:ascii="黑体" w:eastAsia="黑体" w:hAnsi="黑体" w:hint="eastAsia"/>
          <w:bCs/>
          <w:kern w:val="0"/>
          <w:lang w:val="ru-RU"/>
        </w:rPr>
        <w:t>9.3 喷粉设施与设备、管理</w:t>
      </w:r>
      <w:bookmarkEnd w:id="523"/>
      <w:bookmarkEnd w:id="524"/>
      <w:bookmarkEnd w:id="525"/>
      <w:bookmarkEnd w:id="526"/>
      <w:bookmarkEnd w:id="527"/>
    </w:p>
    <w:p w:rsidR="00D0109D" w:rsidRPr="007062DB" w:rsidRDefault="00D0109D" w:rsidP="009F55E1">
      <w:pPr>
        <w:spacing w:beforeLines="50" w:afterLines="50"/>
        <w:rPr>
          <w:rFonts w:ascii="黑体" w:eastAsia="黑体" w:hAnsi="黑体"/>
          <w:bCs/>
          <w:kern w:val="0"/>
          <w:lang w:val="ru-RU"/>
        </w:rPr>
      </w:pPr>
      <w:bookmarkStart w:id="528" w:name="_Toc519605044"/>
      <w:bookmarkStart w:id="529" w:name="_Toc523382416"/>
      <w:bookmarkStart w:id="530" w:name="_Toc523382712"/>
      <w:bookmarkStart w:id="531" w:name="_Toc523839542"/>
      <w:r w:rsidRPr="007062DB">
        <w:rPr>
          <w:rFonts w:ascii="黑体" w:eastAsia="黑体" w:hAnsi="黑体" w:hint="eastAsia"/>
          <w:bCs/>
          <w:kern w:val="0"/>
          <w:lang w:val="ru-RU"/>
        </w:rPr>
        <w:t>9.3.1挂具</w:t>
      </w:r>
      <w:bookmarkEnd w:id="528"/>
      <w:bookmarkEnd w:id="529"/>
      <w:bookmarkEnd w:id="530"/>
      <w:bookmarkEnd w:id="531"/>
    </w:p>
    <w:p w:rsidR="00D0109D" w:rsidRPr="005B697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sidRPr="005B697F">
        <w:rPr>
          <w:rFonts w:cs="方正书宋_GBK" w:hint="eastAsia"/>
          <w:szCs w:val="21"/>
        </w:rPr>
        <w:t>喷粉前的挂具必须进行点检确认，接触点导电良好、挂具不变形，每班监测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Pr="005B697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sidRPr="005B697F">
        <w:rPr>
          <w:rFonts w:cs="方正书宋_GBK" w:hint="eastAsia"/>
          <w:szCs w:val="21"/>
        </w:rPr>
        <w:t>挂具定期清理和维护，并记录。</w:t>
      </w:r>
    </w:p>
    <w:p w:rsidR="00D0109D" w:rsidRPr="007062DB" w:rsidRDefault="00D0109D" w:rsidP="009F55E1">
      <w:pPr>
        <w:spacing w:beforeLines="50" w:afterLines="50"/>
        <w:rPr>
          <w:rFonts w:ascii="黑体" w:eastAsia="黑体" w:hAnsi="黑体"/>
          <w:bCs/>
          <w:kern w:val="0"/>
          <w:lang w:val="ru-RU"/>
        </w:rPr>
      </w:pPr>
      <w:bookmarkStart w:id="532" w:name="_Toc519605045"/>
      <w:bookmarkStart w:id="533" w:name="_Toc523382417"/>
      <w:bookmarkStart w:id="534" w:name="_Toc523382713"/>
      <w:bookmarkStart w:id="535" w:name="_Toc523839543"/>
      <w:r w:rsidRPr="007062DB">
        <w:rPr>
          <w:rFonts w:ascii="黑体" w:eastAsia="黑体" w:hAnsi="黑体" w:hint="eastAsia"/>
          <w:bCs/>
          <w:kern w:val="0"/>
          <w:lang w:val="ru-RU"/>
        </w:rPr>
        <w:t>9.3.2喷粉室及喷房</w:t>
      </w:r>
      <w:bookmarkEnd w:id="532"/>
      <w:bookmarkEnd w:id="533"/>
      <w:bookmarkEnd w:id="534"/>
      <w:bookmarkEnd w:id="535"/>
    </w:p>
    <w:p w:rsidR="00D0109D" w:rsidRPr="0019105E"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Pr>
          <w:rFonts w:cs="方正书宋_GBK" w:hint="eastAsia"/>
          <w:szCs w:val="21"/>
        </w:rPr>
        <w:t>喷房（防爆）空调机组进行温度调整，</w:t>
      </w:r>
      <w:r w:rsidRPr="005B697F">
        <w:rPr>
          <w:rFonts w:cs="方正书宋_GBK" w:hint="eastAsia"/>
          <w:szCs w:val="21"/>
        </w:rPr>
        <w:t>每班监测</w:t>
      </w:r>
      <w:r w:rsidRPr="007E00DB">
        <w:rPr>
          <w:rFonts w:asciiTheme="minorEastAsia" w:eastAsiaTheme="minorEastAsia" w:hAnsiTheme="minorEastAsia" w:hint="eastAsia"/>
          <w:szCs w:val="21"/>
        </w:rPr>
        <w:t>2</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Pr>
          <w:rFonts w:cs="方正书宋_GBK" w:hint="eastAsia"/>
          <w:szCs w:val="21"/>
        </w:rPr>
        <w:t>喷房的温湿度，</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Pr>
          <w:rFonts w:cs="方正书宋_GBK" w:hint="eastAsia"/>
          <w:szCs w:val="21"/>
        </w:rPr>
        <w:t>喷涂设备接地良好，</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Pr>
          <w:rFonts w:cs="方正书宋_GBK" w:hint="eastAsia"/>
          <w:szCs w:val="21"/>
        </w:rPr>
        <w:t>喷枪喷雾形态，</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5</w:t>
      </w:r>
      <w:r w:rsidRPr="004C139D">
        <w:rPr>
          <w:rFonts w:ascii="黑体" w:eastAsia="黑体" w:hAnsi="黑体" w:hint="eastAsia"/>
          <w:lang w:val="zh-CN"/>
        </w:rPr>
        <w:t>）</w:t>
      </w:r>
      <w:r>
        <w:rPr>
          <w:rFonts w:cs="方正书宋_GBK" w:hint="eastAsia"/>
          <w:szCs w:val="21"/>
        </w:rPr>
        <w:t>喷涂前对供气气压进行点检，开机前除湿、防水，并记录。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6</w:t>
      </w:r>
      <w:r w:rsidRPr="004C139D">
        <w:rPr>
          <w:rFonts w:ascii="黑体" w:eastAsia="黑体" w:hAnsi="黑体" w:hint="eastAsia"/>
          <w:lang w:val="zh-CN"/>
        </w:rPr>
        <w:t>）</w:t>
      </w:r>
      <w:r>
        <w:rPr>
          <w:rFonts w:cs="方正书宋_GBK" w:hint="eastAsia"/>
          <w:szCs w:val="21"/>
        </w:rPr>
        <w:t>供粉管路的连接气密性，</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7</w:t>
      </w:r>
      <w:r w:rsidRPr="004C139D">
        <w:rPr>
          <w:rFonts w:ascii="黑体" w:eastAsia="黑体" w:hAnsi="黑体" w:hint="eastAsia"/>
          <w:lang w:val="zh-CN"/>
        </w:rPr>
        <w:t>）</w:t>
      </w:r>
      <w:r>
        <w:rPr>
          <w:rFonts w:cs="方正书宋_GBK" w:hint="eastAsia"/>
          <w:szCs w:val="21"/>
        </w:rPr>
        <w:t>文丘里流化床工作正常性，</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Pr="00D1573B"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8</w:t>
      </w:r>
      <w:r w:rsidRPr="004C139D">
        <w:rPr>
          <w:rFonts w:ascii="黑体" w:eastAsia="黑体" w:hAnsi="黑体" w:hint="eastAsia"/>
          <w:lang w:val="zh-CN"/>
        </w:rPr>
        <w:t>）</w:t>
      </w:r>
      <w:r>
        <w:rPr>
          <w:rFonts w:cs="方正书宋_GBK" w:hint="eastAsia"/>
          <w:szCs w:val="21"/>
        </w:rPr>
        <w:t>高压发生器工作正常性，</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9</w:t>
      </w:r>
      <w:r w:rsidRPr="004C139D">
        <w:rPr>
          <w:rFonts w:ascii="黑体" w:eastAsia="黑体" w:hAnsi="黑体" w:hint="eastAsia"/>
          <w:lang w:val="zh-CN"/>
        </w:rPr>
        <w:t>）</w:t>
      </w:r>
      <w:r>
        <w:rPr>
          <w:rFonts w:cs="方正书宋_GBK" w:hint="eastAsia"/>
          <w:szCs w:val="21"/>
        </w:rPr>
        <w:t>喷粉室有安装光电感应格栅的，</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10</w:t>
      </w:r>
      <w:r w:rsidRPr="004C139D">
        <w:rPr>
          <w:rFonts w:ascii="黑体" w:eastAsia="黑体" w:hAnsi="黑体" w:hint="eastAsia"/>
          <w:lang w:val="zh-CN"/>
        </w:rPr>
        <w:t>）</w:t>
      </w:r>
      <w:r>
        <w:rPr>
          <w:rFonts w:cs="方正书宋_GBK" w:hint="eastAsia"/>
          <w:szCs w:val="21"/>
        </w:rPr>
        <w:t>喷粉升降机定位正确，明确定义不同零件位置调整，</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11</w:t>
      </w:r>
      <w:r w:rsidRPr="004C139D">
        <w:rPr>
          <w:rFonts w:ascii="黑体" w:eastAsia="黑体" w:hAnsi="黑体" w:hint="eastAsia"/>
          <w:lang w:val="zh-CN"/>
        </w:rPr>
        <w:t>）</w:t>
      </w:r>
      <w:r>
        <w:rPr>
          <w:rFonts w:cs="方正书宋_GBK" w:hint="eastAsia"/>
          <w:szCs w:val="21"/>
        </w:rPr>
        <w:t>喷枪固定牢靠、定位方向、角度等都随着喷涂不同零件进行调整，</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12</w:t>
      </w:r>
      <w:r w:rsidRPr="004C139D">
        <w:rPr>
          <w:rFonts w:ascii="黑体" w:eastAsia="黑体" w:hAnsi="黑体" w:hint="eastAsia"/>
          <w:lang w:val="zh-CN"/>
        </w:rPr>
        <w:t>）</w:t>
      </w:r>
      <w:r>
        <w:rPr>
          <w:rFonts w:cs="方正书宋_GBK" w:hint="eastAsia"/>
          <w:szCs w:val="21"/>
        </w:rPr>
        <w:t>有明确的清洗、更换喷粉管的制度，不同色粉采用不同粉管，尤其特殊粉末采用专用粉管，</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13</w:t>
      </w:r>
      <w:r w:rsidRPr="004C139D">
        <w:rPr>
          <w:rFonts w:ascii="黑体" w:eastAsia="黑体" w:hAnsi="黑体" w:hint="eastAsia"/>
          <w:lang w:val="zh-CN"/>
        </w:rPr>
        <w:t>）</w:t>
      </w:r>
      <w:r>
        <w:rPr>
          <w:rFonts w:cs="方正书宋_GBK" w:hint="eastAsia"/>
          <w:szCs w:val="21"/>
        </w:rPr>
        <w:t>喷粉室、喷枪系统清洁、吹洗，每班</w:t>
      </w:r>
      <w:r w:rsidRPr="007E00DB">
        <w:rPr>
          <w:rFonts w:asciiTheme="minorEastAsia" w:eastAsiaTheme="minorEastAsia" w:hAnsiTheme="minorEastAsia" w:hint="eastAsia"/>
          <w:szCs w:val="21"/>
        </w:rPr>
        <w:t>1</w:t>
      </w:r>
      <w:r>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14</w:t>
      </w:r>
      <w:r w:rsidRPr="004C139D">
        <w:rPr>
          <w:rFonts w:ascii="黑体" w:eastAsia="黑体" w:hAnsi="黑体" w:hint="eastAsia"/>
          <w:lang w:val="zh-CN"/>
        </w:rPr>
        <w:t>）</w:t>
      </w:r>
      <w:r>
        <w:rPr>
          <w:rFonts w:cs="方正书宋_GBK" w:hint="eastAsia"/>
          <w:szCs w:val="21"/>
        </w:rPr>
        <w:t>反冲或旋风回收过滤网或滤芯，</w:t>
      </w:r>
      <w:r w:rsidRPr="005B697F">
        <w:rPr>
          <w:rFonts w:cs="方正书宋_GBK" w:hint="eastAsia"/>
          <w:szCs w:val="21"/>
        </w:rPr>
        <w:t>每班清理</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15</w:t>
      </w:r>
      <w:r w:rsidRPr="004C139D">
        <w:rPr>
          <w:rFonts w:ascii="黑体" w:eastAsia="黑体" w:hAnsi="黑体" w:hint="eastAsia"/>
          <w:lang w:val="zh-CN"/>
        </w:rPr>
        <w:t>）</w:t>
      </w:r>
      <w:r>
        <w:rPr>
          <w:rFonts w:cs="方正书宋_GBK" w:hint="eastAsia"/>
          <w:szCs w:val="21"/>
        </w:rPr>
        <w:t>喷枪电压</w:t>
      </w:r>
      <w:r w:rsidR="000D53D9">
        <w:rPr>
          <w:rFonts w:cs="方正书宋_GBK" w:hint="eastAsia"/>
          <w:szCs w:val="21"/>
        </w:rPr>
        <w:t>值校准</w:t>
      </w:r>
      <w:r>
        <w:rPr>
          <w:rFonts w:cs="方正书宋_GBK" w:hint="eastAsia"/>
          <w:szCs w:val="21"/>
        </w:rPr>
        <w:t>，</w:t>
      </w:r>
      <w:r w:rsidRPr="005B697F">
        <w:rPr>
          <w:rFonts w:cs="方正书宋_GBK" w:hint="eastAsia"/>
          <w:szCs w:val="21"/>
        </w:rPr>
        <w:t>每年点检</w:t>
      </w:r>
      <w:r w:rsidRPr="007E00DB">
        <w:rPr>
          <w:rFonts w:asciiTheme="minorEastAsia" w:eastAsiaTheme="minorEastAsia" w:hAnsiTheme="minorEastAsia" w:hint="eastAsia"/>
          <w:szCs w:val="21"/>
        </w:rPr>
        <w:t>1</w:t>
      </w:r>
      <w:r w:rsidRPr="005B697F">
        <w:rPr>
          <w:rFonts w:cs="方正书宋_GBK" w:hint="eastAsia"/>
          <w:szCs w:val="21"/>
        </w:rPr>
        <w:t>次并记录</w:t>
      </w:r>
      <w:r>
        <w:rPr>
          <w:rFonts w:cs="方正书宋_GBK" w:hint="eastAsia"/>
          <w:szCs w:val="21"/>
        </w:rPr>
        <w:t>。</w:t>
      </w:r>
    </w:p>
    <w:p w:rsidR="00D0109D" w:rsidRPr="003F4BA8" w:rsidRDefault="00D0109D" w:rsidP="009F55E1">
      <w:pPr>
        <w:spacing w:beforeLines="50" w:afterLines="50"/>
        <w:rPr>
          <w:rFonts w:ascii="黑体" w:eastAsia="黑体" w:hAnsi="黑体"/>
          <w:bCs/>
          <w:kern w:val="0"/>
          <w:lang w:val="ru-RU"/>
        </w:rPr>
      </w:pPr>
      <w:bookmarkStart w:id="536" w:name="_Toc519605046"/>
      <w:bookmarkStart w:id="537" w:name="_Toc523382418"/>
      <w:bookmarkStart w:id="538" w:name="_Toc523382714"/>
      <w:bookmarkStart w:id="539" w:name="_Toc523839544"/>
      <w:bookmarkStart w:id="540" w:name="_Toc526085572"/>
      <w:r w:rsidRPr="003F4BA8">
        <w:rPr>
          <w:rFonts w:ascii="黑体" w:eastAsia="黑体" w:hAnsi="黑体" w:hint="eastAsia"/>
          <w:bCs/>
          <w:kern w:val="0"/>
          <w:lang w:val="ru-RU"/>
        </w:rPr>
        <w:t>9.4  喷粉工艺参数</w:t>
      </w:r>
      <w:bookmarkEnd w:id="536"/>
      <w:bookmarkEnd w:id="537"/>
      <w:bookmarkEnd w:id="538"/>
      <w:bookmarkEnd w:id="539"/>
      <w:bookmarkEnd w:id="540"/>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Pr>
          <w:rFonts w:cs="方正书宋_GBK" w:hint="eastAsia"/>
          <w:szCs w:val="21"/>
        </w:rPr>
        <w:t>喷枪与零件之间的距离，</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Pr>
          <w:rFonts w:cs="方正书宋_GBK" w:hint="eastAsia"/>
          <w:szCs w:val="21"/>
        </w:rPr>
        <w:t>自动喷枪的行程（限位）与运行速度，</w:t>
      </w:r>
      <w:r w:rsidRPr="005B697F">
        <w:rPr>
          <w:rFonts w:cs="方正书宋_GBK" w:hint="eastAsia"/>
          <w:szCs w:val="21"/>
        </w:rPr>
        <w:t>每班监测</w:t>
      </w:r>
      <w:r w:rsidRPr="007E00DB">
        <w:rPr>
          <w:rFonts w:asciiTheme="minorEastAsia" w:eastAsiaTheme="minorEastAsia" w:hAnsiTheme="minorEastAsia" w:hint="eastAsia"/>
          <w:szCs w:val="21"/>
        </w:rPr>
        <w:t>1</w:t>
      </w:r>
      <w:r w:rsidRPr="007E00DB">
        <w:rPr>
          <w:rFonts w:cs="方正书宋_GBK" w:hint="eastAsia"/>
          <w:szCs w:val="21"/>
        </w:rPr>
        <w:t>次</w:t>
      </w:r>
      <w:r w:rsidRPr="005B697F">
        <w:rPr>
          <w:rFonts w:cs="方正书宋_GBK" w:hint="eastAsia"/>
          <w:szCs w:val="21"/>
        </w:rPr>
        <w:t>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Pr>
          <w:rFonts w:cs="方正书宋_GBK" w:hint="eastAsia"/>
          <w:szCs w:val="21"/>
        </w:rPr>
        <w:t>静电高压设定值，</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Pr>
          <w:rFonts w:cs="方正书宋_GBK" w:hint="eastAsia"/>
          <w:szCs w:val="21"/>
        </w:rPr>
        <w:t>总供气气压，</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lastRenderedPageBreak/>
        <w:t>5</w:t>
      </w:r>
      <w:r w:rsidRPr="004C139D">
        <w:rPr>
          <w:rFonts w:ascii="黑体" w:eastAsia="黑体" w:hAnsi="黑体" w:hint="eastAsia"/>
          <w:lang w:val="zh-CN"/>
        </w:rPr>
        <w:t>）</w:t>
      </w:r>
      <w:r>
        <w:rPr>
          <w:rFonts w:cs="方正书宋_GBK" w:hint="eastAsia"/>
          <w:szCs w:val="21"/>
        </w:rPr>
        <w:t>供粉气压，</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6</w:t>
      </w:r>
      <w:r w:rsidRPr="004C139D">
        <w:rPr>
          <w:rFonts w:ascii="黑体" w:eastAsia="黑体" w:hAnsi="黑体" w:hint="eastAsia"/>
          <w:lang w:val="zh-CN"/>
        </w:rPr>
        <w:t>）</w:t>
      </w:r>
      <w:r>
        <w:rPr>
          <w:rFonts w:cs="方正书宋_GBK" w:hint="eastAsia"/>
          <w:szCs w:val="21"/>
        </w:rPr>
        <w:t>流化气压，</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7</w:t>
      </w:r>
      <w:r w:rsidRPr="004C139D">
        <w:rPr>
          <w:rFonts w:ascii="黑体" w:eastAsia="黑体" w:hAnsi="黑体" w:hint="eastAsia"/>
          <w:lang w:val="zh-CN"/>
        </w:rPr>
        <w:t>）</w:t>
      </w:r>
      <w:r>
        <w:rPr>
          <w:rFonts w:cs="方正书宋_GBK" w:hint="eastAsia"/>
          <w:szCs w:val="21"/>
        </w:rPr>
        <w:t>雾化气压，</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8</w:t>
      </w:r>
      <w:r w:rsidRPr="004C139D">
        <w:rPr>
          <w:rFonts w:ascii="黑体" w:eastAsia="黑体" w:hAnsi="黑体" w:hint="eastAsia"/>
          <w:lang w:val="zh-CN"/>
        </w:rPr>
        <w:t>）</w:t>
      </w:r>
      <w:r>
        <w:rPr>
          <w:rFonts w:cs="方正书宋_GBK" w:hint="eastAsia"/>
          <w:szCs w:val="21"/>
        </w:rPr>
        <w:t>喷涂时间，</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9</w:t>
      </w:r>
      <w:r w:rsidRPr="004C139D">
        <w:rPr>
          <w:rFonts w:ascii="黑体" w:eastAsia="黑体" w:hAnsi="黑体" w:hint="eastAsia"/>
          <w:lang w:val="zh-CN"/>
        </w:rPr>
        <w:t>）</w:t>
      </w:r>
      <w:r>
        <w:rPr>
          <w:rFonts w:cs="方正书宋_GBK" w:hint="eastAsia"/>
          <w:szCs w:val="21"/>
        </w:rPr>
        <w:t>喷粉室内风速，</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10</w:t>
      </w:r>
      <w:r w:rsidRPr="004C139D">
        <w:rPr>
          <w:rFonts w:ascii="黑体" w:eastAsia="黑体" w:hAnsi="黑体" w:hint="eastAsia"/>
          <w:lang w:val="zh-CN"/>
        </w:rPr>
        <w:t>）</w:t>
      </w:r>
      <w:r>
        <w:rPr>
          <w:rFonts w:cs="方正书宋_GBK" w:hint="eastAsia"/>
          <w:szCs w:val="21"/>
        </w:rPr>
        <w:t>喷粉室气压，</w:t>
      </w:r>
      <w:r w:rsidRPr="005B697F">
        <w:rPr>
          <w:rFonts w:cs="方正书宋_GBK" w:hint="eastAsia"/>
          <w:szCs w:val="21"/>
        </w:rPr>
        <w:t>每班监测</w:t>
      </w:r>
      <w:r w:rsidRPr="007E00DB">
        <w:rPr>
          <w:rFonts w:asciiTheme="minorEastAsia" w:eastAsiaTheme="minorEastAsia" w:hAnsiTheme="minorEastAsia" w:hint="eastAsia"/>
          <w:szCs w:val="21"/>
        </w:rPr>
        <w:t>1</w:t>
      </w:r>
      <w:r w:rsidRPr="005B697F">
        <w:rPr>
          <w:rFonts w:cs="方正书宋_GBK" w:hint="eastAsia"/>
          <w:szCs w:val="21"/>
        </w:rPr>
        <w:t>次并记录。</w:t>
      </w:r>
    </w:p>
    <w:p w:rsidR="00D0109D" w:rsidRPr="003F4BA8" w:rsidRDefault="00D0109D" w:rsidP="009F55E1">
      <w:pPr>
        <w:spacing w:beforeLines="50" w:afterLines="50"/>
        <w:rPr>
          <w:rFonts w:ascii="黑体" w:eastAsia="黑体" w:hAnsi="黑体"/>
          <w:bCs/>
          <w:kern w:val="0"/>
          <w:lang w:val="ru-RU"/>
        </w:rPr>
      </w:pPr>
      <w:bookmarkStart w:id="541" w:name="_Toc519605047"/>
      <w:bookmarkStart w:id="542" w:name="_Toc523382419"/>
      <w:bookmarkStart w:id="543" w:name="_Toc523382715"/>
      <w:bookmarkStart w:id="544" w:name="_Toc523839545"/>
      <w:bookmarkStart w:id="545" w:name="_Toc526085573"/>
      <w:r w:rsidRPr="003F4BA8">
        <w:rPr>
          <w:rFonts w:ascii="黑体" w:eastAsia="黑体" w:hAnsi="黑体" w:hint="eastAsia"/>
          <w:bCs/>
          <w:kern w:val="0"/>
          <w:lang w:val="ru-RU"/>
        </w:rPr>
        <w:t>9.5  固化</w:t>
      </w:r>
      <w:bookmarkEnd w:id="541"/>
      <w:bookmarkEnd w:id="542"/>
      <w:bookmarkEnd w:id="543"/>
      <w:bookmarkEnd w:id="544"/>
      <w:bookmarkEnd w:id="545"/>
    </w:p>
    <w:p w:rsidR="00D0109D" w:rsidRPr="005B697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sidRPr="005B697F">
        <w:rPr>
          <w:rFonts w:cs="方正书宋_GBK" w:hint="eastAsia"/>
          <w:szCs w:val="21"/>
        </w:rPr>
        <w:t>烤炉内空气温度应有自动控制和监视，并有高低超温报警功能，每班监测</w:t>
      </w:r>
      <w:r w:rsidRPr="007E00DB">
        <w:rPr>
          <w:rFonts w:asciiTheme="minorEastAsia" w:eastAsiaTheme="minorEastAsia" w:hAnsiTheme="minorEastAsia" w:hint="eastAsia"/>
          <w:szCs w:val="21"/>
        </w:rPr>
        <w:t>1</w:t>
      </w:r>
      <w:r w:rsidRPr="005B697F">
        <w:rPr>
          <w:rFonts w:cs="方正书宋_GBK" w:hint="eastAsia"/>
          <w:szCs w:val="21"/>
        </w:rPr>
        <w:t>次并记录；若无自动报警功能，每</w:t>
      </w:r>
      <w:r w:rsidRPr="007E00DB">
        <w:rPr>
          <w:rFonts w:asciiTheme="minorEastAsia" w:eastAsiaTheme="minorEastAsia" w:hAnsiTheme="minorEastAsia" w:hint="eastAsia"/>
          <w:szCs w:val="21"/>
        </w:rPr>
        <w:t>2h</w:t>
      </w:r>
      <w:r w:rsidRPr="005B697F">
        <w:rPr>
          <w:rFonts w:cs="方正书宋_GBK" w:hint="eastAsia"/>
          <w:szCs w:val="21"/>
        </w:rPr>
        <w:t>监</w:t>
      </w:r>
      <w:r w:rsidRPr="007E00DB">
        <w:rPr>
          <w:rFonts w:asciiTheme="minorEastAsia" w:eastAsiaTheme="minorEastAsia" w:hAnsiTheme="minorEastAsia" w:hint="eastAsia"/>
          <w:szCs w:val="21"/>
        </w:rPr>
        <w:t>测1次</w:t>
      </w:r>
      <w:r w:rsidRPr="005B697F">
        <w:rPr>
          <w:rFonts w:cs="方正书宋_GBK" w:hint="eastAsia"/>
          <w:szCs w:val="21"/>
        </w:rPr>
        <w:t>并记录。</w:t>
      </w:r>
      <w:r w:rsidRPr="005B697F">
        <w:rPr>
          <w:rFonts w:cs="方正书宋_GBK" w:hint="eastAsia"/>
          <w:szCs w:val="21"/>
        </w:rPr>
        <w:t>.</w:t>
      </w:r>
    </w:p>
    <w:p w:rsidR="00D0109D" w:rsidRPr="005B697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sidRPr="005B697F">
        <w:rPr>
          <w:rFonts w:cs="方正书宋_GBK" w:hint="eastAsia"/>
          <w:szCs w:val="21"/>
        </w:rPr>
        <w:t>定期对温度传感器（或热电偶）进行检定或校准，每年校</w:t>
      </w:r>
      <w:r w:rsidRPr="007E00DB">
        <w:rPr>
          <w:rFonts w:asciiTheme="minorEastAsia" w:eastAsiaTheme="minorEastAsia" w:hAnsiTheme="minorEastAsia" w:hint="eastAsia"/>
          <w:szCs w:val="21"/>
        </w:rPr>
        <w:t>准1次并</w:t>
      </w:r>
      <w:r w:rsidRPr="005B697F">
        <w:rPr>
          <w:rFonts w:cs="方正书宋_GBK" w:hint="eastAsia"/>
          <w:szCs w:val="21"/>
        </w:rPr>
        <w:t>记录。</w:t>
      </w:r>
    </w:p>
    <w:p w:rsidR="00D0109D" w:rsidRPr="005B697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sidRPr="005B697F">
        <w:rPr>
          <w:rFonts w:cs="方正书宋_GBK" w:hint="eastAsia"/>
          <w:szCs w:val="21"/>
        </w:rPr>
        <w:t>定期验</w:t>
      </w:r>
      <w:r w:rsidRPr="007E00DB">
        <w:rPr>
          <w:rFonts w:asciiTheme="minorEastAsia" w:eastAsiaTheme="minorEastAsia" w:hAnsiTheme="minorEastAsia" w:hint="eastAsia"/>
          <w:szCs w:val="21"/>
        </w:rPr>
        <w:t>证零件在烤炉中的表面温度和持续时间（炉温曲线），确认是否满足涂料供应商推荐的烘烤窗口，每3个月1</w:t>
      </w:r>
      <w:r w:rsidRPr="005B697F">
        <w:rPr>
          <w:rFonts w:cs="方正书宋_GBK" w:hint="eastAsia"/>
          <w:szCs w:val="21"/>
        </w:rPr>
        <w:t>次并记录。</w:t>
      </w:r>
    </w:p>
    <w:p w:rsidR="00D0109D" w:rsidRPr="005B697F"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sidRPr="005B697F">
        <w:rPr>
          <w:rFonts w:cs="方正书宋_GBK" w:hint="eastAsia"/>
          <w:szCs w:val="21"/>
        </w:rPr>
        <w:t>定期对固化后</w:t>
      </w:r>
      <w:r w:rsidRPr="007E00DB">
        <w:rPr>
          <w:rFonts w:asciiTheme="minorEastAsia" w:eastAsiaTheme="minorEastAsia" w:hAnsiTheme="minorEastAsia" w:hint="eastAsia"/>
          <w:szCs w:val="21"/>
        </w:rPr>
        <w:t>的零件上的涂膜用白布涂上丙酮或丁酮或甲基异丁酮擦拭十个来回，检验是否固化充分，每班监测1</w:t>
      </w:r>
      <w:r w:rsidRPr="005B697F">
        <w:rPr>
          <w:rFonts w:cs="方正书宋_GBK" w:hint="eastAsia"/>
          <w:szCs w:val="21"/>
        </w:rPr>
        <w:t>次。</w:t>
      </w:r>
    </w:p>
    <w:p w:rsidR="00D0109D" w:rsidRPr="003F4BA8" w:rsidRDefault="00D0109D" w:rsidP="009F55E1">
      <w:pPr>
        <w:spacing w:beforeLines="50" w:afterLines="50"/>
        <w:rPr>
          <w:rFonts w:ascii="黑体" w:eastAsia="黑体" w:hAnsi="黑体"/>
          <w:bCs/>
          <w:kern w:val="0"/>
          <w:lang w:val="ru-RU"/>
        </w:rPr>
      </w:pPr>
      <w:bookmarkStart w:id="546" w:name="_Toc519605049"/>
      <w:bookmarkStart w:id="547" w:name="_Toc523382421"/>
      <w:bookmarkStart w:id="548" w:name="_Toc523382717"/>
      <w:bookmarkStart w:id="549" w:name="_Toc523839546"/>
      <w:bookmarkStart w:id="550" w:name="_Toc526085574"/>
      <w:r w:rsidRPr="003F4BA8">
        <w:rPr>
          <w:rFonts w:ascii="黑体" w:eastAsia="黑体" w:hAnsi="黑体" w:hint="eastAsia"/>
          <w:bCs/>
          <w:kern w:val="0"/>
          <w:lang w:val="ru-RU"/>
        </w:rPr>
        <w:t>9.6  粉末回收</w:t>
      </w:r>
      <w:bookmarkEnd w:id="546"/>
      <w:bookmarkEnd w:id="547"/>
      <w:bookmarkEnd w:id="548"/>
      <w:bookmarkEnd w:id="549"/>
      <w:bookmarkEnd w:id="550"/>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Pr>
          <w:rFonts w:cs="方正书宋_GBK" w:hint="eastAsia"/>
          <w:szCs w:val="21"/>
        </w:rPr>
        <w:t>对于已经开箱但没有消耗完的粉末，必须在包装箱上标识开箱日期。</w:t>
      </w:r>
    </w:p>
    <w:p w:rsidR="00D0109D" w:rsidRPr="003D0F96" w:rsidRDefault="00D0109D" w:rsidP="00D0109D">
      <w:pPr>
        <w:suppressAutoHyphens/>
        <w:autoSpaceDE w:val="0"/>
        <w:autoSpaceDN w:val="0"/>
        <w:adjustRightInd w:val="0"/>
        <w:spacing w:line="320" w:lineRule="atLeast"/>
        <w:ind w:firstLine="420"/>
        <w:textAlignment w:val="center"/>
        <w:rPr>
          <w:rFonts w:ascii="黑体" w:eastAsia="黑体" w:hAnsi="黑体"/>
          <w:lang w:val="ru-RU"/>
        </w:rPr>
      </w:pPr>
      <w:r w:rsidRPr="003D0F96">
        <w:rPr>
          <w:rFonts w:ascii="黑体" w:eastAsia="黑体" w:hAnsi="黑体" w:hint="eastAsia"/>
          <w:lang w:val="ru-RU"/>
        </w:rPr>
        <w:t>2）</w:t>
      </w:r>
      <w:r w:rsidRPr="00D36530">
        <w:rPr>
          <w:rFonts w:cs="方正书宋_GBK" w:hint="eastAsia"/>
          <w:szCs w:val="21"/>
        </w:rPr>
        <w:t>清洁回收的粉末必须明确记载粉末型号（颜色色号），原始开箱的批次号、重量等信息。</w:t>
      </w:r>
    </w:p>
    <w:p w:rsidR="00D0109D" w:rsidRPr="003D0F96" w:rsidRDefault="00D0109D" w:rsidP="009F55E1">
      <w:pPr>
        <w:pStyle w:val="a"/>
        <w:numPr>
          <w:ilvl w:val="0"/>
          <w:numId w:val="0"/>
        </w:numPr>
        <w:spacing w:beforeLines="100" w:afterLines="100"/>
        <w:jc w:val="left"/>
      </w:pPr>
      <w:bookmarkStart w:id="551" w:name="_Toc514676082"/>
      <w:bookmarkStart w:id="552" w:name="_Toc519605052"/>
      <w:bookmarkStart w:id="553" w:name="_Toc523382424"/>
      <w:bookmarkStart w:id="554" w:name="_Toc523382720"/>
      <w:bookmarkStart w:id="555" w:name="_Toc523839547"/>
      <w:bookmarkStart w:id="556" w:name="_Toc526084956"/>
      <w:bookmarkStart w:id="557" w:name="_Toc526085575"/>
      <w:r w:rsidRPr="003D0F96">
        <w:rPr>
          <w:rFonts w:hint="eastAsia"/>
        </w:rPr>
        <w:t>10 喷漆</w:t>
      </w:r>
      <w:bookmarkEnd w:id="551"/>
      <w:bookmarkEnd w:id="552"/>
      <w:bookmarkEnd w:id="553"/>
      <w:bookmarkEnd w:id="554"/>
      <w:bookmarkEnd w:id="555"/>
      <w:bookmarkEnd w:id="556"/>
      <w:bookmarkEnd w:id="557"/>
    </w:p>
    <w:p w:rsidR="00D0109D" w:rsidRPr="00653999" w:rsidRDefault="00D0109D" w:rsidP="00D0109D">
      <w:pPr>
        <w:suppressAutoHyphens/>
        <w:autoSpaceDE w:val="0"/>
        <w:autoSpaceDN w:val="0"/>
        <w:adjustRightInd w:val="0"/>
        <w:spacing w:line="320" w:lineRule="atLeast"/>
        <w:ind w:firstLine="420"/>
        <w:textAlignment w:val="center"/>
        <w:rPr>
          <w:rFonts w:ascii="方正书宋_GBK" w:cs="方正书宋_GBK"/>
          <w:szCs w:val="21"/>
          <w:lang w:val="zh-CN"/>
        </w:rPr>
      </w:pPr>
      <w:r w:rsidRPr="00E10765">
        <w:rPr>
          <w:rFonts w:ascii="方正书宋_GBK" w:cs="方正书宋_GBK" w:hint="eastAsia"/>
          <w:szCs w:val="21"/>
        </w:rPr>
        <w:t>以下各</w:t>
      </w:r>
      <w:r w:rsidRPr="00E10765">
        <w:rPr>
          <w:rFonts w:ascii="方正书宋_GBK" w:cs="方正书宋_GBK" w:hint="eastAsia"/>
          <w:szCs w:val="21"/>
          <w:lang w:val="zh-CN"/>
        </w:rPr>
        <w:t>参数的监测频次为最低要求，实际监测频次按作业文件执行，必须满足实际生产需求。</w:t>
      </w:r>
    </w:p>
    <w:p w:rsidR="00D0109D" w:rsidRPr="003F4BA8" w:rsidRDefault="00D0109D" w:rsidP="009F55E1">
      <w:pPr>
        <w:spacing w:beforeLines="50" w:afterLines="50"/>
        <w:rPr>
          <w:rFonts w:ascii="黑体" w:eastAsia="黑体" w:hAnsi="黑体"/>
          <w:bCs/>
          <w:kern w:val="0"/>
          <w:lang w:val="ru-RU"/>
        </w:rPr>
      </w:pPr>
      <w:bookmarkStart w:id="558" w:name="_Toc519605053"/>
      <w:bookmarkStart w:id="559" w:name="_Toc523382425"/>
      <w:bookmarkStart w:id="560" w:name="_Toc523382721"/>
      <w:bookmarkStart w:id="561" w:name="_Toc523839548"/>
      <w:bookmarkStart w:id="562" w:name="_Toc526085576"/>
      <w:r w:rsidRPr="003F4BA8">
        <w:rPr>
          <w:rFonts w:ascii="黑体" w:eastAsia="黑体" w:hAnsi="黑体" w:hint="eastAsia"/>
          <w:bCs/>
          <w:kern w:val="0"/>
          <w:lang w:val="ru-RU"/>
        </w:rPr>
        <w:t>10.1  调漆</w:t>
      </w:r>
      <w:bookmarkEnd w:id="558"/>
      <w:bookmarkEnd w:id="559"/>
      <w:bookmarkEnd w:id="560"/>
      <w:bookmarkEnd w:id="561"/>
      <w:bookmarkEnd w:id="562"/>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sidRPr="005752EB">
        <w:rPr>
          <w:rFonts w:cs="方正书宋_GBK" w:hint="eastAsia"/>
          <w:szCs w:val="21"/>
        </w:rPr>
        <w:t>调漆间温湿度</w:t>
      </w:r>
      <w:r>
        <w:rPr>
          <w:rFonts w:cs="方正书宋_GBK" w:hint="eastAsia"/>
          <w:szCs w:val="21"/>
        </w:rPr>
        <w:t>，</w:t>
      </w:r>
      <w:r w:rsidRPr="000A1E00">
        <w:rPr>
          <w:rFonts w:cs="方正书宋_GBK" w:hint="eastAsia"/>
          <w:szCs w:val="21"/>
        </w:rPr>
        <w:t>每班</w:t>
      </w:r>
      <w:r w:rsidRPr="007E00DB">
        <w:rPr>
          <w:rFonts w:asciiTheme="minorEastAsia" w:eastAsiaTheme="minorEastAsia" w:hAnsiTheme="minorEastAsia" w:hint="eastAsia"/>
          <w:szCs w:val="21"/>
        </w:rPr>
        <w:t>监测1次</w:t>
      </w:r>
      <w:r w:rsidRPr="000A1E00">
        <w:rPr>
          <w:rFonts w:cs="方正书宋_GBK" w:hint="eastAsia"/>
          <w:szCs w:val="21"/>
        </w:rPr>
        <w:t>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Pr>
          <w:rFonts w:cs="方正书宋_GBK" w:hint="eastAsia"/>
          <w:szCs w:val="21"/>
        </w:rPr>
        <w:t>涂料</w:t>
      </w:r>
      <w:r w:rsidRPr="008A12C1">
        <w:rPr>
          <w:rFonts w:cs="方正书宋_GBK" w:hint="eastAsia"/>
          <w:szCs w:val="21"/>
        </w:rPr>
        <w:t>需要使用主机厂认证的材料。</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Pr>
          <w:rFonts w:cs="方正书宋_GBK" w:hint="eastAsia"/>
          <w:szCs w:val="21"/>
        </w:rPr>
        <w:t>对于涂料的调整，特别</w:t>
      </w:r>
      <w:r w:rsidRPr="008A12C1">
        <w:rPr>
          <w:rFonts w:cs="方正书宋_GBK" w:hint="eastAsia"/>
          <w:szCs w:val="21"/>
        </w:rPr>
        <w:t>是颜色的调整，</w:t>
      </w:r>
      <w:r w:rsidRPr="000A1E00">
        <w:rPr>
          <w:rFonts w:cs="方正书宋_GBK" w:hint="eastAsia"/>
          <w:szCs w:val="21"/>
        </w:rPr>
        <w:t>每班</w:t>
      </w:r>
      <w:r w:rsidRPr="007E00DB">
        <w:rPr>
          <w:rFonts w:asciiTheme="minorEastAsia" w:eastAsiaTheme="minorEastAsia" w:hAnsiTheme="minorEastAsia" w:hint="eastAsia"/>
          <w:szCs w:val="21"/>
        </w:rPr>
        <w:t>监测1次并</w:t>
      </w:r>
      <w:r w:rsidRPr="000A1E00">
        <w:rPr>
          <w:rFonts w:cs="方正书宋_GBK" w:hint="eastAsia"/>
          <w:szCs w:val="21"/>
        </w:rPr>
        <w:t>记录，并进行</w:t>
      </w:r>
      <w:r w:rsidRPr="008A12C1">
        <w:rPr>
          <w:rFonts w:cs="方正书宋_GBK" w:hint="eastAsia"/>
          <w:szCs w:val="21"/>
        </w:rPr>
        <w:t>数据对比。</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sidRPr="008A12C1">
        <w:rPr>
          <w:rFonts w:cs="方正书宋_GBK" w:hint="eastAsia"/>
          <w:szCs w:val="21"/>
        </w:rPr>
        <w:t>输漆压力，</w:t>
      </w:r>
      <w:r w:rsidRPr="000A1E00">
        <w:rPr>
          <w:rFonts w:cs="方正书宋_GBK" w:hint="eastAsia"/>
          <w:szCs w:val="21"/>
        </w:rPr>
        <w:t>每班监</w:t>
      </w:r>
      <w:r w:rsidRPr="007E00DB">
        <w:rPr>
          <w:rFonts w:asciiTheme="minorEastAsia" w:eastAsiaTheme="minorEastAsia" w:hAnsiTheme="minorEastAsia" w:hint="eastAsia"/>
          <w:szCs w:val="21"/>
        </w:rPr>
        <w:t>测1次并</w:t>
      </w:r>
      <w:r w:rsidRPr="000A1E00">
        <w:rPr>
          <w:rFonts w:cs="方正书宋_GBK" w:hint="eastAsia"/>
          <w:szCs w:val="21"/>
        </w:rPr>
        <w:t>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5</w:t>
      </w:r>
      <w:r w:rsidRPr="004C139D">
        <w:rPr>
          <w:rFonts w:ascii="黑体" w:eastAsia="黑体" w:hAnsi="黑体" w:hint="eastAsia"/>
          <w:lang w:val="zh-CN"/>
        </w:rPr>
        <w:t>）</w:t>
      </w:r>
      <w:r w:rsidRPr="009E6D81">
        <w:rPr>
          <w:rFonts w:cs="方正书宋_GBK" w:hint="eastAsia"/>
          <w:szCs w:val="21"/>
        </w:rPr>
        <w:t>过滤袋压力</w:t>
      </w:r>
      <w:r w:rsidRPr="008A12C1">
        <w:rPr>
          <w:rFonts w:cs="方正书宋_GBK" w:hint="eastAsia"/>
          <w:szCs w:val="21"/>
        </w:rPr>
        <w:t>，</w:t>
      </w:r>
      <w:r w:rsidRPr="000A1E00">
        <w:rPr>
          <w:rFonts w:cs="方正书宋_GBK" w:hint="eastAsia"/>
          <w:szCs w:val="21"/>
        </w:rPr>
        <w:t>每班监测</w:t>
      </w:r>
      <w:r w:rsidRPr="007E00DB">
        <w:rPr>
          <w:rFonts w:asciiTheme="minorEastAsia" w:eastAsiaTheme="minorEastAsia" w:hAnsiTheme="minorEastAsia" w:hint="eastAsia"/>
          <w:szCs w:val="21"/>
        </w:rPr>
        <w:t>1次</w:t>
      </w:r>
      <w:r w:rsidRPr="000A1E00">
        <w:rPr>
          <w:rFonts w:cs="方正书宋_GBK" w:hint="eastAsia"/>
          <w:szCs w:val="21"/>
        </w:rPr>
        <w:t>并记录。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6</w:t>
      </w:r>
      <w:r w:rsidRPr="004C139D">
        <w:rPr>
          <w:rFonts w:ascii="黑体" w:eastAsia="黑体" w:hAnsi="黑体" w:hint="eastAsia"/>
          <w:lang w:val="zh-CN"/>
        </w:rPr>
        <w:t>）</w:t>
      </w:r>
      <w:r>
        <w:rPr>
          <w:rFonts w:cs="方正书宋_GBK" w:hint="eastAsia"/>
          <w:szCs w:val="21"/>
        </w:rPr>
        <w:t>涂料</w:t>
      </w:r>
      <w:r w:rsidRPr="008A12C1">
        <w:rPr>
          <w:rFonts w:cs="方正书宋_GBK" w:hint="eastAsia"/>
          <w:szCs w:val="21"/>
        </w:rPr>
        <w:t>粘度，</w:t>
      </w:r>
      <w:r w:rsidRPr="000A1E00">
        <w:rPr>
          <w:rFonts w:cs="方正书宋_GBK" w:hint="eastAsia"/>
          <w:szCs w:val="21"/>
        </w:rPr>
        <w:t>每班监</w:t>
      </w:r>
      <w:r w:rsidRPr="007E00DB">
        <w:rPr>
          <w:rFonts w:asciiTheme="minorEastAsia" w:eastAsiaTheme="minorEastAsia" w:hAnsiTheme="minorEastAsia" w:hint="eastAsia"/>
          <w:szCs w:val="21"/>
        </w:rPr>
        <w:t>测1</w:t>
      </w:r>
      <w:r w:rsidRPr="000A1E00">
        <w:rPr>
          <w:rFonts w:cs="方正书宋_GBK" w:hint="eastAsia"/>
          <w:szCs w:val="21"/>
        </w:rPr>
        <w:t>次并记录。</w:t>
      </w:r>
    </w:p>
    <w:p w:rsidR="00D0109D" w:rsidRPr="003F4BA8" w:rsidRDefault="00D0109D" w:rsidP="009F55E1">
      <w:pPr>
        <w:spacing w:beforeLines="50" w:afterLines="50"/>
        <w:rPr>
          <w:rFonts w:ascii="黑体" w:eastAsia="黑体" w:hAnsi="黑体"/>
          <w:bCs/>
          <w:kern w:val="0"/>
          <w:lang w:val="ru-RU"/>
        </w:rPr>
      </w:pPr>
      <w:bookmarkStart w:id="563" w:name="_Toc523839549"/>
      <w:bookmarkStart w:id="564" w:name="_Toc526085577"/>
      <w:r w:rsidRPr="003F4BA8">
        <w:rPr>
          <w:rFonts w:ascii="黑体" w:eastAsia="黑体" w:hAnsi="黑体" w:hint="eastAsia"/>
          <w:bCs/>
          <w:kern w:val="0"/>
          <w:lang w:val="ru-RU"/>
        </w:rPr>
        <w:t>10.2  喷漆</w:t>
      </w:r>
      <w:bookmarkEnd w:id="563"/>
      <w:bookmarkEnd w:id="564"/>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Pr>
          <w:rFonts w:cs="方正书宋_GBK" w:hint="eastAsia"/>
          <w:szCs w:val="21"/>
        </w:rPr>
        <w:t>喷房</w:t>
      </w:r>
      <w:r w:rsidRPr="005752EB">
        <w:rPr>
          <w:rFonts w:cs="方正书宋_GBK" w:hint="eastAsia"/>
          <w:szCs w:val="21"/>
        </w:rPr>
        <w:t>温湿度</w:t>
      </w:r>
      <w:r>
        <w:rPr>
          <w:rFonts w:cs="方正书宋_GBK" w:hint="eastAsia"/>
          <w:szCs w:val="21"/>
        </w:rPr>
        <w:t>，</w:t>
      </w:r>
      <w:r w:rsidRPr="000A1E00">
        <w:rPr>
          <w:rFonts w:cs="方正书宋_GBK" w:hint="eastAsia"/>
          <w:szCs w:val="21"/>
        </w:rPr>
        <w:t>每班监</w:t>
      </w:r>
      <w:r w:rsidRPr="007E00DB">
        <w:rPr>
          <w:rFonts w:asciiTheme="minorEastAsia" w:eastAsiaTheme="minorEastAsia" w:hAnsiTheme="minorEastAsia" w:hint="eastAsia"/>
          <w:szCs w:val="21"/>
        </w:rPr>
        <w:t>测1次</w:t>
      </w:r>
      <w:r w:rsidRPr="000A1E00">
        <w:rPr>
          <w:rFonts w:cs="方正书宋_GBK" w:hint="eastAsia"/>
          <w:szCs w:val="21"/>
        </w:rPr>
        <w:t>并记录</w:t>
      </w:r>
      <w:r>
        <w:rPr>
          <w:rFonts w:cs="方正书宋_GBK" w:hint="eastAsia"/>
          <w:szCs w:val="21"/>
        </w:rPr>
        <w:t>。</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sidRPr="000A1E00">
        <w:rPr>
          <w:rFonts w:cs="方正书宋_GBK" w:hint="eastAsia"/>
          <w:szCs w:val="21"/>
        </w:rPr>
        <w:t>喷雾器参数，包含</w:t>
      </w:r>
      <w:r w:rsidRPr="000A1E00">
        <w:rPr>
          <w:rFonts w:cs="方正书宋_GBK"/>
          <w:szCs w:val="21"/>
        </w:rPr>
        <w:t>涂料流量、旋杯转速、成型空气、静电</w:t>
      </w:r>
      <w:r w:rsidRPr="000A1E00">
        <w:rPr>
          <w:rFonts w:cs="方正书宋_GBK" w:hint="eastAsia"/>
          <w:szCs w:val="21"/>
        </w:rPr>
        <w:t>电压，每班</w:t>
      </w:r>
      <w:r w:rsidRPr="007E00DB">
        <w:rPr>
          <w:rFonts w:asciiTheme="minorEastAsia" w:eastAsiaTheme="minorEastAsia" w:hAnsiTheme="minorEastAsia" w:hint="eastAsia"/>
          <w:szCs w:val="21"/>
        </w:rPr>
        <w:t>检测1次并</w:t>
      </w:r>
      <w:r w:rsidRPr="000A1E00">
        <w:rPr>
          <w:rFonts w:cs="方正书宋_GBK" w:hint="eastAsia"/>
          <w:szCs w:val="21"/>
        </w:rPr>
        <w:t>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sidRPr="00533EA9">
        <w:rPr>
          <w:rFonts w:cs="方正书宋_GBK" w:hint="eastAsia"/>
          <w:szCs w:val="21"/>
        </w:rPr>
        <w:t>喷漆室内的空气平衡</w:t>
      </w:r>
      <w:r w:rsidRPr="007E00DB">
        <w:rPr>
          <w:rFonts w:asciiTheme="minorEastAsia" w:eastAsiaTheme="minorEastAsia" w:hAnsiTheme="minorEastAsia" w:hint="eastAsia"/>
          <w:szCs w:val="21"/>
        </w:rPr>
        <w:t>，每班检测1次并</w:t>
      </w:r>
      <w:r w:rsidRPr="000A1E00">
        <w:rPr>
          <w:rFonts w:cs="方正书宋_GBK" w:hint="eastAsia"/>
          <w:szCs w:val="21"/>
        </w:rPr>
        <w:t>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sidRPr="00533EA9">
        <w:rPr>
          <w:rFonts w:cs="方正书宋_GBK" w:hint="eastAsia"/>
          <w:szCs w:val="21"/>
        </w:rPr>
        <w:t>喷涂参数更改需要有明确的流程，并保</w:t>
      </w:r>
      <w:r w:rsidRPr="007E00DB">
        <w:rPr>
          <w:rFonts w:asciiTheme="minorEastAsia" w:eastAsiaTheme="minorEastAsia" w:hAnsiTheme="minorEastAsia" w:hint="eastAsia"/>
          <w:szCs w:val="21"/>
        </w:rPr>
        <w:t>存更</w:t>
      </w:r>
      <w:r w:rsidRPr="00533EA9">
        <w:rPr>
          <w:rFonts w:cs="方正书宋_GBK" w:hint="eastAsia"/>
          <w:szCs w:val="21"/>
        </w:rPr>
        <w:t>改记录。</w:t>
      </w:r>
    </w:p>
    <w:p w:rsidR="00D0109D"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5</w:t>
      </w:r>
      <w:r w:rsidRPr="004C139D">
        <w:rPr>
          <w:rFonts w:ascii="黑体" w:eastAsia="黑体" w:hAnsi="黑体" w:hint="eastAsia"/>
          <w:lang w:val="zh-CN"/>
        </w:rPr>
        <w:t>）</w:t>
      </w:r>
      <w:r w:rsidRPr="00533EA9">
        <w:rPr>
          <w:rFonts w:cs="方正书宋_GBK" w:hint="eastAsia"/>
          <w:szCs w:val="21"/>
        </w:rPr>
        <w:t>喷涂轨迹的更改需要有明确的流程，并保存更改记录。</w:t>
      </w:r>
    </w:p>
    <w:p w:rsidR="00D0109D" w:rsidRPr="00533EA9"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6</w:t>
      </w:r>
      <w:r w:rsidRPr="004C139D">
        <w:rPr>
          <w:rFonts w:ascii="黑体" w:eastAsia="黑体" w:hAnsi="黑体" w:hint="eastAsia"/>
          <w:lang w:val="zh-CN"/>
        </w:rPr>
        <w:t>）</w:t>
      </w:r>
      <w:r w:rsidRPr="00533EA9">
        <w:rPr>
          <w:rFonts w:cs="方正书宋_GBK" w:hint="eastAsia"/>
          <w:szCs w:val="21"/>
        </w:rPr>
        <w:t>建立完善的灰粒控制及污染预防机制。</w:t>
      </w:r>
    </w:p>
    <w:p w:rsidR="00D0109D" w:rsidRPr="003F4BA8" w:rsidRDefault="00D0109D" w:rsidP="009F55E1">
      <w:pPr>
        <w:spacing w:beforeLines="50" w:afterLines="50"/>
        <w:rPr>
          <w:rFonts w:ascii="黑体" w:eastAsia="黑体" w:hAnsi="黑体"/>
          <w:bCs/>
          <w:kern w:val="0"/>
          <w:lang w:val="ru-RU"/>
        </w:rPr>
      </w:pPr>
      <w:bookmarkStart w:id="565" w:name="_Toc519605056"/>
      <w:bookmarkStart w:id="566" w:name="_Toc523382428"/>
      <w:bookmarkStart w:id="567" w:name="_Toc523382724"/>
      <w:bookmarkStart w:id="568" w:name="_Toc523839550"/>
      <w:bookmarkStart w:id="569" w:name="_Toc526085578"/>
      <w:r w:rsidRPr="003F4BA8">
        <w:rPr>
          <w:rFonts w:ascii="黑体" w:eastAsia="黑体" w:hAnsi="黑体" w:hint="eastAsia"/>
          <w:bCs/>
          <w:kern w:val="0"/>
          <w:lang w:val="ru-RU"/>
        </w:rPr>
        <w:t xml:space="preserve">10.3  </w:t>
      </w:r>
      <w:bookmarkEnd w:id="565"/>
      <w:bookmarkEnd w:id="566"/>
      <w:bookmarkEnd w:id="567"/>
      <w:r w:rsidRPr="003F4BA8">
        <w:rPr>
          <w:rFonts w:ascii="黑体" w:eastAsia="黑体" w:hAnsi="黑体" w:hint="eastAsia"/>
          <w:bCs/>
          <w:kern w:val="0"/>
          <w:lang w:val="ru-RU"/>
        </w:rPr>
        <w:t>固化</w:t>
      </w:r>
      <w:bookmarkEnd w:id="568"/>
      <w:bookmarkEnd w:id="569"/>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sidRPr="000A1E00">
        <w:rPr>
          <w:rFonts w:cs="方正书宋_GBK" w:hint="eastAsia"/>
          <w:szCs w:val="21"/>
        </w:rPr>
        <w:t>烤炉内空气</w:t>
      </w:r>
      <w:r w:rsidRPr="007E00DB">
        <w:rPr>
          <w:rFonts w:asciiTheme="minorEastAsia" w:eastAsiaTheme="minorEastAsia" w:hAnsiTheme="minorEastAsia" w:hint="eastAsia"/>
          <w:szCs w:val="21"/>
        </w:rPr>
        <w:t>温度应有自动控制和监视，并有高低超温报警功能，每班监测1次并记录；若无自动报警功能，每2h监测1次并</w:t>
      </w:r>
      <w:r w:rsidRPr="000A1E00">
        <w:rPr>
          <w:rFonts w:cs="方正书宋_GBK" w:hint="eastAsia"/>
          <w:szCs w:val="21"/>
        </w:rPr>
        <w:t>记录。</w:t>
      </w:r>
      <w:r w:rsidRPr="000A1E00">
        <w:rPr>
          <w:rFonts w:cs="方正书宋_GBK" w:hint="eastAsia"/>
          <w:szCs w:val="21"/>
        </w:rPr>
        <w:t>.</w:t>
      </w:r>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lastRenderedPageBreak/>
        <w:t>2</w:t>
      </w:r>
      <w:r w:rsidRPr="004C139D">
        <w:rPr>
          <w:rFonts w:ascii="黑体" w:eastAsia="黑体" w:hAnsi="黑体" w:hint="eastAsia"/>
          <w:lang w:val="zh-CN"/>
        </w:rPr>
        <w:t>）</w:t>
      </w:r>
      <w:r w:rsidRPr="000A1E00">
        <w:rPr>
          <w:rFonts w:cs="方正书宋_GBK" w:hint="eastAsia"/>
          <w:szCs w:val="21"/>
        </w:rPr>
        <w:t>定期对温度传感器（或热电偶）进行检定或校准，每</w:t>
      </w:r>
      <w:r w:rsidRPr="007E00DB">
        <w:rPr>
          <w:rFonts w:asciiTheme="minorEastAsia" w:eastAsiaTheme="minorEastAsia" w:hAnsiTheme="minorEastAsia" w:hint="eastAsia"/>
          <w:szCs w:val="21"/>
        </w:rPr>
        <w:t>年校准1次并</w:t>
      </w:r>
      <w:r w:rsidRPr="000A1E00">
        <w:rPr>
          <w:rFonts w:cs="方正书宋_GBK" w:hint="eastAsia"/>
          <w:szCs w:val="21"/>
        </w:rPr>
        <w:t>记录。</w:t>
      </w:r>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sidRPr="000A1E00">
        <w:rPr>
          <w:rFonts w:cs="方正书宋_GBK" w:hint="eastAsia"/>
          <w:szCs w:val="21"/>
        </w:rPr>
        <w:t>定期验证零件在烤炉中的表面温度和持续时间（炉温曲线），确认是否满足涂料供应商推荐的烘烤窗口，每</w:t>
      </w:r>
      <w:r w:rsidRPr="000A1E00">
        <w:rPr>
          <w:rFonts w:cs="方正书宋_GBK" w:hint="eastAsia"/>
          <w:szCs w:val="21"/>
        </w:rPr>
        <w:t>3</w:t>
      </w:r>
      <w:r w:rsidRPr="007E00DB">
        <w:rPr>
          <w:rFonts w:asciiTheme="minorEastAsia" w:eastAsiaTheme="minorEastAsia" w:hAnsiTheme="minorEastAsia" w:hint="eastAsia"/>
          <w:szCs w:val="21"/>
        </w:rPr>
        <w:t>个月1次</w:t>
      </w:r>
      <w:r w:rsidRPr="000A1E00">
        <w:rPr>
          <w:rFonts w:cs="方正书宋_GBK" w:hint="eastAsia"/>
          <w:szCs w:val="21"/>
        </w:rPr>
        <w:t>并记录。</w:t>
      </w:r>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sidRPr="000A1E00">
        <w:rPr>
          <w:rFonts w:cs="方正书宋_GBK" w:hint="eastAsia"/>
          <w:szCs w:val="21"/>
        </w:rPr>
        <w:t>定期对固化后的零件上的涂膜用白布涂上丙酮或丁酮或甲基异丁酮擦拭十个来回，检验是否固化充分，每班监测</w:t>
      </w:r>
      <w:r w:rsidRPr="007E00DB">
        <w:rPr>
          <w:rFonts w:asciiTheme="minorEastAsia" w:eastAsiaTheme="minorEastAsia" w:hAnsiTheme="minorEastAsia" w:hint="eastAsia"/>
          <w:szCs w:val="21"/>
        </w:rPr>
        <w:t>1次</w:t>
      </w:r>
      <w:r w:rsidRPr="000A1E00">
        <w:rPr>
          <w:rFonts w:cs="方正书宋_GBK" w:hint="eastAsia"/>
          <w:szCs w:val="21"/>
        </w:rPr>
        <w:t>。</w:t>
      </w:r>
    </w:p>
    <w:p w:rsidR="00D0109D" w:rsidRPr="003D0F96" w:rsidRDefault="00D0109D" w:rsidP="009F55E1">
      <w:pPr>
        <w:pStyle w:val="a"/>
        <w:numPr>
          <w:ilvl w:val="0"/>
          <w:numId w:val="0"/>
        </w:numPr>
        <w:spacing w:beforeLines="100" w:afterLines="100"/>
        <w:jc w:val="left"/>
      </w:pPr>
      <w:bookmarkStart w:id="570" w:name="_Toc514676088"/>
      <w:bookmarkStart w:id="571" w:name="_Toc519605058"/>
      <w:bookmarkStart w:id="572" w:name="_Toc523382430"/>
      <w:bookmarkStart w:id="573" w:name="_Toc523382726"/>
      <w:bookmarkStart w:id="574" w:name="_Toc523839551"/>
      <w:bookmarkStart w:id="575" w:name="_Toc526084957"/>
      <w:bookmarkStart w:id="576" w:name="_Toc526085579"/>
      <w:r w:rsidRPr="003D0F96">
        <w:rPr>
          <w:rFonts w:hint="eastAsia"/>
        </w:rPr>
        <w:t>11  成品检验及验证</w:t>
      </w:r>
      <w:bookmarkEnd w:id="570"/>
      <w:bookmarkEnd w:id="571"/>
      <w:bookmarkEnd w:id="572"/>
      <w:bookmarkEnd w:id="573"/>
      <w:bookmarkEnd w:id="574"/>
      <w:bookmarkEnd w:id="575"/>
      <w:bookmarkEnd w:id="576"/>
    </w:p>
    <w:p w:rsidR="00D0109D" w:rsidRPr="003F4BA8" w:rsidRDefault="00D0109D" w:rsidP="009F55E1">
      <w:pPr>
        <w:spacing w:beforeLines="50" w:afterLines="50"/>
        <w:rPr>
          <w:rFonts w:ascii="黑体" w:eastAsia="黑体" w:hAnsi="黑体"/>
          <w:bCs/>
          <w:kern w:val="0"/>
          <w:lang w:val="ru-RU"/>
        </w:rPr>
      </w:pPr>
      <w:bookmarkStart w:id="577" w:name="_Toc514676089"/>
      <w:bookmarkStart w:id="578" w:name="_Toc519605059"/>
      <w:bookmarkStart w:id="579" w:name="_Toc523382431"/>
      <w:bookmarkStart w:id="580" w:name="_Toc523382727"/>
      <w:bookmarkStart w:id="581" w:name="_Toc523839552"/>
      <w:bookmarkStart w:id="582" w:name="_Toc526085580"/>
      <w:r w:rsidRPr="003F4BA8">
        <w:rPr>
          <w:rFonts w:ascii="黑体" w:eastAsia="黑体" w:hAnsi="黑体" w:hint="eastAsia"/>
          <w:bCs/>
          <w:kern w:val="0"/>
          <w:lang w:val="ru-RU"/>
        </w:rPr>
        <w:t>11</w:t>
      </w:r>
      <w:r w:rsidRPr="003F4BA8">
        <w:rPr>
          <w:rFonts w:ascii="黑体" w:eastAsia="黑体" w:hAnsi="黑体"/>
          <w:bCs/>
          <w:kern w:val="0"/>
          <w:lang w:val="ru-RU"/>
        </w:rPr>
        <w:t>.1</w:t>
      </w:r>
      <w:r w:rsidRPr="003F4BA8">
        <w:rPr>
          <w:rFonts w:ascii="黑体" w:eastAsia="黑体" w:hAnsi="黑体" w:hint="eastAsia"/>
          <w:bCs/>
          <w:kern w:val="0"/>
          <w:lang w:val="ru-RU"/>
        </w:rPr>
        <w:t> 现场检验总体要求</w:t>
      </w:r>
      <w:bookmarkEnd w:id="577"/>
      <w:bookmarkEnd w:id="578"/>
      <w:bookmarkEnd w:id="579"/>
      <w:bookmarkEnd w:id="580"/>
      <w:bookmarkEnd w:id="581"/>
      <w:bookmarkEnd w:id="582"/>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1</w:t>
      </w:r>
      <w:r w:rsidRPr="004C139D">
        <w:rPr>
          <w:rFonts w:ascii="黑体" w:eastAsia="黑体" w:hAnsi="黑体" w:hint="eastAsia"/>
          <w:lang w:val="zh-CN"/>
        </w:rPr>
        <w:t>）</w:t>
      </w:r>
      <w:r w:rsidRPr="000A1E00">
        <w:rPr>
          <w:rFonts w:cs="方正书宋_GBK" w:hint="eastAsia"/>
          <w:szCs w:val="21"/>
        </w:rPr>
        <w:t>生产现场检验区域标识清晰，操作台面整洁。</w:t>
      </w:r>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2</w:t>
      </w:r>
      <w:r w:rsidRPr="004C139D">
        <w:rPr>
          <w:rFonts w:ascii="黑体" w:eastAsia="黑体" w:hAnsi="黑体" w:hint="eastAsia"/>
          <w:lang w:val="zh-CN"/>
        </w:rPr>
        <w:t>）</w:t>
      </w:r>
      <w:r w:rsidRPr="000A1E00">
        <w:rPr>
          <w:rFonts w:cs="方正书宋_GBK" w:hint="eastAsia"/>
          <w:szCs w:val="21"/>
        </w:rPr>
        <w:t>针对每个零部件，或根据客户要求，制定清晰的检验作业指导书，作业指导书中必须包含检验方法。</w:t>
      </w:r>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3</w:t>
      </w:r>
      <w:r w:rsidRPr="004C139D">
        <w:rPr>
          <w:rFonts w:ascii="黑体" w:eastAsia="黑体" w:hAnsi="黑体" w:hint="eastAsia"/>
          <w:lang w:val="zh-CN"/>
        </w:rPr>
        <w:t>）</w:t>
      </w:r>
      <w:r w:rsidRPr="000A1E00">
        <w:rPr>
          <w:rFonts w:cs="方正书宋_GBK" w:hint="eastAsia"/>
          <w:szCs w:val="21"/>
        </w:rPr>
        <w:t>现场有可视化的典型涂层缺陷案例分析。</w:t>
      </w:r>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Pr>
          <w:rFonts w:ascii="黑体" w:eastAsia="黑体" w:hAnsi="黑体" w:hint="eastAsia"/>
          <w:lang w:val="ru-RU"/>
        </w:rPr>
        <w:t>4</w:t>
      </w:r>
      <w:r w:rsidRPr="004C139D">
        <w:rPr>
          <w:rFonts w:ascii="黑体" w:eastAsia="黑体" w:hAnsi="黑体" w:hint="eastAsia"/>
          <w:lang w:val="zh-CN"/>
        </w:rPr>
        <w:t>）</w:t>
      </w:r>
      <w:r w:rsidRPr="000A1E00">
        <w:rPr>
          <w:rFonts w:cs="方正书宋_GBK" w:hint="eastAsia"/>
          <w:szCs w:val="21"/>
        </w:rPr>
        <w:t>能够计量的试验设备必须计量检定，每年</w:t>
      </w:r>
      <w:r w:rsidRPr="007E00DB">
        <w:rPr>
          <w:rFonts w:asciiTheme="minorEastAsia" w:eastAsiaTheme="minorEastAsia" w:hAnsiTheme="minorEastAsia" w:hint="eastAsia"/>
          <w:szCs w:val="21"/>
        </w:rPr>
        <w:t>至少</w:t>
      </w:r>
      <w:r w:rsidRPr="007E00DB">
        <w:rPr>
          <w:rFonts w:asciiTheme="minorEastAsia" w:eastAsiaTheme="minorEastAsia" w:hAnsiTheme="minorEastAsia"/>
          <w:szCs w:val="21"/>
        </w:rPr>
        <w:t>1</w:t>
      </w:r>
      <w:r w:rsidRPr="007E00DB">
        <w:rPr>
          <w:rFonts w:asciiTheme="minorEastAsia" w:eastAsiaTheme="minorEastAsia" w:hAnsiTheme="minorEastAsia" w:hint="eastAsia"/>
          <w:szCs w:val="21"/>
        </w:rPr>
        <w:t>次</w:t>
      </w:r>
      <w:r w:rsidRPr="000A1E00">
        <w:rPr>
          <w:rFonts w:cs="方正书宋_GBK" w:hint="eastAsia"/>
          <w:szCs w:val="21"/>
        </w:rPr>
        <w:t>，每天使用前检查确认。</w:t>
      </w:r>
    </w:p>
    <w:p w:rsidR="00D0109D" w:rsidRPr="003F4BA8" w:rsidRDefault="00D0109D" w:rsidP="009F55E1">
      <w:pPr>
        <w:spacing w:beforeLines="50" w:afterLines="50"/>
        <w:rPr>
          <w:rFonts w:ascii="黑体" w:eastAsia="黑体" w:hAnsi="黑体"/>
          <w:bCs/>
          <w:kern w:val="0"/>
          <w:lang w:val="ru-RU"/>
        </w:rPr>
      </w:pPr>
      <w:bookmarkStart w:id="583" w:name="_Toc514676090"/>
      <w:bookmarkStart w:id="584" w:name="_Toc519605060"/>
      <w:bookmarkStart w:id="585" w:name="_Toc523382432"/>
      <w:bookmarkStart w:id="586" w:name="_Toc523382728"/>
      <w:bookmarkStart w:id="587" w:name="_Toc523839553"/>
      <w:bookmarkStart w:id="588" w:name="_Toc526085581"/>
      <w:r w:rsidRPr="003F4BA8">
        <w:rPr>
          <w:rFonts w:ascii="黑体" w:eastAsia="黑体" w:hAnsi="黑体" w:hint="eastAsia"/>
          <w:bCs/>
          <w:kern w:val="0"/>
          <w:lang w:val="ru-RU"/>
        </w:rPr>
        <w:t>11</w:t>
      </w:r>
      <w:r w:rsidRPr="003F4BA8">
        <w:rPr>
          <w:rFonts w:ascii="黑体" w:eastAsia="黑体" w:hAnsi="黑体"/>
          <w:bCs/>
          <w:kern w:val="0"/>
          <w:lang w:val="ru-RU"/>
        </w:rPr>
        <w:t>.2</w:t>
      </w:r>
      <w:r w:rsidRPr="003F4BA8">
        <w:rPr>
          <w:rFonts w:ascii="黑体" w:eastAsia="黑体" w:hAnsi="黑体" w:hint="eastAsia"/>
          <w:bCs/>
          <w:kern w:val="0"/>
          <w:lang w:val="ru-RU"/>
        </w:rPr>
        <w:t> 外观</w:t>
      </w:r>
      <w:bookmarkEnd w:id="583"/>
      <w:bookmarkEnd w:id="584"/>
      <w:bookmarkEnd w:id="585"/>
      <w:bookmarkEnd w:id="586"/>
      <w:bookmarkEnd w:id="587"/>
      <w:bookmarkEnd w:id="588"/>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sidRPr="000A1E00">
        <w:rPr>
          <w:rFonts w:cs="方正书宋_GBK" w:hint="eastAsia"/>
          <w:szCs w:val="21"/>
        </w:rPr>
        <w:t>按照作业指导书或客户要求，必须要有充足的照明检验涂层外观，记录清晰。</w:t>
      </w:r>
    </w:p>
    <w:p w:rsidR="00D0109D" w:rsidRPr="003F4BA8" w:rsidRDefault="00D0109D" w:rsidP="009F55E1">
      <w:pPr>
        <w:spacing w:beforeLines="50" w:afterLines="50"/>
        <w:rPr>
          <w:rFonts w:ascii="黑体" w:eastAsia="黑体" w:hAnsi="黑体"/>
          <w:bCs/>
          <w:kern w:val="0"/>
          <w:lang w:val="ru-RU"/>
        </w:rPr>
      </w:pPr>
      <w:bookmarkStart w:id="589" w:name="_Toc514676091"/>
      <w:bookmarkStart w:id="590" w:name="_Toc519605061"/>
      <w:bookmarkStart w:id="591" w:name="_Toc523382433"/>
      <w:bookmarkStart w:id="592" w:name="_Toc523382729"/>
      <w:bookmarkStart w:id="593" w:name="_Toc523839554"/>
      <w:bookmarkStart w:id="594" w:name="_Toc526085582"/>
      <w:r w:rsidRPr="003F4BA8">
        <w:rPr>
          <w:rFonts w:ascii="黑体" w:eastAsia="黑体" w:hAnsi="黑体" w:hint="eastAsia"/>
          <w:bCs/>
          <w:kern w:val="0"/>
          <w:lang w:val="ru-RU"/>
        </w:rPr>
        <w:t>11</w:t>
      </w:r>
      <w:r w:rsidRPr="003F4BA8">
        <w:rPr>
          <w:rFonts w:ascii="黑体" w:eastAsia="黑体" w:hAnsi="黑体"/>
          <w:bCs/>
          <w:kern w:val="0"/>
          <w:lang w:val="ru-RU"/>
        </w:rPr>
        <w:t>.</w:t>
      </w:r>
      <w:r w:rsidRPr="003F4BA8">
        <w:rPr>
          <w:rFonts w:ascii="黑体" w:eastAsia="黑体" w:hAnsi="黑体" w:hint="eastAsia"/>
          <w:bCs/>
          <w:kern w:val="0"/>
          <w:lang w:val="ru-RU"/>
        </w:rPr>
        <w:t>3 耐腐蚀试验</w:t>
      </w:r>
      <w:bookmarkEnd w:id="589"/>
      <w:bookmarkEnd w:id="590"/>
      <w:bookmarkEnd w:id="591"/>
      <w:bookmarkEnd w:id="592"/>
      <w:bookmarkEnd w:id="593"/>
      <w:bookmarkEnd w:id="594"/>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sidRPr="000A1E00">
        <w:rPr>
          <w:rFonts w:cs="方正书宋_GBK" w:hint="eastAsia"/>
          <w:szCs w:val="21"/>
        </w:rPr>
        <w:t>按照作业指导书或客户要求，每个零部件，每半年至少抽</w:t>
      </w:r>
      <w:r w:rsidRPr="007E00DB">
        <w:rPr>
          <w:rFonts w:asciiTheme="minorEastAsia" w:eastAsiaTheme="minorEastAsia" w:hAnsiTheme="minorEastAsia" w:hint="eastAsia"/>
          <w:szCs w:val="21"/>
        </w:rPr>
        <w:t>检1次</w:t>
      </w:r>
      <w:r w:rsidRPr="000A1E00">
        <w:rPr>
          <w:rFonts w:cs="方正书宋_GBK" w:hint="eastAsia"/>
          <w:szCs w:val="21"/>
        </w:rPr>
        <w:t>，结果记录清晰，且附有耐腐蚀试验前后的试验照片。</w:t>
      </w:r>
    </w:p>
    <w:p w:rsidR="00D0109D" w:rsidRPr="003F4BA8" w:rsidRDefault="00D0109D" w:rsidP="009F55E1">
      <w:pPr>
        <w:spacing w:beforeLines="50" w:afterLines="50"/>
        <w:rPr>
          <w:rFonts w:ascii="黑体" w:eastAsia="黑体" w:hAnsi="黑体"/>
          <w:bCs/>
          <w:kern w:val="0"/>
          <w:lang w:val="ru-RU"/>
        </w:rPr>
      </w:pPr>
      <w:bookmarkStart w:id="595" w:name="_Toc514676092"/>
      <w:bookmarkStart w:id="596" w:name="_Toc519605062"/>
      <w:bookmarkStart w:id="597" w:name="_Toc523382434"/>
      <w:bookmarkStart w:id="598" w:name="_Toc523382730"/>
      <w:bookmarkStart w:id="599" w:name="_Toc523839555"/>
      <w:bookmarkStart w:id="600" w:name="_Toc526085583"/>
      <w:r w:rsidRPr="003F4BA8">
        <w:rPr>
          <w:rFonts w:ascii="黑体" w:eastAsia="黑体" w:hAnsi="黑体" w:hint="eastAsia"/>
          <w:bCs/>
          <w:kern w:val="0"/>
          <w:lang w:val="ru-RU"/>
        </w:rPr>
        <w:t>11</w:t>
      </w:r>
      <w:r w:rsidRPr="003F4BA8">
        <w:rPr>
          <w:rFonts w:ascii="黑体" w:eastAsia="黑体" w:hAnsi="黑体"/>
          <w:bCs/>
          <w:kern w:val="0"/>
          <w:lang w:val="ru-RU"/>
        </w:rPr>
        <w:t>.</w:t>
      </w:r>
      <w:r w:rsidRPr="003F4BA8">
        <w:rPr>
          <w:rFonts w:ascii="黑体" w:eastAsia="黑体" w:hAnsi="黑体" w:hint="eastAsia"/>
          <w:bCs/>
          <w:kern w:val="0"/>
          <w:lang w:val="ru-RU"/>
        </w:rPr>
        <w:t>4 厚度</w:t>
      </w:r>
      <w:bookmarkEnd w:id="595"/>
      <w:bookmarkEnd w:id="596"/>
      <w:bookmarkEnd w:id="597"/>
      <w:bookmarkEnd w:id="598"/>
      <w:bookmarkEnd w:id="599"/>
      <w:bookmarkEnd w:id="600"/>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sidRPr="000A1E00">
        <w:rPr>
          <w:rFonts w:cs="方正书宋_GBK" w:hint="eastAsia"/>
          <w:szCs w:val="21"/>
        </w:rPr>
        <w:t>按照作业指导书或客户要求，每批次至少</w:t>
      </w:r>
      <w:r w:rsidRPr="007E00DB">
        <w:rPr>
          <w:rFonts w:asciiTheme="minorEastAsia" w:eastAsiaTheme="minorEastAsia" w:hAnsiTheme="minorEastAsia" w:hint="eastAsia"/>
          <w:szCs w:val="21"/>
        </w:rPr>
        <w:t>抽检</w:t>
      </w:r>
      <w:r w:rsidRPr="007E00DB">
        <w:rPr>
          <w:rFonts w:asciiTheme="minorEastAsia" w:eastAsiaTheme="minorEastAsia" w:hAnsiTheme="minorEastAsia"/>
          <w:szCs w:val="21"/>
        </w:rPr>
        <w:t>3</w:t>
      </w:r>
      <w:r w:rsidRPr="007E00DB">
        <w:rPr>
          <w:rFonts w:asciiTheme="minorEastAsia" w:eastAsiaTheme="minorEastAsia" w:hAnsiTheme="minorEastAsia" w:hint="eastAsia"/>
          <w:szCs w:val="21"/>
        </w:rPr>
        <w:t>件</w:t>
      </w:r>
      <w:r w:rsidRPr="000A1E00">
        <w:rPr>
          <w:rFonts w:cs="方正书宋_GBK" w:hint="eastAsia"/>
          <w:szCs w:val="21"/>
        </w:rPr>
        <w:t>，记录清晰。</w:t>
      </w:r>
    </w:p>
    <w:p w:rsidR="00D0109D" w:rsidRPr="003F4BA8" w:rsidRDefault="00D0109D" w:rsidP="009F55E1">
      <w:pPr>
        <w:spacing w:beforeLines="50" w:afterLines="50"/>
        <w:rPr>
          <w:rFonts w:ascii="黑体" w:eastAsia="黑体" w:hAnsi="黑体"/>
          <w:bCs/>
          <w:kern w:val="0"/>
          <w:lang w:val="ru-RU"/>
        </w:rPr>
      </w:pPr>
      <w:bookmarkStart w:id="601" w:name="_Toc514676093"/>
      <w:bookmarkStart w:id="602" w:name="_Toc519605063"/>
      <w:bookmarkStart w:id="603" w:name="_Toc523382435"/>
      <w:bookmarkStart w:id="604" w:name="_Toc523382731"/>
      <w:bookmarkStart w:id="605" w:name="_Toc523839556"/>
      <w:bookmarkStart w:id="606" w:name="_Toc526085584"/>
      <w:r w:rsidRPr="003F4BA8">
        <w:rPr>
          <w:rFonts w:ascii="黑体" w:eastAsia="黑体" w:hAnsi="黑体" w:hint="eastAsia"/>
          <w:bCs/>
          <w:kern w:val="0"/>
          <w:lang w:val="ru-RU"/>
        </w:rPr>
        <w:t>11</w:t>
      </w:r>
      <w:r w:rsidRPr="003F4BA8">
        <w:rPr>
          <w:rFonts w:ascii="黑体" w:eastAsia="黑体" w:hAnsi="黑体"/>
          <w:bCs/>
          <w:kern w:val="0"/>
          <w:lang w:val="ru-RU"/>
        </w:rPr>
        <w:t>.5</w:t>
      </w:r>
      <w:r w:rsidRPr="003F4BA8">
        <w:rPr>
          <w:rFonts w:ascii="黑体" w:eastAsia="黑体" w:hAnsi="黑体" w:hint="eastAsia"/>
          <w:bCs/>
          <w:kern w:val="0"/>
          <w:lang w:val="ru-RU"/>
        </w:rPr>
        <w:t> 附着力</w:t>
      </w:r>
      <w:bookmarkEnd w:id="601"/>
      <w:bookmarkEnd w:id="602"/>
      <w:bookmarkEnd w:id="603"/>
      <w:bookmarkEnd w:id="604"/>
      <w:bookmarkEnd w:id="605"/>
      <w:bookmarkEnd w:id="606"/>
    </w:p>
    <w:p w:rsidR="00D0109D" w:rsidRPr="000A1E00" w:rsidRDefault="00D0109D" w:rsidP="00D0109D">
      <w:pPr>
        <w:suppressAutoHyphens/>
        <w:autoSpaceDE w:val="0"/>
        <w:autoSpaceDN w:val="0"/>
        <w:adjustRightInd w:val="0"/>
        <w:spacing w:line="320" w:lineRule="atLeast"/>
        <w:ind w:firstLine="420"/>
        <w:textAlignment w:val="center"/>
        <w:rPr>
          <w:rFonts w:cs="方正书宋_GBK"/>
          <w:szCs w:val="21"/>
        </w:rPr>
      </w:pPr>
      <w:r w:rsidRPr="000A1E00">
        <w:rPr>
          <w:rFonts w:cs="方正书宋_GBK" w:hint="eastAsia"/>
          <w:szCs w:val="21"/>
        </w:rPr>
        <w:t>按照作业指导书或客户要求，每批次至少抽</w:t>
      </w:r>
      <w:r w:rsidRPr="007E00DB">
        <w:rPr>
          <w:rFonts w:asciiTheme="minorEastAsia" w:eastAsiaTheme="minorEastAsia" w:hAnsiTheme="minorEastAsia" w:hint="eastAsia"/>
          <w:szCs w:val="21"/>
        </w:rPr>
        <w:t>检</w:t>
      </w:r>
      <w:r w:rsidRPr="007E00DB">
        <w:rPr>
          <w:rFonts w:asciiTheme="minorEastAsia" w:eastAsiaTheme="minorEastAsia" w:hAnsiTheme="minorEastAsia"/>
          <w:szCs w:val="21"/>
        </w:rPr>
        <w:t>3</w:t>
      </w:r>
      <w:r w:rsidRPr="007E00DB">
        <w:rPr>
          <w:rFonts w:asciiTheme="minorEastAsia" w:eastAsiaTheme="minorEastAsia" w:hAnsiTheme="minorEastAsia" w:hint="eastAsia"/>
          <w:szCs w:val="21"/>
        </w:rPr>
        <w:t>件</w:t>
      </w:r>
      <w:r w:rsidRPr="000A1E00">
        <w:rPr>
          <w:rFonts w:cs="方正书宋_GBK" w:hint="eastAsia"/>
          <w:szCs w:val="21"/>
        </w:rPr>
        <w:t>，记录清晰。</w:t>
      </w:r>
    </w:p>
    <w:p w:rsidR="00D0109D" w:rsidRPr="003F4BA8" w:rsidRDefault="00D0109D" w:rsidP="009F55E1">
      <w:pPr>
        <w:spacing w:beforeLines="50" w:afterLines="50"/>
        <w:rPr>
          <w:rFonts w:ascii="黑体" w:eastAsia="黑体" w:hAnsi="黑体"/>
          <w:bCs/>
          <w:kern w:val="0"/>
          <w:lang w:val="ru-RU"/>
        </w:rPr>
      </w:pPr>
      <w:bookmarkStart w:id="607" w:name="_Toc523839557"/>
      <w:bookmarkStart w:id="608" w:name="_Toc526085585"/>
      <w:r w:rsidRPr="003F4BA8">
        <w:rPr>
          <w:rFonts w:ascii="黑体" w:eastAsia="黑体" w:hAnsi="黑体" w:hint="eastAsia"/>
          <w:bCs/>
          <w:kern w:val="0"/>
          <w:lang w:val="ru-RU"/>
        </w:rPr>
        <w:t>11</w:t>
      </w:r>
      <w:r w:rsidRPr="003F4BA8">
        <w:rPr>
          <w:rFonts w:ascii="黑体" w:eastAsia="黑体" w:hAnsi="黑体"/>
          <w:bCs/>
          <w:kern w:val="0"/>
          <w:lang w:val="ru-RU"/>
        </w:rPr>
        <w:t>.</w:t>
      </w:r>
      <w:r w:rsidRPr="003F4BA8">
        <w:rPr>
          <w:rFonts w:ascii="黑体" w:eastAsia="黑体" w:hAnsi="黑体" w:hint="eastAsia"/>
          <w:bCs/>
          <w:kern w:val="0"/>
          <w:lang w:val="ru-RU"/>
        </w:rPr>
        <w:t>6 其他性能</w:t>
      </w:r>
      <w:bookmarkEnd w:id="607"/>
      <w:bookmarkEnd w:id="608"/>
    </w:p>
    <w:p w:rsidR="00D0109D" w:rsidRPr="00D0109D" w:rsidRDefault="00D0109D" w:rsidP="00D0109D">
      <w:pPr>
        <w:suppressAutoHyphens/>
        <w:autoSpaceDE w:val="0"/>
        <w:autoSpaceDN w:val="0"/>
        <w:adjustRightInd w:val="0"/>
        <w:spacing w:line="320" w:lineRule="atLeast"/>
        <w:ind w:firstLine="420"/>
        <w:textAlignment w:val="center"/>
        <w:rPr>
          <w:rFonts w:cs="方正书宋_GBK"/>
          <w:szCs w:val="21"/>
        </w:rPr>
      </w:pPr>
      <w:r w:rsidRPr="000A1E00">
        <w:rPr>
          <w:rFonts w:cs="方正书宋_GBK" w:hint="eastAsia"/>
          <w:szCs w:val="21"/>
        </w:rPr>
        <w:t>漆膜其他性能检验及验证按照客户要求执行。</w:t>
      </w:r>
    </w:p>
    <w:p w:rsidR="003F4BA8" w:rsidRDefault="003F4BA8" w:rsidP="009F55E1">
      <w:pPr>
        <w:pStyle w:val="a"/>
        <w:numPr>
          <w:ilvl w:val="0"/>
          <w:numId w:val="0"/>
        </w:numPr>
        <w:spacing w:beforeLines="100" w:afterLines="100"/>
        <w:jc w:val="center"/>
      </w:pPr>
      <w:bookmarkStart w:id="609" w:name="_Toc514676094"/>
      <w:bookmarkStart w:id="610" w:name="_Toc519605064"/>
      <w:bookmarkStart w:id="611" w:name="_Toc523382436"/>
      <w:bookmarkStart w:id="612" w:name="_Toc523382732"/>
      <w:bookmarkStart w:id="613" w:name="_Toc523839558"/>
      <w:bookmarkStart w:id="614" w:name="_Toc526084958"/>
      <w:bookmarkStart w:id="615" w:name="_Toc526085586"/>
      <w:bookmarkEnd w:id="41"/>
      <w:bookmarkEnd w:id="42"/>
      <w:bookmarkEnd w:id="71"/>
    </w:p>
    <w:p w:rsidR="003F4BA8" w:rsidRDefault="003F4BA8" w:rsidP="009F55E1">
      <w:pPr>
        <w:pStyle w:val="a"/>
        <w:numPr>
          <w:ilvl w:val="0"/>
          <w:numId w:val="0"/>
        </w:numPr>
        <w:spacing w:beforeLines="100" w:afterLines="100"/>
        <w:jc w:val="center"/>
      </w:pPr>
    </w:p>
    <w:p w:rsidR="003F4BA8" w:rsidRDefault="003F4BA8" w:rsidP="009F55E1">
      <w:pPr>
        <w:pStyle w:val="a"/>
        <w:numPr>
          <w:ilvl w:val="0"/>
          <w:numId w:val="0"/>
        </w:numPr>
        <w:spacing w:beforeLines="100" w:afterLines="100"/>
        <w:jc w:val="center"/>
      </w:pPr>
    </w:p>
    <w:p w:rsidR="003F4BA8" w:rsidRDefault="003F4BA8" w:rsidP="009F55E1">
      <w:pPr>
        <w:pStyle w:val="a"/>
        <w:numPr>
          <w:ilvl w:val="0"/>
          <w:numId w:val="0"/>
        </w:numPr>
        <w:spacing w:beforeLines="100" w:afterLines="100"/>
        <w:jc w:val="center"/>
      </w:pPr>
    </w:p>
    <w:p w:rsidR="003F4BA8" w:rsidRDefault="003F4BA8" w:rsidP="009F55E1">
      <w:pPr>
        <w:pStyle w:val="a"/>
        <w:numPr>
          <w:ilvl w:val="0"/>
          <w:numId w:val="0"/>
        </w:numPr>
        <w:spacing w:beforeLines="100" w:afterLines="100"/>
        <w:jc w:val="center"/>
      </w:pPr>
    </w:p>
    <w:p w:rsidR="003F4BA8" w:rsidRDefault="003F4BA8" w:rsidP="009F55E1">
      <w:pPr>
        <w:pStyle w:val="a"/>
        <w:numPr>
          <w:ilvl w:val="0"/>
          <w:numId w:val="0"/>
        </w:numPr>
        <w:spacing w:beforeLines="100" w:afterLines="100"/>
      </w:pPr>
    </w:p>
    <w:p w:rsidR="00D0109D" w:rsidRPr="003D0F96" w:rsidRDefault="00D0109D" w:rsidP="009F55E1">
      <w:pPr>
        <w:pStyle w:val="a"/>
        <w:numPr>
          <w:ilvl w:val="0"/>
          <w:numId w:val="0"/>
        </w:numPr>
        <w:spacing w:beforeLines="100" w:afterLines="100"/>
        <w:jc w:val="center"/>
      </w:pPr>
      <w:r w:rsidRPr="003D0F96">
        <w:rPr>
          <w:rFonts w:hint="eastAsia"/>
        </w:rPr>
        <w:lastRenderedPageBreak/>
        <w:t>附录</w:t>
      </w:r>
      <w:r w:rsidRPr="003D0F96">
        <w:t>A</w:t>
      </w:r>
      <w:r w:rsidRPr="003D0F96">
        <w:rPr>
          <w:rFonts w:hint="eastAsia"/>
        </w:rPr>
        <w:br/>
        <w:t>特殊过程 汽车零部件涂装生产系统评估规范</w:t>
      </w:r>
      <w:bookmarkEnd w:id="609"/>
      <w:bookmarkEnd w:id="610"/>
      <w:bookmarkEnd w:id="611"/>
      <w:bookmarkEnd w:id="612"/>
      <w:bookmarkEnd w:id="613"/>
      <w:bookmarkEnd w:id="614"/>
      <w:bookmarkEnd w:id="615"/>
    </w:p>
    <w:tbl>
      <w:tblPr>
        <w:tblW w:w="9061"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65"/>
        <w:gridCol w:w="2265"/>
        <w:gridCol w:w="2266"/>
        <w:gridCol w:w="2265"/>
      </w:tblGrid>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工厂名称</w:t>
            </w:r>
          </w:p>
        </w:tc>
        <w:tc>
          <w:tcPr>
            <w:tcW w:w="6796" w:type="dxa"/>
            <w:gridSpan w:val="3"/>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地址</w:t>
            </w:r>
          </w:p>
        </w:tc>
        <w:tc>
          <w:tcPr>
            <w:tcW w:w="6796" w:type="dxa"/>
            <w:gridSpan w:val="3"/>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评估日期</w:t>
            </w:r>
          </w:p>
        </w:tc>
        <w:tc>
          <w:tcPr>
            <w:tcW w:w="6796" w:type="dxa"/>
            <w:gridSpan w:val="3"/>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9061" w:type="dxa"/>
            <w:gridSpan w:val="4"/>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工厂人员联系方式</w:t>
            </w: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姓名</w:t>
            </w: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职务</w:t>
            </w: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电话</w:t>
            </w: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color w:val="auto"/>
                <w:kern w:val="2"/>
                <w:sz w:val="21"/>
                <w:szCs w:val="21"/>
                <w:lang w:val="en-US"/>
              </w:rPr>
              <w:t>Email</w:t>
            </w:r>
            <w:r w:rsidRPr="00D70F21">
              <w:rPr>
                <w:rFonts w:ascii="Times New Roman" w:eastAsia="宋体" w:hAnsi="Times New Roman" w:hint="eastAsia"/>
                <w:color w:val="auto"/>
                <w:kern w:val="2"/>
                <w:sz w:val="21"/>
                <w:szCs w:val="21"/>
                <w:lang w:val="en-US"/>
              </w:rPr>
              <w:t>：</w:t>
            </w: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9061" w:type="dxa"/>
            <w:gridSpan w:val="4"/>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审核员</w:t>
            </w:r>
            <w:r w:rsidRPr="00D70F21">
              <w:rPr>
                <w:rFonts w:ascii="Times New Roman" w:eastAsia="宋体" w:hAnsi="Times New Roman"/>
                <w:color w:val="auto"/>
                <w:kern w:val="2"/>
                <w:sz w:val="21"/>
                <w:szCs w:val="21"/>
                <w:lang w:val="en-US"/>
              </w:rPr>
              <w:t>/</w:t>
            </w:r>
            <w:r w:rsidRPr="00D70F21">
              <w:rPr>
                <w:rFonts w:ascii="Times New Roman" w:eastAsia="宋体" w:hAnsi="Times New Roman" w:hint="eastAsia"/>
                <w:color w:val="auto"/>
                <w:kern w:val="2"/>
                <w:sz w:val="21"/>
                <w:szCs w:val="21"/>
                <w:lang w:val="en-US"/>
              </w:rPr>
              <w:t>评估员联系方式</w:t>
            </w:r>
          </w:p>
        </w:tc>
      </w:tr>
      <w:tr w:rsidR="00D0109D" w:rsidRPr="00D70F21" w:rsidTr="00A6117E">
        <w:trPr>
          <w:trHeight w:val="42"/>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姓名</w:t>
            </w: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职务</w:t>
            </w: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电话</w:t>
            </w: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color w:val="auto"/>
                <w:kern w:val="2"/>
                <w:sz w:val="21"/>
                <w:szCs w:val="21"/>
                <w:lang w:val="en-US"/>
              </w:rPr>
              <w:t>Email</w:t>
            </w:r>
            <w:r w:rsidRPr="00D70F21">
              <w:rPr>
                <w:rFonts w:ascii="Times New Roman" w:eastAsia="宋体" w:hAnsi="Times New Roman" w:hint="eastAsia"/>
                <w:color w:val="auto"/>
                <w:kern w:val="2"/>
                <w:sz w:val="21"/>
                <w:szCs w:val="21"/>
                <w:lang w:val="en-US"/>
              </w:rPr>
              <w:t>：</w:t>
            </w: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17"/>
        </w:trPr>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6"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c>
          <w:tcPr>
            <w:tcW w:w="2265" w:type="dxa"/>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p>
        </w:tc>
      </w:tr>
      <w:tr w:rsidR="00D0109D" w:rsidRPr="00D70F21" w:rsidTr="00A6117E">
        <w:trPr>
          <w:trHeight w:val="99"/>
        </w:trPr>
        <w:tc>
          <w:tcPr>
            <w:tcW w:w="2265" w:type="dxa"/>
            <w:vMerge w:val="restart"/>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工厂涂装类型：</w:t>
            </w:r>
          </w:p>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（在□里打“√”）</w:t>
            </w:r>
          </w:p>
        </w:tc>
        <w:tc>
          <w:tcPr>
            <w:tcW w:w="6796" w:type="dxa"/>
            <w:gridSpan w:val="3"/>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电泳 □ </w:t>
            </w:r>
          </w:p>
        </w:tc>
      </w:tr>
      <w:tr w:rsidR="00D0109D" w:rsidRPr="00D70F21" w:rsidTr="00A6117E">
        <w:trPr>
          <w:trHeight w:val="21"/>
        </w:trPr>
        <w:tc>
          <w:tcPr>
            <w:tcW w:w="2265" w:type="dxa"/>
            <w:vMerge/>
            <w:shd w:val="clear" w:color="auto" w:fill="auto"/>
          </w:tcPr>
          <w:p w:rsidR="00D0109D" w:rsidRPr="00D70F21" w:rsidRDefault="00D0109D" w:rsidP="00A6117E">
            <w:pPr>
              <w:pStyle w:val="af9"/>
              <w:rPr>
                <w:rFonts w:ascii="Times New Roman" w:eastAsia="宋体" w:hAnsi="Times New Roman"/>
                <w:color w:val="auto"/>
                <w:kern w:val="2"/>
                <w:sz w:val="21"/>
                <w:szCs w:val="21"/>
                <w:lang w:val="en-US"/>
              </w:rPr>
            </w:pPr>
          </w:p>
        </w:tc>
        <w:tc>
          <w:tcPr>
            <w:tcW w:w="6796" w:type="dxa"/>
            <w:gridSpan w:val="3"/>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喷粉 □ </w:t>
            </w:r>
          </w:p>
        </w:tc>
      </w:tr>
      <w:tr w:rsidR="00D0109D" w:rsidRPr="00D70F21" w:rsidTr="00A6117E">
        <w:trPr>
          <w:trHeight w:val="20"/>
        </w:trPr>
        <w:tc>
          <w:tcPr>
            <w:tcW w:w="2265" w:type="dxa"/>
            <w:vMerge/>
            <w:shd w:val="clear" w:color="auto" w:fill="auto"/>
          </w:tcPr>
          <w:p w:rsidR="00D0109D" w:rsidRPr="00D70F21" w:rsidRDefault="00D0109D" w:rsidP="00A6117E">
            <w:pPr>
              <w:pStyle w:val="af9"/>
              <w:rPr>
                <w:rFonts w:ascii="Times New Roman" w:eastAsia="宋体" w:hAnsi="Times New Roman"/>
                <w:color w:val="auto"/>
                <w:kern w:val="2"/>
                <w:sz w:val="21"/>
                <w:szCs w:val="21"/>
                <w:lang w:val="en-US"/>
              </w:rPr>
            </w:pPr>
          </w:p>
        </w:tc>
        <w:tc>
          <w:tcPr>
            <w:tcW w:w="6796" w:type="dxa"/>
            <w:gridSpan w:val="3"/>
            <w:shd w:val="clear" w:color="auto" w:fill="auto"/>
            <w:tcMar>
              <w:top w:w="74" w:type="dxa"/>
              <w:left w:w="74" w:type="dxa"/>
              <w:bottom w:w="74" w:type="dxa"/>
              <w:right w:w="74" w:type="dxa"/>
            </w:tcMar>
            <w:vAlign w:val="center"/>
          </w:tcPr>
          <w:p w:rsidR="00D0109D" w:rsidRPr="00D70F21" w:rsidRDefault="00D0109D" w:rsidP="00A6117E">
            <w:pPr>
              <w:pStyle w:val="af9"/>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喷漆 □          </w:t>
            </w:r>
          </w:p>
        </w:tc>
      </w:tr>
      <w:tr w:rsidR="00D0109D" w:rsidRPr="00D70F21" w:rsidTr="00A6117E">
        <w:trPr>
          <w:trHeight w:val="182"/>
        </w:trPr>
        <w:tc>
          <w:tcPr>
            <w:tcW w:w="2265" w:type="dxa"/>
            <w:shd w:val="clear" w:color="auto" w:fill="auto"/>
            <w:tcMar>
              <w:top w:w="74" w:type="dxa"/>
              <w:left w:w="74" w:type="dxa"/>
              <w:bottom w:w="74" w:type="dxa"/>
              <w:right w:w="74" w:type="dxa"/>
            </w:tcMar>
            <w:vAlign w:val="center"/>
          </w:tcPr>
          <w:p w:rsidR="00D0109D" w:rsidRPr="00D70F21" w:rsidRDefault="00D0109D" w:rsidP="00A6117E">
            <w:pPr>
              <w:suppressAutoHyphens/>
              <w:autoSpaceDE w:val="0"/>
              <w:autoSpaceDN w:val="0"/>
              <w:adjustRightInd w:val="0"/>
              <w:spacing w:line="280" w:lineRule="atLeast"/>
              <w:textAlignment w:val="center"/>
              <w:rPr>
                <w:rFonts w:cs="方正书宋_GBK"/>
                <w:szCs w:val="21"/>
              </w:rPr>
            </w:pPr>
            <w:r w:rsidRPr="00D70F21">
              <w:rPr>
                <w:rFonts w:cs="方正书宋_GBK" w:hint="eastAsia"/>
                <w:szCs w:val="21"/>
              </w:rPr>
              <w:t>评估结果及整改建议：</w:t>
            </w:r>
          </w:p>
        </w:tc>
        <w:tc>
          <w:tcPr>
            <w:tcW w:w="6796" w:type="dxa"/>
            <w:gridSpan w:val="3"/>
            <w:shd w:val="clear" w:color="auto" w:fill="auto"/>
            <w:tcMar>
              <w:top w:w="74" w:type="dxa"/>
              <w:left w:w="74" w:type="dxa"/>
              <w:bottom w:w="74" w:type="dxa"/>
              <w:right w:w="74" w:type="dxa"/>
            </w:tcMar>
            <w:vAlign w:val="center"/>
          </w:tcPr>
          <w:p w:rsidR="00D0109D" w:rsidRDefault="00D0109D" w:rsidP="00A6117E">
            <w:pPr>
              <w:pStyle w:val="af9"/>
              <w:rPr>
                <w:color w:val="auto"/>
              </w:rPr>
            </w:pPr>
            <w:r w:rsidRPr="006C3930">
              <w:rPr>
                <w:rFonts w:ascii="宋体" w:eastAsia="宋体" w:hAnsi="宋体" w:hint="eastAsia"/>
                <w:color w:val="auto"/>
                <w:u w:val="thick"/>
              </w:rPr>
              <w:t>  </w:t>
            </w:r>
            <w:r w:rsidRPr="006C3930">
              <w:rPr>
                <w:rFonts w:ascii="Times New Roman" w:eastAsia="宋体" w:hAnsi="Times New Roman" w:hint="eastAsia"/>
                <w:color w:val="auto"/>
                <w:kern w:val="2"/>
                <w:sz w:val="21"/>
                <w:szCs w:val="21"/>
                <w:lang w:val="en-US"/>
              </w:rPr>
              <w:t>项 符合</w:t>
            </w:r>
          </w:p>
          <w:p w:rsidR="00D0109D" w:rsidRDefault="00D0109D" w:rsidP="00A6117E">
            <w:pPr>
              <w:pStyle w:val="af9"/>
              <w:rPr>
                <w:color w:val="auto"/>
              </w:rPr>
            </w:pPr>
            <w:r>
              <w:rPr>
                <w:rFonts w:hint="eastAsia"/>
                <w:color w:val="auto"/>
                <w:u w:val="thick"/>
              </w:rPr>
              <w:t>  </w:t>
            </w:r>
            <w:r w:rsidRPr="006C3930">
              <w:rPr>
                <w:rFonts w:ascii="Times New Roman" w:eastAsia="宋体" w:hAnsi="Times New Roman" w:hint="eastAsia"/>
                <w:color w:val="auto"/>
                <w:kern w:val="2"/>
                <w:sz w:val="21"/>
                <w:szCs w:val="21"/>
                <w:lang w:val="en-US"/>
              </w:rPr>
              <w:t>项 不符合</w:t>
            </w:r>
          </w:p>
          <w:p w:rsidR="00D0109D" w:rsidRPr="00D70F21" w:rsidRDefault="00D0109D" w:rsidP="00A6117E">
            <w:pPr>
              <w:pStyle w:val="af9"/>
              <w:rPr>
                <w:rFonts w:ascii="Times New Roman" w:eastAsia="宋体" w:hAnsi="Times New Roman"/>
                <w:color w:val="auto"/>
                <w:kern w:val="2"/>
                <w:sz w:val="21"/>
                <w:szCs w:val="21"/>
                <w:lang w:val="en-US"/>
              </w:rPr>
            </w:pPr>
            <w:r>
              <w:rPr>
                <w:rFonts w:hint="eastAsia"/>
                <w:color w:val="auto"/>
                <w:u w:val="thick"/>
              </w:rPr>
              <w:t>  </w:t>
            </w:r>
            <w:r w:rsidRPr="006C3930">
              <w:rPr>
                <w:rFonts w:ascii="Times New Roman" w:eastAsia="宋体" w:hAnsi="Times New Roman" w:hint="eastAsia"/>
                <w:color w:val="auto"/>
                <w:kern w:val="2"/>
                <w:sz w:val="21"/>
                <w:szCs w:val="21"/>
                <w:lang w:val="en-US"/>
              </w:rPr>
              <w:t>项 需改进</w:t>
            </w:r>
          </w:p>
        </w:tc>
      </w:tr>
    </w:tbl>
    <w:p w:rsidR="00D0109D" w:rsidRDefault="00D0109D" w:rsidP="009F55E1">
      <w:pPr>
        <w:spacing w:beforeLines="50" w:afterLines="50"/>
        <w:rPr>
          <w:rFonts w:ascii="黑体" w:eastAsia="黑体" w:hAnsi="黑体"/>
          <w:bCs/>
          <w:kern w:val="0"/>
          <w:lang w:val="ru-RU"/>
        </w:rPr>
      </w:pPr>
      <w:bookmarkStart w:id="616" w:name="_Toc493093995"/>
      <w:bookmarkStart w:id="617" w:name="_Toc514676095"/>
      <w:bookmarkStart w:id="618" w:name="_Toc493094571"/>
      <w:bookmarkStart w:id="619" w:name="_Toc493093773"/>
      <w:bookmarkStart w:id="620" w:name="_Toc519605065"/>
      <w:bookmarkStart w:id="621" w:name="_Toc523382437"/>
      <w:bookmarkStart w:id="622" w:name="_Toc523382733"/>
      <w:bookmarkStart w:id="623" w:name="_Toc523839559"/>
    </w:p>
    <w:p w:rsidR="00D0109D" w:rsidRDefault="00D0109D" w:rsidP="009F55E1">
      <w:pPr>
        <w:spacing w:beforeLines="50" w:afterLines="50"/>
        <w:rPr>
          <w:rFonts w:ascii="黑体" w:eastAsia="黑体" w:hAnsi="黑体"/>
          <w:bCs/>
          <w:kern w:val="0"/>
          <w:lang w:val="ru-RU"/>
        </w:rPr>
      </w:pPr>
    </w:p>
    <w:p w:rsidR="00D0109D" w:rsidRDefault="00D0109D" w:rsidP="009F55E1">
      <w:pPr>
        <w:spacing w:beforeLines="50" w:afterLines="50"/>
        <w:rPr>
          <w:rFonts w:ascii="黑体" w:eastAsia="黑体" w:hAnsi="黑体"/>
          <w:bCs/>
          <w:kern w:val="0"/>
          <w:lang w:val="ru-RU"/>
        </w:rPr>
      </w:pPr>
    </w:p>
    <w:p w:rsidR="00D0109D" w:rsidRDefault="00D0109D" w:rsidP="009F55E1">
      <w:pPr>
        <w:spacing w:beforeLines="50" w:afterLines="50"/>
        <w:rPr>
          <w:rFonts w:ascii="黑体" w:eastAsia="黑体" w:hAnsi="黑体"/>
          <w:bCs/>
          <w:kern w:val="0"/>
          <w:lang w:val="ru-RU"/>
        </w:rPr>
      </w:pPr>
    </w:p>
    <w:p w:rsidR="00D0109D" w:rsidRDefault="00D0109D" w:rsidP="009F55E1">
      <w:pPr>
        <w:spacing w:beforeLines="50" w:afterLines="50"/>
        <w:rPr>
          <w:rFonts w:ascii="黑体" w:eastAsia="黑体" w:hAnsi="黑体"/>
          <w:bCs/>
          <w:kern w:val="0"/>
          <w:lang w:val="ru-RU"/>
        </w:rPr>
      </w:pPr>
    </w:p>
    <w:p w:rsidR="00D0109D" w:rsidRDefault="00D0109D" w:rsidP="009F55E1">
      <w:pPr>
        <w:spacing w:beforeLines="50" w:afterLines="50"/>
        <w:rPr>
          <w:rFonts w:ascii="黑体" w:eastAsia="黑体" w:hAnsi="黑体"/>
          <w:bCs/>
          <w:kern w:val="0"/>
          <w:lang w:val="ru-RU"/>
        </w:rPr>
      </w:pPr>
    </w:p>
    <w:p w:rsidR="00C0578F" w:rsidRDefault="00C0578F" w:rsidP="009F55E1">
      <w:pPr>
        <w:spacing w:beforeLines="50" w:afterLines="50"/>
        <w:rPr>
          <w:rFonts w:ascii="黑体" w:eastAsia="黑体" w:hAnsi="黑体"/>
          <w:bCs/>
          <w:kern w:val="0"/>
          <w:lang w:val="ru-RU"/>
        </w:rPr>
      </w:pPr>
    </w:p>
    <w:p w:rsidR="00C0578F" w:rsidRDefault="00C0578F" w:rsidP="009F55E1">
      <w:pPr>
        <w:spacing w:beforeLines="50" w:afterLines="50"/>
        <w:rPr>
          <w:rFonts w:ascii="黑体" w:eastAsia="黑体" w:hAnsi="黑体"/>
          <w:bCs/>
          <w:kern w:val="0"/>
          <w:lang w:val="ru-RU"/>
        </w:rPr>
      </w:pPr>
    </w:p>
    <w:p w:rsidR="00C0578F" w:rsidRDefault="00C0578F" w:rsidP="009F55E1">
      <w:pPr>
        <w:spacing w:beforeLines="50" w:afterLines="50"/>
        <w:rPr>
          <w:rFonts w:ascii="黑体" w:eastAsia="黑体" w:hAnsi="黑体"/>
          <w:bCs/>
          <w:kern w:val="0"/>
          <w:lang w:val="ru-RU"/>
        </w:rPr>
      </w:pPr>
    </w:p>
    <w:p w:rsidR="00D0109D" w:rsidRDefault="00D0109D" w:rsidP="009F55E1">
      <w:pPr>
        <w:spacing w:beforeLines="50" w:afterLines="50"/>
        <w:rPr>
          <w:rFonts w:ascii="黑体" w:eastAsia="黑体" w:hAnsi="黑体"/>
          <w:bCs/>
          <w:kern w:val="0"/>
          <w:lang w:val="ru-RU"/>
        </w:rPr>
      </w:pPr>
    </w:p>
    <w:p w:rsidR="00D0109D" w:rsidRPr="003D0F96" w:rsidRDefault="00D0109D" w:rsidP="009F55E1">
      <w:pPr>
        <w:pStyle w:val="a"/>
        <w:numPr>
          <w:ilvl w:val="0"/>
          <w:numId w:val="0"/>
        </w:numPr>
        <w:spacing w:beforeLines="100" w:afterLines="100"/>
        <w:jc w:val="left"/>
      </w:pPr>
      <w:bookmarkStart w:id="624" w:name="_Toc526084959"/>
      <w:bookmarkStart w:id="625" w:name="_Toc526085587"/>
      <w:r w:rsidRPr="003D0F96">
        <w:rPr>
          <w:rFonts w:hint="eastAsia"/>
        </w:rPr>
        <w:lastRenderedPageBreak/>
        <w:t>第一部分 资源及物料管理</w:t>
      </w:r>
      <w:bookmarkEnd w:id="616"/>
      <w:bookmarkEnd w:id="617"/>
      <w:bookmarkEnd w:id="618"/>
      <w:bookmarkEnd w:id="619"/>
      <w:bookmarkEnd w:id="620"/>
      <w:bookmarkEnd w:id="621"/>
      <w:bookmarkEnd w:id="622"/>
      <w:bookmarkEnd w:id="623"/>
      <w:bookmarkEnd w:id="624"/>
      <w:bookmarkEnd w:id="625"/>
    </w:p>
    <w:tbl>
      <w:tblPr>
        <w:tblW w:w="9070" w:type="dxa"/>
        <w:tblInd w:w="74" w:type="dxa"/>
        <w:tblLayout w:type="fixed"/>
        <w:tblCellMar>
          <w:left w:w="0" w:type="dxa"/>
          <w:right w:w="0" w:type="dxa"/>
        </w:tblCellMar>
        <w:tblLook w:val="04A0"/>
      </w:tblPr>
      <w:tblGrid>
        <w:gridCol w:w="588"/>
        <w:gridCol w:w="538"/>
        <w:gridCol w:w="977"/>
        <w:gridCol w:w="711"/>
        <w:gridCol w:w="4132"/>
        <w:gridCol w:w="567"/>
        <w:gridCol w:w="734"/>
        <w:gridCol w:w="823"/>
      </w:tblGrid>
      <w:tr w:rsidR="00D0109D" w:rsidRPr="00D70F21" w:rsidTr="00A6117E">
        <w:trPr>
          <w:trHeight w:val="57"/>
        </w:trPr>
        <w:tc>
          <w:tcPr>
            <w:tcW w:w="9070" w:type="dxa"/>
            <w:gridSpan w:val="8"/>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直接否决项：</w:t>
            </w:r>
          </w:p>
          <w:p w:rsidR="00D0109D" w:rsidRPr="00D70F21" w:rsidRDefault="00D0109D" w:rsidP="00A6117E">
            <w:pPr>
              <w:pStyle w:val="af9"/>
              <w:spacing w:line="320" w:lineRule="atLeast"/>
              <w:rPr>
                <w:rFonts w:ascii="Times New Roman" w:eastAsia="宋体" w:hAnsi="Times New Roman"/>
                <w:color w:val="auto"/>
                <w:kern w:val="2"/>
                <w:sz w:val="21"/>
                <w:szCs w:val="21"/>
                <w:lang w:val="en-US"/>
              </w:rPr>
            </w:pPr>
            <w:r>
              <w:rPr>
                <w:rFonts w:ascii="黑体" w:eastAsia="黑体" w:hAnsi="黑体" w:hint="eastAsia"/>
                <w:lang w:val="ru-RU"/>
              </w:rPr>
              <w:t>1</w:t>
            </w:r>
            <w:r w:rsidRPr="004C139D">
              <w:rPr>
                <w:rFonts w:ascii="黑体" w:eastAsia="黑体" w:hAnsi="黑体" w:hint="eastAsia"/>
              </w:rPr>
              <w:t>）</w:t>
            </w:r>
            <w:r w:rsidRPr="00D70F21">
              <w:rPr>
                <w:rFonts w:ascii="Times New Roman" w:eastAsia="宋体" w:hAnsi="Times New Roman" w:hint="eastAsia"/>
                <w:color w:val="auto"/>
                <w:kern w:val="2"/>
                <w:sz w:val="21"/>
                <w:szCs w:val="21"/>
                <w:lang w:val="en-US"/>
              </w:rPr>
              <w:t>必须具有有效的安全、消防、环评证书或环保部门出具的批示文件、污水排放许可文件。符合国家、地区的安全、消防及环保相关的法律法规。</w:t>
            </w:r>
          </w:p>
          <w:p w:rsidR="00D0109D" w:rsidRPr="00D70F21" w:rsidRDefault="00D0109D" w:rsidP="00A6117E">
            <w:pPr>
              <w:pStyle w:val="af9"/>
              <w:spacing w:line="320" w:lineRule="atLeast"/>
              <w:rPr>
                <w:rFonts w:ascii="Times New Roman" w:eastAsia="宋体" w:hAnsi="Times New Roman"/>
                <w:color w:val="auto"/>
                <w:kern w:val="2"/>
                <w:sz w:val="21"/>
                <w:szCs w:val="21"/>
                <w:lang w:val="en-US"/>
              </w:rPr>
            </w:pPr>
            <w:r>
              <w:rPr>
                <w:rFonts w:ascii="黑体" w:eastAsia="黑体" w:hAnsi="黑体" w:hint="eastAsia"/>
                <w:lang w:val="ru-RU"/>
              </w:rPr>
              <w:t>2</w:t>
            </w:r>
            <w:r w:rsidRPr="004C139D">
              <w:rPr>
                <w:rFonts w:ascii="黑体" w:eastAsia="黑体" w:hAnsi="黑体" w:hint="eastAsia"/>
              </w:rPr>
              <w:t>）</w:t>
            </w:r>
            <w:r w:rsidRPr="00D70F21">
              <w:rPr>
                <w:rFonts w:ascii="Times New Roman" w:eastAsia="宋体" w:hAnsi="Times New Roman" w:hint="eastAsia"/>
                <w:color w:val="auto"/>
                <w:kern w:val="2"/>
                <w:sz w:val="21"/>
                <w:szCs w:val="21"/>
                <w:lang w:val="en-US"/>
              </w:rPr>
              <w:t>必须为全自动涂装生产线，除上料、下料和部分特殊处理外（如屏蔽、吹水、吹气等），在涂装生产过程中应保持连续、自动化作业。电泳涂装、粉末涂装、喷漆共线时，允许手工转挂或合理转运，但应确保不影响零件涂装质量。</w:t>
            </w:r>
          </w:p>
          <w:p w:rsidR="00D0109D" w:rsidRDefault="00D0109D" w:rsidP="00A6117E">
            <w:pPr>
              <w:pStyle w:val="af9"/>
              <w:spacing w:line="320" w:lineRule="atLeast"/>
              <w:rPr>
                <w:rFonts w:ascii="Times New Roman" w:eastAsia="宋体" w:hAnsi="Times New Roman"/>
                <w:color w:val="auto"/>
                <w:kern w:val="2"/>
                <w:sz w:val="21"/>
                <w:szCs w:val="21"/>
                <w:lang w:val="en-US"/>
              </w:rPr>
            </w:pPr>
            <w:r>
              <w:rPr>
                <w:rFonts w:ascii="黑体" w:eastAsia="黑体" w:hAnsi="黑体" w:hint="eastAsia"/>
                <w:lang w:val="ru-RU"/>
              </w:rPr>
              <w:t>3</w:t>
            </w:r>
            <w:r w:rsidRPr="004C139D">
              <w:rPr>
                <w:rFonts w:ascii="黑体" w:eastAsia="黑体" w:hAnsi="黑体" w:hint="eastAsia"/>
              </w:rPr>
              <w:t>）</w:t>
            </w:r>
            <w:r w:rsidRPr="00D70F21">
              <w:rPr>
                <w:rFonts w:ascii="Times New Roman" w:eastAsia="宋体" w:hAnsi="Times New Roman" w:hint="eastAsia"/>
                <w:color w:val="auto"/>
                <w:kern w:val="2"/>
                <w:sz w:val="21"/>
                <w:szCs w:val="21"/>
                <w:lang w:val="en-US"/>
              </w:rPr>
              <w:t>若客户对前处理化学品、电泳漆、粉末涂料、油漆的品牌及牌号或型号、防锈剂等有指定要求的，则必须符合客户要求。</w:t>
            </w:r>
          </w:p>
          <w:p w:rsidR="007C5643" w:rsidRPr="007C5643" w:rsidRDefault="007C5643" w:rsidP="00AD1AD9">
            <w:pPr>
              <w:spacing w:line="360" w:lineRule="exact"/>
              <w:rPr>
                <w:rFonts w:ascii="方正书宋_GBK" w:cs="方正书宋_GBK"/>
                <w:szCs w:val="18"/>
                <w:lang w:val="zh-CN"/>
              </w:rPr>
            </w:pPr>
            <w:r w:rsidRPr="007C5643">
              <w:rPr>
                <w:rFonts w:ascii="黑体" w:eastAsia="黑体" w:hAnsi="黑体" w:cs="方正书宋_GBK"/>
                <w:color w:val="000000"/>
                <w:kern w:val="0"/>
                <w:sz w:val="18"/>
                <w:szCs w:val="18"/>
                <w:lang w:val="ru-RU"/>
              </w:rPr>
              <w:t>4）</w:t>
            </w:r>
            <w:r w:rsidR="00AD1AD9" w:rsidRPr="00AD1AD9">
              <w:rPr>
                <w:rFonts w:asciiTheme="minorEastAsia" w:eastAsiaTheme="minorEastAsia" w:hAnsiTheme="minorEastAsia" w:hint="eastAsia"/>
                <w:szCs w:val="21"/>
              </w:rPr>
              <w:t>ISO</w:t>
            </w:r>
            <w:r w:rsidR="00AD1AD9" w:rsidRPr="00AD1AD9">
              <w:rPr>
                <w:rFonts w:asciiTheme="minorEastAsia" w:eastAsiaTheme="minorEastAsia" w:hAnsiTheme="minorEastAsia"/>
                <w:szCs w:val="21"/>
              </w:rPr>
              <w:t xml:space="preserve"> 9001</w:t>
            </w:r>
            <w:r w:rsidR="00AD1AD9" w:rsidRPr="00AD1AD9">
              <w:rPr>
                <w:rFonts w:cs="方正书宋_GBK"/>
                <w:szCs w:val="21"/>
              </w:rPr>
              <w:t>质量管理体系</w:t>
            </w:r>
            <w:r w:rsidR="00AD1AD9" w:rsidRPr="00AD1AD9">
              <w:rPr>
                <w:rFonts w:asciiTheme="minorEastAsia" w:eastAsiaTheme="minorEastAsia" w:hAnsiTheme="minorEastAsia"/>
                <w:szCs w:val="21"/>
              </w:rPr>
              <w:t>、IATF16949</w:t>
            </w:r>
            <w:r w:rsidR="00AD1AD9" w:rsidRPr="00AD1AD9">
              <w:rPr>
                <w:rFonts w:cs="方正书宋_GBK"/>
                <w:szCs w:val="21"/>
              </w:rPr>
              <w:t>质量管理体系，必须</w:t>
            </w:r>
            <w:r w:rsidR="00AD1AD9" w:rsidRPr="00AD1AD9">
              <w:rPr>
                <w:rFonts w:cs="方正书宋_GBK" w:hint="eastAsia"/>
                <w:szCs w:val="21"/>
              </w:rPr>
              <w:t>至少通过</w:t>
            </w:r>
            <w:r w:rsidR="00AD1AD9" w:rsidRPr="00AD1AD9">
              <w:rPr>
                <w:rFonts w:cs="方正书宋_GBK"/>
                <w:szCs w:val="21"/>
              </w:rPr>
              <w:t>其中之一的</w:t>
            </w:r>
            <w:r w:rsidR="00AD1AD9" w:rsidRPr="00AD1AD9">
              <w:rPr>
                <w:rFonts w:cs="方正书宋_GBK" w:hint="eastAsia"/>
                <w:szCs w:val="21"/>
              </w:rPr>
              <w:t>认证。</w:t>
            </w:r>
          </w:p>
        </w:tc>
      </w:tr>
      <w:tr w:rsidR="00D0109D" w:rsidRPr="00D70F21" w:rsidTr="00A6117E">
        <w:trPr>
          <w:trHeight w:val="57"/>
        </w:trPr>
        <w:tc>
          <w:tcPr>
            <w:tcW w:w="588" w:type="dxa"/>
            <w:vMerge w:val="restart"/>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jc w:val="center"/>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编号</w:t>
            </w:r>
          </w:p>
        </w:tc>
        <w:tc>
          <w:tcPr>
            <w:tcW w:w="1515" w:type="dxa"/>
            <w:gridSpan w:val="2"/>
            <w:vMerge w:val="restart"/>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jc w:val="center"/>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评价项</w:t>
            </w:r>
          </w:p>
        </w:tc>
        <w:tc>
          <w:tcPr>
            <w:tcW w:w="711" w:type="dxa"/>
            <w:vMerge w:val="restart"/>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jc w:val="center"/>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要求与标准</w:t>
            </w:r>
          </w:p>
        </w:tc>
        <w:tc>
          <w:tcPr>
            <w:tcW w:w="4132" w:type="dxa"/>
            <w:vMerge w:val="restart"/>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jc w:val="center"/>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客观证据</w:t>
            </w:r>
          </w:p>
        </w:tc>
        <w:tc>
          <w:tcPr>
            <w:tcW w:w="2124" w:type="dxa"/>
            <w:gridSpan w:val="3"/>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jc w:val="center"/>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评价</w:t>
            </w:r>
          </w:p>
        </w:tc>
      </w:tr>
      <w:tr w:rsidR="00D0109D" w:rsidRPr="00D70F21" w:rsidTr="00A6117E">
        <w:trPr>
          <w:trHeight w:val="57"/>
        </w:trPr>
        <w:tc>
          <w:tcPr>
            <w:tcW w:w="588" w:type="dxa"/>
            <w:vMerge/>
            <w:tcBorders>
              <w:top w:val="single" w:sz="4" w:space="0" w:color="000000"/>
              <w:left w:val="single" w:sz="4" w:space="0" w:color="000000"/>
              <w:bottom w:val="single" w:sz="4" w:space="0" w:color="000000"/>
              <w:right w:val="single" w:sz="4" w:space="0" w:color="000000"/>
            </w:tcBorders>
            <w:tcMar>
              <w:top w:w="57" w:type="dxa"/>
              <w:bottom w:w="57" w:type="dxa"/>
            </w:tcMar>
          </w:tcPr>
          <w:p w:rsidR="00D0109D" w:rsidRPr="00D70F21" w:rsidRDefault="00D0109D" w:rsidP="00A6117E">
            <w:pPr>
              <w:autoSpaceDE w:val="0"/>
              <w:autoSpaceDN w:val="0"/>
              <w:adjustRightInd w:val="0"/>
              <w:spacing w:line="216" w:lineRule="auto"/>
              <w:rPr>
                <w:rFonts w:cs="方正书宋_GBK"/>
                <w:szCs w:val="21"/>
              </w:rPr>
            </w:pPr>
          </w:p>
        </w:tc>
        <w:tc>
          <w:tcPr>
            <w:tcW w:w="1515" w:type="dxa"/>
            <w:gridSpan w:val="2"/>
            <w:vMerge/>
            <w:tcBorders>
              <w:top w:val="single" w:sz="4" w:space="0" w:color="000000"/>
              <w:left w:val="single" w:sz="4" w:space="0" w:color="000000"/>
              <w:bottom w:val="single" w:sz="4" w:space="0" w:color="000000"/>
              <w:right w:val="single" w:sz="4" w:space="0" w:color="000000"/>
            </w:tcBorders>
            <w:tcMar>
              <w:top w:w="57" w:type="dxa"/>
              <w:bottom w:w="57" w:type="dxa"/>
            </w:tcMar>
          </w:tcPr>
          <w:p w:rsidR="00D0109D" w:rsidRPr="00D70F21" w:rsidRDefault="00D0109D" w:rsidP="00A6117E">
            <w:pPr>
              <w:autoSpaceDE w:val="0"/>
              <w:autoSpaceDN w:val="0"/>
              <w:adjustRightInd w:val="0"/>
              <w:spacing w:line="216" w:lineRule="auto"/>
              <w:rPr>
                <w:rFonts w:cs="方正书宋_GBK"/>
                <w:szCs w:val="21"/>
              </w:rPr>
            </w:pPr>
          </w:p>
        </w:tc>
        <w:tc>
          <w:tcPr>
            <w:tcW w:w="711" w:type="dxa"/>
            <w:vMerge/>
            <w:tcBorders>
              <w:top w:val="single" w:sz="4" w:space="0" w:color="000000"/>
              <w:left w:val="single" w:sz="4" w:space="0" w:color="000000"/>
              <w:bottom w:val="single" w:sz="4" w:space="0" w:color="000000"/>
              <w:right w:val="single" w:sz="4" w:space="0" w:color="000000"/>
            </w:tcBorders>
            <w:tcMar>
              <w:top w:w="57" w:type="dxa"/>
              <w:bottom w:w="57" w:type="dxa"/>
            </w:tcMar>
          </w:tcPr>
          <w:p w:rsidR="00D0109D" w:rsidRPr="00D70F21" w:rsidRDefault="00D0109D" w:rsidP="00A6117E">
            <w:pPr>
              <w:autoSpaceDE w:val="0"/>
              <w:autoSpaceDN w:val="0"/>
              <w:adjustRightInd w:val="0"/>
              <w:spacing w:line="216" w:lineRule="auto"/>
              <w:rPr>
                <w:rFonts w:cs="方正书宋_GBK"/>
                <w:szCs w:val="21"/>
              </w:rPr>
            </w:pPr>
          </w:p>
        </w:tc>
        <w:tc>
          <w:tcPr>
            <w:tcW w:w="4132" w:type="dxa"/>
            <w:vMerge/>
            <w:tcBorders>
              <w:top w:val="single" w:sz="4" w:space="0" w:color="000000"/>
              <w:left w:val="single" w:sz="4" w:space="0" w:color="000000"/>
              <w:bottom w:val="single" w:sz="4" w:space="0" w:color="000000"/>
              <w:right w:val="single" w:sz="4" w:space="0" w:color="000000"/>
            </w:tcBorders>
            <w:tcMar>
              <w:top w:w="57" w:type="dxa"/>
              <w:bottom w:w="57" w:type="dxa"/>
            </w:tcMar>
          </w:tcPr>
          <w:p w:rsidR="00D0109D" w:rsidRPr="00D70F21" w:rsidRDefault="00D0109D" w:rsidP="00A6117E">
            <w:pPr>
              <w:autoSpaceDE w:val="0"/>
              <w:autoSpaceDN w:val="0"/>
              <w:adjustRightInd w:val="0"/>
              <w:spacing w:line="216" w:lineRule="auto"/>
              <w:rPr>
                <w:rFonts w:cs="方正书宋_GBK"/>
                <w:szCs w:val="21"/>
              </w:rPr>
            </w:pP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suppressAutoHyphens/>
              <w:autoSpaceDE w:val="0"/>
              <w:autoSpaceDN w:val="0"/>
              <w:adjustRightInd w:val="0"/>
              <w:spacing w:line="216" w:lineRule="auto"/>
              <w:jc w:val="center"/>
              <w:textAlignment w:val="center"/>
              <w:rPr>
                <w:rFonts w:cs="方正书宋_GBK"/>
                <w:szCs w:val="21"/>
              </w:rPr>
            </w:pPr>
            <w:r w:rsidRPr="00D70F21">
              <w:rPr>
                <w:rFonts w:cs="方正书宋_GBK" w:hint="eastAsia"/>
                <w:szCs w:val="21"/>
              </w:rPr>
              <w:t>符合</w:t>
            </w:r>
          </w:p>
        </w:tc>
        <w:tc>
          <w:tcPr>
            <w:tcW w:w="734"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0109D" w:rsidRPr="00D70F21" w:rsidRDefault="00D0109D" w:rsidP="00A6117E">
            <w:pPr>
              <w:suppressAutoHyphens/>
              <w:autoSpaceDE w:val="0"/>
              <w:autoSpaceDN w:val="0"/>
              <w:adjustRightInd w:val="0"/>
              <w:spacing w:line="216" w:lineRule="auto"/>
              <w:jc w:val="center"/>
              <w:textAlignment w:val="center"/>
              <w:rPr>
                <w:rFonts w:cs="方正书宋_GBK"/>
                <w:szCs w:val="21"/>
              </w:rPr>
            </w:pPr>
            <w:r w:rsidRPr="00D70F21">
              <w:rPr>
                <w:rFonts w:cs="方正书宋_GBK" w:hint="eastAsia"/>
                <w:szCs w:val="21"/>
              </w:rPr>
              <w:t>不符合</w:t>
            </w:r>
          </w:p>
        </w:tc>
        <w:tc>
          <w:tcPr>
            <w:tcW w:w="823"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rsidR="00D0109D" w:rsidRPr="00D70F21" w:rsidRDefault="00D0109D" w:rsidP="00A6117E">
            <w:pPr>
              <w:suppressAutoHyphens/>
              <w:autoSpaceDE w:val="0"/>
              <w:autoSpaceDN w:val="0"/>
              <w:adjustRightInd w:val="0"/>
              <w:spacing w:line="216" w:lineRule="auto"/>
              <w:jc w:val="center"/>
              <w:textAlignment w:val="center"/>
              <w:rPr>
                <w:rFonts w:cs="方正书宋_GBK"/>
                <w:szCs w:val="21"/>
              </w:rPr>
            </w:pPr>
            <w:r w:rsidRPr="00D70F21">
              <w:rPr>
                <w:rFonts w:cs="方正书宋_GBK" w:hint="eastAsia"/>
                <w:szCs w:val="21"/>
              </w:rPr>
              <w:t>需改进</w:t>
            </w:r>
          </w:p>
        </w:tc>
      </w:tr>
      <w:tr w:rsidR="00D0109D" w:rsidRPr="00D70F21" w:rsidTr="00A6117E">
        <w:trPr>
          <w:trHeight w:val="24"/>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1.1</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企业组织架构</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.1.1</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suppressAutoHyphens/>
              <w:autoSpaceDE w:val="0"/>
              <w:autoSpaceDN w:val="0"/>
              <w:adjustRightInd w:val="0"/>
              <w:spacing w:line="216" w:lineRule="auto"/>
              <w:textAlignment w:val="center"/>
              <w:rPr>
                <w:rFonts w:cs="方正书宋_GBK"/>
                <w:szCs w:val="21"/>
              </w:rPr>
            </w:pPr>
            <w:r w:rsidRPr="00D70F21">
              <w:rPr>
                <w:rFonts w:cs="方正书宋_GBK" w:hint="eastAsia"/>
                <w:szCs w:val="21"/>
              </w:rPr>
              <w:t>企业组织结构图</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24"/>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1.2</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员工配备</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.1.2</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电镀技术人员、电镀操作人员、设备人员、品质检验人员、分析试验人员、员工替代制度</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24"/>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1.3</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员工培训</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.1.3</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培训制度、培训计划、员工培训证明及效果评估</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1.4</w:t>
            </w:r>
          </w:p>
        </w:tc>
        <w:tc>
          <w:tcPr>
            <w:tcW w:w="538" w:type="dxa"/>
            <w:vMerge w:val="restart"/>
            <w:tcBorders>
              <w:top w:val="single" w:sz="4" w:space="0" w:color="000000"/>
              <w:left w:val="single" w:sz="4" w:space="0" w:color="000000"/>
              <w:right w:val="single" w:sz="4" w:space="0" w:color="auto"/>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生产设施</w:t>
            </w:r>
          </w:p>
        </w:tc>
        <w:tc>
          <w:tcPr>
            <w:tcW w:w="977" w:type="dxa"/>
            <w:tcBorders>
              <w:top w:val="single" w:sz="4" w:space="0" w:color="000000"/>
              <w:left w:val="single" w:sz="4" w:space="0" w:color="auto"/>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通用</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5.2.1.1</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生产线、涂装厂房、油水分离系统、磷化除渣</w:t>
            </w:r>
            <w:r w:rsidRPr="00D70F21">
              <w:rPr>
                <w:rFonts w:ascii="Times New Roman" w:eastAsia="宋体" w:hAnsi="Times New Roman"/>
                <w:color w:val="auto"/>
                <w:kern w:val="2"/>
                <w:sz w:val="21"/>
                <w:szCs w:val="21"/>
                <w:lang w:val="en-US"/>
              </w:rPr>
              <w:t>系统</w:t>
            </w:r>
            <w:r w:rsidRPr="00D70F21">
              <w:rPr>
                <w:rFonts w:ascii="Times New Roman" w:eastAsia="宋体" w:hAnsi="Times New Roman" w:hint="eastAsia"/>
                <w:color w:val="auto"/>
                <w:kern w:val="2"/>
                <w:sz w:val="21"/>
                <w:szCs w:val="21"/>
                <w:lang w:val="en-US"/>
              </w:rPr>
              <w:t>、生产线自动添加系统、过滤系统、纯水系统、温度控制系统、槽液搅拌、液位控制、固化烘烤线、</w:t>
            </w:r>
            <w:r w:rsidRPr="00D70F21">
              <w:rPr>
                <w:rFonts w:ascii="Times New Roman" w:eastAsia="宋体" w:hAnsi="Times New Roman"/>
                <w:color w:val="auto"/>
                <w:kern w:val="2"/>
                <w:sz w:val="21"/>
                <w:szCs w:val="21"/>
                <w:lang w:val="en-US"/>
              </w:rPr>
              <w:t>压缩空气动力系统</w:t>
            </w:r>
            <w:r w:rsidRPr="00D70F21">
              <w:rPr>
                <w:rFonts w:ascii="Times New Roman" w:eastAsia="宋体" w:hAnsi="Times New Roman" w:hint="eastAsia"/>
                <w:color w:val="auto"/>
                <w:kern w:val="2"/>
                <w:sz w:val="21"/>
                <w:szCs w:val="21"/>
                <w:lang w:val="en-US"/>
              </w:rPr>
              <w:t>、</w:t>
            </w:r>
            <w:r w:rsidRPr="00D70F21">
              <w:rPr>
                <w:rFonts w:ascii="Times New Roman" w:eastAsia="宋体" w:hAnsi="Times New Roman"/>
                <w:color w:val="auto"/>
                <w:kern w:val="2"/>
                <w:sz w:val="21"/>
                <w:szCs w:val="21"/>
                <w:lang w:val="en-US"/>
              </w:rPr>
              <w:t>电力系统</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1.5</w:t>
            </w:r>
          </w:p>
        </w:tc>
        <w:tc>
          <w:tcPr>
            <w:tcW w:w="538" w:type="dxa"/>
            <w:vMerge/>
            <w:tcBorders>
              <w:left w:val="single" w:sz="4" w:space="0" w:color="000000"/>
              <w:right w:val="single" w:sz="4" w:space="0" w:color="auto"/>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977" w:type="dxa"/>
            <w:tcBorders>
              <w:top w:val="single" w:sz="4" w:space="0" w:color="000000"/>
              <w:left w:val="single" w:sz="4" w:space="0" w:color="auto"/>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电泳</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5.2.1.2</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电泳槽、</w:t>
            </w:r>
            <w:r w:rsidRPr="00D70F21">
              <w:rPr>
                <w:rFonts w:ascii="Times New Roman" w:eastAsia="宋体" w:hAnsi="Times New Roman" w:hint="eastAsia"/>
                <w:color w:val="auto"/>
                <w:kern w:val="2"/>
                <w:sz w:val="21"/>
                <w:szCs w:val="21"/>
                <w:lang w:val="en-US"/>
              </w:rPr>
              <w:t>UF</w:t>
            </w:r>
            <w:r w:rsidRPr="00D70F21">
              <w:rPr>
                <w:rFonts w:ascii="Times New Roman" w:eastAsia="宋体" w:hAnsi="Times New Roman" w:hint="eastAsia"/>
                <w:color w:val="auto"/>
                <w:kern w:val="2"/>
                <w:sz w:val="21"/>
                <w:szCs w:val="21"/>
                <w:lang w:val="en-US"/>
              </w:rPr>
              <w:t>槽、纯水槽、循环系统、超滤系统、整流器、阳极系统</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1.6</w:t>
            </w:r>
          </w:p>
        </w:tc>
        <w:tc>
          <w:tcPr>
            <w:tcW w:w="538" w:type="dxa"/>
            <w:vMerge/>
            <w:tcBorders>
              <w:left w:val="single" w:sz="4" w:space="0" w:color="000000"/>
              <w:right w:val="single" w:sz="4" w:space="0" w:color="auto"/>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977" w:type="dxa"/>
            <w:tcBorders>
              <w:top w:val="single" w:sz="4" w:space="0" w:color="000000"/>
              <w:left w:val="single" w:sz="4" w:space="0" w:color="auto"/>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喷粉</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5.2.1.3</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喷房、压缩空气、流化桶或流化床、喷枪、粉末输送管路、粉末暂存室、粉末喷涂区域管理</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351"/>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1.7</w:t>
            </w:r>
          </w:p>
        </w:tc>
        <w:tc>
          <w:tcPr>
            <w:tcW w:w="538" w:type="dxa"/>
            <w:vMerge/>
            <w:tcBorders>
              <w:left w:val="single" w:sz="4" w:space="0" w:color="000000"/>
              <w:bottom w:val="single" w:sz="4" w:space="0" w:color="000000"/>
              <w:right w:val="single" w:sz="4" w:space="0" w:color="auto"/>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977" w:type="dxa"/>
            <w:tcBorders>
              <w:top w:val="single" w:sz="4" w:space="0" w:color="000000"/>
              <w:left w:val="single" w:sz="4" w:space="0" w:color="auto"/>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喷漆</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5.2.1.4</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输调漆系统（调漆室、输漆循环系统、搅拌器、安全措施）；喷漆室（喷漆室、温湿度、空气排放和处理、压缩空气、漆雾处理系统、照明）；流平及干燥（流平间、加热固化装置、固化条件、空气、辐射式烘干室、强冷装置）</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275"/>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1.8</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试验室设施</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5..2.2</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管理制度、温湿度控制、试验台、</w:t>
            </w:r>
            <w:r w:rsidR="0008493E" w:rsidRPr="005F4E97">
              <w:rPr>
                <w:rFonts w:asciiTheme="minorEastAsia" w:eastAsiaTheme="minorEastAsia" w:hAnsiTheme="minorEastAsia"/>
                <w:szCs w:val="21"/>
                <w:lang w:val="en-US"/>
              </w:rPr>
              <w:t>通风设备或系统</w:t>
            </w:r>
            <w:r w:rsidR="0008493E">
              <w:rPr>
                <w:rFonts w:asciiTheme="minorEastAsia" w:eastAsiaTheme="minorEastAsia" w:hAnsiTheme="minorEastAsia"/>
                <w:szCs w:val="21"/>
                <w:lang w:val="en-US"/>
              </w:rPr>
              <w:t>、</w:t>
            </w:r>
            <w:r w:rsidRPr="00D70F21">
              <w:rPr>
                <w:rFonts w:ascii="Times New Roman" w:eastAsia="宋体" w:hAnsi="Times New Roman" w:hint="eastAsia"/>
                <w:color w:val="auto"/>
                <w:kern w:val="2"/>
                <w:sz w:val="21"/>
                <w:szCs w:val="21"/>
                <w:lang w:val="en-US"/>
              </w:rPr>
              <w:t>槽液参数测量仪器、化学试剂、电导仪、</w:t>
            </w:r>
            <w:r w:rsidRPr="00D70F21">
              <w:rPr>
                <w:rFonts w:ascii="Times New Roman" w:eastAsia="宋体" w:hAnsi="Times New Roman" w:hint="eastAsia"/>
                <w:color w:val="auto"/>
                <w:kern w:val="2"/>
                <w:sz w:val="21"/>
                <w:szCs w:val="21"/>
                <w:lang w:val="en-US"/>
              </w:rPr>
              <w:t>pH</w:t>
            </w:r>
            <w:r w:rsidRPr="00D70F21">
              <w:rPr>
                <w:rFonts w:ascii="Times New Roman" w:eastAsia="宋体" w:hAnsi="Times New Roman" w:hint="eastAsia"/>
                <w:color w:val="auto"/>
                <w:kern w:val="2"/>
                <w:sz w:val="21"/>
                <w:szCs w:val="21"/>
                <w:lang w:val="en-US"/>
              </w:rPr>
              <w:t>计、粘度测量仪、膜测厚仪、硬度测试设备、普通天平及电子分析天平、色差仪、附着力测试设备、耐冲击仪、烤箱、整流器、外观测试仪器、盐雾箱、客户要求的其他试验设备、文档资料柜、设备作业指导文件、</w:t>
            </w:r>
            <w:r w:rsidRPr="00D70F21">
              <w:rPr>
                <w:rFonts w:ascii="Times New Roman" w:eastAsia="宋体" w:hAnsi="Times New Roman"/>
                <w:color w:val="auto"/>
                <w:kern w:val="2"/>
                <w:sz w:val="21"/>
                <w:szCs w:val="21"/>
                <w:lang w:val="en-US"/>
              </w:rPr>
              <w:t>ISO/IEC17025</w:t>
            </w:r>
            <w:r w:rsidRPr="00D70F21">
              <w:rPr>
                <w:rFonts w:ascii="Times New Roman" w:eastAsia="宋体" w:hAnsi="Times New Roman" w:hint="eastAsia"/>
                <w:color w:val="auto"/>
                <w:kern w:val="2"/>
                <w:sz w:val="21"/>
                <w:szCs w:val="21"/>
                <w:lang w:val="en-US"/>
              </w:rPr>
              <w:t>证书</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lastRenderedPageBreak/>
              <w:t>1.9</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环保要求</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.2.3</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环评证书或批示文件、环保处理设备、抽气良好，地面无积液</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1.10</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职业健康安全</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.2.4</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职业健康安全管理制度、安全措施、安全培训、知识培训、劳保用品、职业健康体检</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1.11</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设备维护</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.2.5</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3B4CB0">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设备作业指导书、保养计划、</w:t>
            </w:r>
            <w:r w:rsidR="003B4CB0" w:rsidRPr="00D70F21">
              <w:rPr>
                <w:rFonts w:ascii="Times New Roman" w:eastAsia="宋体" w:hAnsi="Times New Roman" w:hint="eastAsia"/>
                <w:color w:val="auto"/>
                <w:kern w:val="2"/>
                <w:sz w:val="21"/>
                <w:szCs w:val="21"/>
                <w:lang w:val="en-US"/>
              </w:rPr>
              <w:t>维护制度、</w:t>
            </w:r>
            <w:r w:rsidR="003B4CB0">
              <w:rPr>
                <w:rFonts w:ascii="Times New Roman" w:eastAsia="宋体" w:hAnsi="Times New Roman" w:hint="eastAsia"/>
                <w:color w:val="auto"/>
                <w:kern w:val="2"/>
                <w:sz w:val="21"/>
                <w:szCs w:val="21"/>
                <w:lang w:val="en-US"/>
              </w:rPr>
              <w:t>全员预防性维护计划</w:t>
            </w:r>
            <w:r w:rsidRPr="00D70F21">
              <w:rPr>
                <w:rFonts w:ascii="Times New Roman" w:eastAsia="宋体" w:hAnsi="Times New Roman" w:hint="eastAsia"/>
                <w:color w:val="auto"/>
                <w:kern w:val="2"/>
                <w:sz w:val="21"/>
                <w:szCs w:val="21"/>
                <w:lang w:val="en-US"/>
              </w:rPr>
              <w:t>、维修</w:t>
            </w:r>
            <w:r w:rsidRPr="00D70F21">
              <w:rPr>
                <w:rFonts w:ascii="Times New Roman" w:eastAsia="宋体" w:hAnsi="Times New Roman"/>
                <w:color w:val="auto"/>
                <w:kern w:val="2"/>
                <w:sz w:val="21"/>
                <w:szCs w:val="21"/>
                <w:lang w:val="en-US"/>
              </w:rPr>
              <w:t>/</w:t>
            </w:r>
            <w:r w:rsidRPr="00D70F21">
              <w:rPr>
                <w:rFonts w:ascii="Times New Roman" w:eastAsia="宋体" w:hAnsi="Times New Roman" w:hint="eastAsia"/>
                <w:color w:val="auto"/>
                <w:kern w:val="2"/>
                <w:sz w:val="21"/>
                <w:szCs w:val="21"/>
                <w:lang w:val="en-US"/>
              </w:rPr>
              <w:t>更换</w:t>
            </w:r>
            <w:r w:rsidRPr="00D70F21">
              <w:rPr>
                <w:rFonts w:ascii="Times New Roman" w:eastAsia="宋体" w:hAnsi="Times New Roman"/>
                <w:color w:val="auto"/>
                <w:kern w:val="2"/>
                <w:sz w:val="21"/>
                <w:szCs w:val="21"/>
                <w:lang w:val="en-US"/>
              </w:rPr>
              <w:t>/</w:t>
            </w:r>
            <w:r w:rsidRPr="00D70F21">
              <w:rPr>
                <w:rFonts w:ascii="Times New Roman" w:eastAsia="宋体" w:hAnsi="Times New Roman" w:hint="eastAsia"/>
                <w:color w:val="auto"/>
                <w:kern w:val="2"/>
                <w:sz w:val="21"/>
                <w:szCs w:val="21"/>
                <w:lang w:val="en-US"/>
              </w:rPr>
              <w:t>保养记录、备用设备记录单、报警系统、校验</w:t>
            </w:r>
            <w:r w:rsidRPr="00D70F21">
              <w:rPr>
                <w:rFonts w:ascii="Times New Roman" w:eastAsia="宋体" w:hAnsi="Times New Roman"/>
                <w:color w:val="auto"/>
                <w:kern w:val="2"/>
                <w:sz w:val="21"/>
                <w:szCs w:val="21"/>
                <w:lang w:val="en-US"/>
              </w:rPr>
              <w:t>/</w:t>
            </w:r>
            <w:r w:rsidRPr="00D70F21">
              <w:rPr>
                <w:rFonts w:ascii="Times New Roman" w:eastAsia="宋体" w:hAnsi="Times New Roman" w:hint="eastAsia"/>
                <w:color w:val="auto"/>
                <w:kern w:val="2"/>
                <w:sz w:val="21"/>
                <w:szCs w:val="21"/>
                <w:lang w:val="en-US"/>
              </w:rPr>
              <w:t>校准有效期合格证、</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1.12</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化学品</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.3.1</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保管制度、化学品库房、保存温度及湿度、先进先出、划线分区、密封、生产现场临时存放、有效期管理、化学品品牌、化学品使用</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1.13</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盛具</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.3.2</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专用盛具、盛具分类存放、盛具区分、盛具检查</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1.14</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标识和存放</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.3.3</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产品分类登记、产品区分、产品挂带工艺流转卡，划线区分</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1.15</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可追溯性</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.3.4</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产品批次的可追溯性</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1.16</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包装、装运</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.3.5</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包装方案、转运区域标识、作业指导文件、包装好的零件摆放整齐、转运路线标识清晰</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r w:rsidR="00D0109D" w:rsidRPr="00D70F21" w:rsidTr="00A6117E">
        <w:trPr>
          <w:trHeight w:val="57"/>
        </w:trPr>
        <w:tc>
          <w:tcPr>
            <w:tcW w:w="588"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1.17</w:t>
            </w:r>
          </w:p>
        </w:tc>
        <w:tc>
          <w:tcPr>
            <w:tcW w:w="1515" w:type="dxa"/>
            <w:gridSpan w:val="2"/>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现场管理</w:t>
            </w:r>
          </w:p>
        </w:tc>
        <w:tc>
          <w:tcPr>
            <w:tcW w:w="711"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w:t>
            </w:r>
            <w:r w:rsidRPr="006C3930">
              <w:rPr>
                <w:rFonts w:asciiTheme="minorEastAsia" w:eastAsiaTheme="minorEastAsia" w:hAnsiTheme="minorEastAsia"/>
                <w:szCs w:val="21"/>
              </w:rPr>
              <w:t>.3.6</w:t>
            </w:r>
          </w:p>
        </w:tc>
        <w:tc>
          <w:tcPr>
            <w:tcW w:w="4132"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pStyle w:val="af9"/>
              <w:spacing w:line="216" w:lineRule="auto"/>
              <w:rPr>
                <w:rFonts w:ascii="Times New Roman" w:eastAsia="宋体" w:hAnsi="Times New Roman"/>
                <w:color w:val="auto"/>
                <w:kern w:val="2"/>
                <w:sz w:val="21"/>
                <w:szCs w:val="21"/>
                <w:lang w:val="en-US"/>
              </w:rPr>
            </w:pPr>
            <w:r w:rsidRPr="00D70F21">
              <w:rPr>
                <w:rFonts w:ascii="Times New Roman" w:eastAsia="宋体" w:hAnsi="Times New Roman" w:hint="eastAsia"/>
                <w:color w:val="auto"/>
                <w:kern w:val="2"/>
                <w:sz w:val="21"/>
                <w:szCs w:val="21"/>
                <w:lang w:val="en-US"/>
              </w:rPr>
              <w:t>车间及生产线平面布置图、生产线工艺流程图、厂房、生产设备的清洁维护</w:t>
            </w:r>
          </w:p>
        </w:tc>
        <w:tc>
          <w:tcPr>
            <w:tcW w:w="567"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734"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c>
          <w:tcPr>
            <w:tcW w:w="823" w:type="dxa"/>
            <w:tcBorders>
              <w:top w:val="single" w:sz="4" w:space="0" w:color="000000"/>
              <w:left w:val="single" w:sz="4" w:space="0" w:color="000000"/>
              <w:bottom w:val="single" w:sz="4" w:space="0" w:color="000000"/>
              <w:right w:val="single" w:sz="4" w:space="0" w:color="000000"/>
            </w:tcBorders>
            <w:tcMar>
              <w:top w:w="57" w:type="dxa"/>
              <w:left w:w="74" w:type="dxa"/>
              <w:bottom w:w="57" w:type="dxa"/>
              <w:right w:w="74" w:type="dxa"/>
            </w:tcMar>
            <w:vAlign w:val="center"/>
          </w:tcPr>
          <w:p w:rsidR="00D0109D" w:rsidRPr="00D70F21" w:rsidRDefault="00D0109D" w:rsidP="00A6117E">
            <w:pPr>
              <w:autoSpaceDE w:val="0"/>
              <w:autoSpaceDN w:val="0"/>
              <w:adjustRightInd w:val="0"/>
              <w:spacing w:line="216" w:lineRule="auto"/>
              <w:rPr>
                <w:rFonts w:cs="方正书宋_GBK"/>
                <w:szCs w:val="21"/>
              </w:rPr>
            </w:pPr>
          </w:p>
        </w:tc>
      </w:tr>
    </w:tbl>
    <w:p w:rsidR="00D0109D" w:rsidRPr="003D0F96" w:rsidRDefault="00D0109D" w:rsidP="009F55E1">
      <w:pPr>
        <w:pStyle w:val="a"/>
        <w:numPr>
          <w:ilvl w:val="0"/>
          <w:numId w:val="0"/>
        </w:numPr>
        <w:spacing w:beforeLines="100" w:afterLines="100"/>
        <w:jc w:val="left"/>
      </w:pPr>
      <w:bookmarkStart w:id="626" w:name="_Toc514676096"/>
      <w:bookmarkStart w:id="627" w:name="_Toc493093774"/>
      <w:bookmarkStart w:id="628" w:name="_Toc493093996"/>
      <w:bookmarkStart w:id="629" w:name="_Toc493094572"/>
      <w:bookmarkStart w:id="630" w:name="_Toc519605066"/>
      <w:bookmarkStart w:id="631" w:name="_Toc523382438"/>
      <w:bookmarkStart w:id="632" w:name="_Toc523382734"/>
      <w:bookmarkStart w:id="633" w:name="_Toc523839560"/>
      <w:bookmarkStart w:id="634" w:name="_Toc526084960"/>
      <w:bookmarkStart w:id="635" w:name="_Toc526085588"/>
      <w:r w:rsidRPr="003D0F96">
        <w:rPr>
          <w:rFonts w:hint="eastAsia"/>
        </w:rPr>
        <w:t>第二部分 质量体系及管理</w:t>
      </w:r>
      <w:bookmarkEnd w:id="626"/>
      <w:bookmarkEnd w:id="627"/>
      <w:bookmarkEnd w:id="628"/>
      <w:bookmarkEnd w:id="629"/>
      <w:bookmarkEnd w:id="630"/>
      <w:bookmarkEnd w:id="631"/>
      <w:bookmarkEnd w:id="632"/>
      <w:bookmarkEnd w:id="633"/>
      <w:bookmarkEnd w:id="634"/>
      <w:bookmarkEnd w:id="635"/>
    </w:p>
    <w:tbl>
      <w:tblPr>
        <w:tblW w:w="9043" w:type="dxa"/>
        <w:tblInd w:w="74" w:type="dxa"/>
        <w:tblLayout w:type="fixed"/>
        <w:tblCellMar>
          <w:left w:w="0" w:type="dxa"/>
          <w:right w:w="0" w:type="dxa"/>
        </w:tblCellMar>
        <w:tblLook w:val="04A0"/>
      </w:tblPr>
      <w:tblGrid>
        <w:gridCol w:w="588"/>
        <w:gridCol w:w="1533"/>
        <w:gridCol w:w="573"/>
        <w:gridCol w:w="4252"/>
        <w:gridCol w:w="567"/>
        <w:gridCol w:w="709"/>
        <w:gridCol w:w="821"/>
      </w:tblGrid>
      <w:tr w:rsidR="00D0109D" w:rsidTr="00A6117E">
        <w:trPr>
          <w:trHeight w:val="254"/>
        </w:trPr>
        <w:tc>
          <w:tcPr>
            <w:tcW w:w="588"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编号</w:t>
            </w:r>
          </w:p>
        </w:tc>
        <w:tc>
          <w:tcPr>
            <w:tcW w:w="1533"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评价项</w:t>
            </w:r>
          </w:p>
        </w:tc>
        <w:tc>
          <w:tcPr>
            <w:tcW w:w="573"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要求与标准</w:t>
            </w:r>
          </w:p>
        </w:tc>
        <w:tc>
          <w:tcPr>
            <w:tcW w:w="4252"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客观证据</w:t>
            </w:r>
          </w:p>
        </w:tc>
        <w:tc>
          <w:tcPr>
            <w:tcW w:w="2097" w:type="dxa"/>
            <w:gridSpan w:val="3"/>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w:t>
            </w:r>
          </w:p>
        </w:tc>
      </w:tr>
      <w:tr w:rsidR="00D0109D" w:rsidTr="00A6117E">
        <w:trPr>
          <w:trHeight w:val="20"/>
        </w:trPr>
        <w:tc>
          <w:tcPr>
            <w:tcW w:w="588"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533"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573"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4252"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符合</w:t>
            </w: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不符合</w:t>
            </w: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需改进</w:t>
            </w:r>
          </w:p>
        </w:tc>
      </w:tr>
      <w:tr w:rsidR="00D0109D" w:rsidTr="00A6117E">
        <w:trPr>
          <w:trHeight w:val="47"/>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2.1</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质量体系认证</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.1</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ISO</w:t>
            </w:r>
            <w:r w:rsidRPr="006C3930">
              <w:rPr>
                <w:rFonts w:asciiTheme="minorEastAsia" w:eastAsiaTheme="minorEastAsia" w:hAnsiTheme="minorEastAsia" w:hint="eastAsia"/>
                <w:szCs w:val="21"/>
              </w:rPr>
              <w:t> </w:t>
            </w:r>
            <w:r w:rsidRPr="006C3930">
              <w:rPr>
                <w:rFonts w:asciiTheme="minorEastAsia" w:eastAsiaTheme="minorEastAsia" w:hAnsiTheme="minorEastAsia"/>
                <w:szCs w:val="21"/>
              </w:rPr>
              <w:t>9000</w:t>
            </w:r>
            <w:r w:rsidRPr="006C3930">
              <w:rPr>
                <w:rFonts w:asciiTheme="minorEastAsia" w:eastAsiaTheme="minorEastAsia" w:hAnsiTheme="minorEastAsia" w:hint="eastAsia"/>
                <w:szCs w:val="21"/>
              </w:rPr>
              <w:t>认证</w:t>
            </w:r>
            <w:r w:rsidR="00250975">
              <w:rPr>
                <w:rFonts w:asciiTheme="minorEastAsia" w:eastAsiaTheme="minorEastAsia" w:hAnsiTheme="minorEastAsia" w:hint="eastAsia"/>
                <w:szCs w:val="21"/>
              </w:rPr>
              <w:t>、</w:t>
            </w:r>
            <w:r w:rsidRPr="006C3930">
              <w:rPr>
                <w:rFonts w:asciiTheme="minorEastAsia" w:eastAsiaTheme="minorEastAsia" w:hAnsiTheme="minorEastAsia"/>
                <w:szCs w:val="21"/>
              </w:rPr>
              <w:t>IATF</w:t>
            </w:r>
            <w:r w:rsidRPr="006C3930">
              <w:rPr>
                <w:rFonts w:asciiTheme="minorEastAsia" w:eastAsiaTheme="minorEastAsia" w:hAnsiTheme="minorEastAsia" w:hint="eastAsia"/>
                <w:szCs w:val="21"/>
              </w:rPr>
              <w:t> </w:t>
            </w:r>
            <w:r w:rsidRPr="006C3930">
              <w:rPr>
                <w:rFonts w:asciiTheme="minorEastAsia" w:eastAsiaTheme="minorEastAsia" w:hAnsiTheme="minorEastAsia"/>
                <w:szCs w:val="21"/>
              </w:rPr>
              <w:t>16949</w:t>
            </w:r>
            <w:r w:rsidRPr="006C3930">
              <w:rPr>
                <w:rFonts w:asciiTheme="minorEastAsia" w:eastAsiaTheme="minorEastAsia" w:hAnsiTheme="minorEastAsia" w:hint="eastAsia"/>
                <w:szCs w:val="21"/>
              </w:rPr>
              <w:t>认证</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76"/>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2.2</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先期质量策划</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2</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先期质量策划程序（每个零部件）</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76"/>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2.3</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产品性能分析</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.3</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产品性能验证分析</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66"/>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2.4</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.4</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（每个零部件，包含所有过程步骤和所有关键过程参数）</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12"/>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2.5</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控制计划</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.5</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控制计划（每个零部件，覆盖所有过程步骤、所有使用的设备和关键过程参数）</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60"/>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2.6</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涂装相关文件</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.6</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标准、规范或者技术要求</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60"/>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2.7</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过程流程图及过程规范</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.7</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详细的过程流程图、所有过程步骤制定书面的过程规范</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36"/>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2.8</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不合格品的控制</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.8</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设置有不合格品区域及不合格品处理流程</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36"/>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lastRenderedPageBreak/>
              <w:t>2.9</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返工流程</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.9</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返工流程、返工记录、返工过程控制单</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92"/>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2.10</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异常情况的处理</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.10</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异常情况的处理流程</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68"/>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2.11</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内部评审</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.11</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内部评审记录</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0F2857" w:rsidTr="00A6117E">
        <w:trPr>
          <w:trHeight w:val="17"/>
        </w:trPr>
        <w:tc>
          <w:tcPr>
            <w:tcW w:w="588"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2.12</w:t>
            </w:r>
          </w:p>
        </w:tc>
        <w:tc>
          <w:tcPr>
            <w:tcW w:w="153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改进计划</w:t>
            </w:r>
          </w:p>
        </w:tc>
        <w:tc>
          <w:tcPr>
            <w:tcW w:w="573"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w:t>
            </w:r>
            <w:r w:rsidRPr="006C3930">
              <w:rPr>
                <w:rFonts w:asciiTheme="minorEastAsia" w:eastAsiaTheme="minorEastAsia" w:hAnsiTheme="minorEastAsia"/>
                <w:szCs w:val="21"/>
              </w:rPr>
              <w:t>.12</w:t>
            </w:r>
          </w:p>
        </w:tc>
        <w:tc>
          <w:tcPr>
            <w:tcW w:w="4252"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持续改善的改进计划</w:t>
            </w:r>
          </w:p>
        </w:tc>
        <w:tc>
          <w:tcPr>
            <w:tcW w:w="56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2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0F2857" w:rsidRPr="006C3930" w:rsidRDefault="000F2857" w:rsidP="000F2857">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bl>
    <w:p w:rsidR="00D0109D" w:rsidRPr="003D0F96" w:rsidRDefault="00D0109D" w:rsidP="009F55E1">
      <w:pPr>
        <w:pStyle w:val="a"/>
        <w:numPr>
          <w:ilvl w:val="0"/>
          <w:numId w:val="0"/>
        </w:numPr>
        <w:spacing w:beforeLines="100" w:afterLines="100"/>
        <w:jc w:val="left"/>
      </w:pPr>
      <w:bookmarkStart w:id="636" w:name="_Toc493093997"/>
      <w:bookmarkStart w:id="637" w:name="_Toc493094573"/>
      <w:bookmarkStart w:id="638" w:name="_Toc493093775"/>
      <w:bookmarkStart w:id="639" w:name="_Toc514676097"/>
      <w:bookmarkStart w:id="640" w:name="_Toc519605067"/>
      <w:bookmarkStart w:id="641" w:name="_Toc523382439"/>
      <w:bookmarkStart w:id="642" w:name="_Toc523382735"/>
      <w:bookmarkStart w:id="643" w:name="_Toc523839561"/>
      <w:bookmarkStart w:id="644" w:name="_Toc526084961"/>
      <w:bookmarkStart w:id="645" w:name="_Toc526085589"/>
      <w:r w:rsidRPr="003D0F96">
        <w:rPr>
          <w:rFonts w:hint="eastAsia"/>
        </w:rPr>
        <w:t>第三部分 </w:t>
      </w:r>
      <w:bookmarkEnd w:id="636"/>
      <w:bookmarkEnd w:id="637"/>
      <w:bookmarkEnd w:id="638"/>
      <w:r w:rsidRPr="003D0F96">
        <w:rPr>
          <w:rFonts w:hint="eastAsia"/>
        </w:rPr>
        <w:t>前处理、电泳、喷粉、喷漆</w:t>
      </w:r>
      <w:bookmarkEnd w:id="639"/>
      <w:bookmarkEnd w:id="640"/>
      <w:bookmarkEnd w:id="641"/>
      <w:bookmarkEnd w:id="642"/>
      <w:bookmarkEnd w:id="643"/>
      <w:r w:rsidRPr="003D0F96">
        <w:rPr>
          <w:rFonts w:hint="eastAsia"/>
        </w:rPr>
        <w:t>、成品检验</w:t>
      </w:r>
      <w:bookmarkEnd w:id="644"/>
      <w:bookmarkEnd w:id="645"/>
    </w:p>
    <w:p w:rsidR="00D0109D" w:rsidRPr="00D70F21" w:rsidRDefault="00D0109D" w:rsidP="009F55E1">
      <w:pPr>
        <w:spacing w:beforeLines="50" w:afterLines="50"/>
        <w:rPr>
          <w:rFonts w:ascii="黑体" w:eastAsia="黑体" w:hAnsi="黑体"/>
          <w:bCs/>
          <w:kern w:val="0"/>
          <w:lang w:val="ru-RU"/>
        </w:rPr>
      </w:pPr>
      <w:bookmarkStart w:id="646" w:name="_Toc493093998"/>
      <w:bookmarkStart w:id="647" w:name="_Toc493094574"/>
      <w:bookmarkStart w:id="648" w:name="_Toc493093776"/>
      <w:r w:rsidRPr="00D70F21">
        <w:rPr>
          <w:rFonts w:ascii="黑体" w:eastAsia="黑体" w:hAnsi="黑体"/>
          <w:bCs/>
          <w:kern w:val="0"/>
          <w:lang w:val="ru-RU"/>
        </w:rPr>
        <w:t>1</w:t>
      </w:r>
      <w:r w:rsidRPr="00D70F21">
        <w:rPr>
          <w:rFonts w:ascii="黑体" w:eastAsia="黑体" w:hAnsi="黑体" w:hint="eastAsia"/>
          <w:bCs/>
          <w:kern w:val="0"/>
          <w:lang w:val="ru-RU"/>
        </w:rPr>
        <w:t>．前处理</w:t>
      </w:r>
      <w:bookmarkEnd w:id="646"/>
      <w:bookmarkEnd w:id="647"/>
      <w:bookmarkEnd w:id="648"/>
    </w:p>
    <w:tbl>
      <w:tblPr>
        <w:tblW w:w="9071" w:type="dxa"/>
        <w:tblInd w:w="74" w:type="dxa"/>
        <w:tblLayout w:type="fixed"/>
        <w:tblCellMar>
          <w:left w:w="0" w:type="dxa"/>
          <w:right w:w="0" w:type="dxa"/>
        </w:tblCellMar>
        <w:tblLook w:val="04A0"/>
      </w:tblPr>
      <w:tblGrid>
        <w:gridCol w:w="587"/>
        <w:gridCol w:w="1374"/>
        <w:gridCol w:w="3001"/>
        <w:gridCol w:w="1653"/>
        <w:gridCol w:w="840"/>
        <w:gridCol w:w="840"/>
        <w:gridCol w:w="776"/>
      </w:tblGrid>
      <w:tr w:rsidR="00D0109D" w:rsidTr="00A6117E">
        <w:trPr>
          <w:trHeight w:val="60"/>
        </w:trPr>
        <w:tc>
          <w:tcPr>
            <w:tcW w:w="587"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编号</w:t>
            </w:r>
          </w:p>
        </w:tc>
        <w:tc>
          <w:tcPr>
            <w:tcW w:w="1374"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评价项</w:t>
            </w:r>
          </w:p>
        </w:tc>
        <w:tc>
          <w:tcPr>
            <w:tcW w:w="3001"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要求与标准</w:t>
            </w:r>
          </w:p>
        </w:tc>
        <w:tc>
          <w:tcPr>
            <w:tcW w:w="1653" w:type="dxa"/>
            <w:vMerge w:val="restart"/>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客观证据</w:t>
            </w:r>
          </w:p>
        </w:tc>
        <w:tc>
          <w:tcPr>
            <w:tcW w:w="2456" w:type="dxa"/>
            <w:gridSpan w:val="3"/>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w:t>
            </w:r>
          </w:p>
        </w:tc>
      </w:tr>
      <w:tr w:rsidR="00D0109D" w:rsidTr="00A6117E">
        <w:trPr>
          <w:trHeight w:val="60"/>
        </w:trPr>
        <w:tc>
          <w:tcPr>
            <w:tcW w:w="587"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374" w:type="dxa"/>
            <w:vMerge/>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653" w:type="dxa"/>
            <w:vMerge/>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符合</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不符合</w:t>
            </w: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需改进</w:t>
            </w: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w:t>
            </w:r>
          </w:p>
        </w:tc>
        <w:tc>
          <w:tcPr>
            <w:tcW w:w="1374" w:type="dxa"/>
            <w:vMerge w:val="restart"/>
            <w:tcBorders>
              <w:top w:val="single" w:sz="4" w:space="0" w:color="000000"/>
              <w:left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脱脂前热水洗</w:t>
            </w:r>
          </w:p>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（可选项）</w:t>
            </w:r>
          </w:p>
        </w:tc>
        <w:tc>
          <w:tcPr>
            <w:tcW w:w="3001" w:type="dxa"/>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槽液温度、</w:t>
            </w:r>
            <w:r w:rsidRPr="006C3930">
              <w:rPr>
                <w:rFonts w:asciiTheme="minorEastAsia" w:eastAsiaTheme="minorEastAsia" w:hAnsiTheme="minorEastAsia" w:hint="eastAsia"/>
                <w:szCs w:val="21"/>
              </w:rPr>
              <w:t>喷淋</w:t>
            </w:r>
            <w:r w:rsidRPr="006C3930">
              <w:rPr>
                <w:rFonts w:asciiTheme="minorEastAsia" w:eastAsiaTheme="minorEastAsia" w:hAnsiTheme="minorEastAsia"/>
                <w:szCs w:val="21"/>
              </w:rPr>
              <w:t>压力</w:t>
            </w:r>
            <w:r w:rsidRPr="006C3930">
              <w:rPr>
                <w:rFonts w:asciiTheme="minorEastAsia" w:eastAsiaTheme="minorEastAsia" w:hAnsiTheme="minorEastAsia" w:hint="eastAsia"/>
                <w:szCs w:val="21"/>
              </w:rPr>
              <w:t>，</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val="restart"/>
            <w:tcBorders>
              <w:top w:val="single" w:sz="4" w:space="0" w:color="000000"/>
              <w:left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w:t>
            </w:r>
          </w:p>
        </w:tc>
        <w:tc>
          <w:tcPr>
            <w:tcW w:w="1374" w:type="dxa"/>
            <w:vMerge/>
            <w:tcBorders>
              <w:left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除铁粉，</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3.3</w:t>
            </w:r>
          </w:p>
        </w:tc>
        <w:tc>
          <w:tcPr>
            <w:tcW w:w="1374" w:type="dxa"/>
            <w:vMerge/>
            <w:tcBorders>
              <w:left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循环过滤器压差，</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3.4</w:t>
            </w:r>
          </w:p>
        </w:tc>
        <w:tc>
          <w:tcPr>
            <w:tcW w:w="1374" w:type="dxa"/>
            <w:vMerge/>
            <w:tcBorders>
              <w:left w:val="single" w:sz="4" w:space="0" w:color="000000"/>
              <w:right w:val="single" w:sz="4" w:space="0" w:color="000000"/>
            </w:tcBorders>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槽体和槽液定期清洗和更新</w:t>
            </w:r>
          </w:p>
        </w:tc>
        <w:tc>
          <w:tcPr>
            <w:tcW w:w="1653" w:type="dxa"/>
            <w:vMerge/>
            <w:tcBorders>
              <w:left w:val="single" w:sz="4" w:space="0" w:color="000000"/>
              <w:bottom w:val="single" w:sz="4" w:space="0" w:color="000000"/>
              <w:right w:val="single" w:sz="4" w:space="0" w:color="000000"/>
            </w:tcBorders>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3.5</w:t>
            </w:r>
          </w:p>
        </w:tc>
        <w:tc>
          <w:tcPr>
            <w:tcW w:w="1374" w:type="dxa"/>
            <w:vMerge w:val="restart"/>
            <w:tcBorders>
              <w:top w:val="single" w:sz="4" w:space="0" w:color="000000"/>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预脱脂</w:t>
            </w: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槽液温度、</w:t>
            </w:r>
            <w:r w:rsidRPr="006C3930">
              <w:rPr>
                <w:rFonts w:asciiTheme="minorEastAsia" w:eastAsiaTheme="minorEastAsia" w:hAnsiTheme="minorEastAsia" w:hint="eastAsia"/>
                <w:szCs w:val="21"/>
              </w:rPr>
              <w:t>喷淋</w:t>
            </w:r>
            <w:r w:rsidRPr="006C3930">
              <w:rPr>
                <w:rFonts w:asciiTheme="minorEastAsia" w:eastAsiaTheme="minorEastAsia" w:hAnsiTheme="minorEastAsia"/>
                <w:szCs w:val="21"/>
              </w:rPr>
              <w:t>压力</w:t>
            </w:r>
            <w:r w:rsidRPr="006C3930">
              <w:rPr>
                <w:rFonts w:asciiTheme="minorEastAsia" w:eastAsiaTheme="minorEastAsia" w:hAnsiTheme="minorEastAsia" w:hint="eastAsia"/>
                <w:szCs w:val="21"/>
              </w:rPr>
              <w:t>，</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val="restart"/>
            <w:tcBorders>
              <w:top w:val="single" w:sz="4" w:space="0" w:color="000000"/>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7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3.6</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总碱度、游离碱度，</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监测2</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7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3.7</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油份含量，</w:t>
            </w:r>
            <w:r w:rsidRPr="006C3930">
              <w:rPr>
                <w:rFonts w:asciiTheme="minorEastAsia" w:eastAsiaTheme="minorEastAsia" w:hAnsiTheme="minorEastAsia"/>
                <w:szCs w:val="21"/>
              </w:rPr>
              <w:t>每</w:t>
            </w:r>
            <w:r w:rsidRPr="006C3930">
              <w:rPr>
                <w:rFonts w:asciiTheme="minorEastAsia" w:eastAsiaTheme="minorEastAsia" w:hAnsiTheme="minorEastAsia" w:hint="eastAsia"/>
                <w:szCs w:val="21"/>
              </w:rPr>
              <w:t>周监测1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7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3.8</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循环过滤器压差，</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7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3.9</w:t>
            </w:r>
          </w:p>
        </w:tc>
        <w:tc>
          <w:tcPr>
            <w:tcW w:w="1374" w:type="dxa"/>
            <w:vMerge/>
            <w:tcBorders>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槽体和槽液定期清洗和更新</w:t>
            </w:r>
          </w:p>
        </w:tc>
        <w:tc>
          <w:tcPr>
            <w:tcW w:w="1653" w:type="dxa"/>
            <w:vMerge/>
            <w:tcBorders>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3.10</w:t>
            </w:r>
          </w:p>
        </w:tc>
        <w:tc>
          <w:tcPr>
            <w:tcW w:w="1374" w:type="dxa"/>
            <w:vMerge w:val="restart"/>
            <w:tcBorders>
              <w:top w:val="single" w:sz="4" w:space="0" w:color="000000"/>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脱脂</w:t>
            </w: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槽液温度，</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val="restart"/>
            <w:tcBorders>
              <w:top w:val="single" w:sz="4" w:space="0" w:color="000000"/>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3.11</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总碱度、游离碱度，</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监测2</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297"/>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3.12</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油份含量，</w:t>
            </w:r>
            <w:r w:rsidRPr="006C3930">
              <w:rPr>
                <w:rFonts w:asciiTheme="minorEastAsia" w:eastAsiaTheme="minorEastAsia" w:hAnsiTheme="minorEastAsia"/>
                <w:szCs w:val="21"/>
              </w:rPr>
              <w:t>每</w:t>
            </w:r>
            <w:r w:rsidRPr="006C3930">
              <w:rPr>
                <w:rFonts w:asciiTheme="minorEastAsia" w:eastAsiaTheme="minorEastAsia" w:hAnsiTheme="minorEastAsia" w:hint="eastAsia"/>
                <w:szCs w:val="21"/>
              </w:rPr>
              <w:t>周监测1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3.13</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循环过滤器压差，</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3.14</w:t>
            </w:r>
          </w:p>
        </w:tc>
        <w:tc>
          <w:tcPr>
            <w:tcW w:w="1374" w:type="dxa"/>
            <w:vMerge/>
            <w:tcBorders>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槽体和槽液定期清洗和更新</w:t>
            </w:r>
          </w:p>
        </w:tc>
        <w:tc>
          <w:tcPr>
            <w:tcW w:w="1653" w:type="dxa"/>
            <w:vMerge/>
            <w:tcBorders>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3.15</w:t>
            </w:r>
          </w:p>
        </w:tc>
        <w:tc>
          <w:tcPr>
            <w:tcW w:w="1374" w:type="dxa"/>
            <w:vMerge w:val="restart"/>
            <w:tcBorders>
              <w:top w:val="single" w:sz="4" w:space="0" w:color="000000"/>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脱脂后水洗</w:t>
            </w: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喷淋压力，</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val="restart"/>
            <w:tcBorders>
              <w:top w:val="single" w:sz="4" w:space="0" w:color="000000"/>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w:t>
            </w:r>
            <w:r w:rsidRPr="006C3930">
              <w:rPr>
                <w:rFonts w:asciiTheme="minorEastAsia" w:eastAsiaTheme="minorEastAsia" w:hAnsiTheme="minorEastAsia" w:hint="eastAsia"/>
                <w:szCs w:val="21"/>
              </w:rPr>
              <w:lastRenderedPageBreak/>
              <w:t>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3.16</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总碱度，</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60"/>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lastRenderedPageBreak/>
              <w:t>3.17</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循环过滤器压差，</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lastRenderedPageBreak/>
              <w:t>3.18</w:t>
            </w:r>
          </w:p>
        </w:tc>
        <w:tc>
          <w:tcPr>
            <w:tcW w:w="1374" w:type="dxa"/>
            <w:vMerge/>
            <w:tcBorders>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槽体和槽液定期清洗和更新</w:t>
            </w:r>
          </w:p>
        </w:tc>
        <w:tc>
          <w:tcPr>
            <w:tcW w:w="1653" w:type="dxa"/>
            <w:vMerge/>
            <w:tcBorders>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3.19</w:t>
            </w:r>
          </w:p>
        </w:tc>
        <w:tc>
          <w:tcPr>
            <w:tcW w:w="1374" w:type="dxa"/>
            <w:vMerge w:val="restart"/>
            <w:tcBorders>
              <w:top w:val="single" w:sz="4" w:space="0" w:color="000000"/>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表调</w:t>
            </w: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槽液温度、</w:t>
            </w:r>
            <w:r w:rsidRPr="006C3930">
              <w:rPr>
                <w:rFonts w:asciiTheme="minorEastAsia" w:eastAsiaTheme="minorEastAsia" w:hAnsiTheme="minorEastAsia" w:hint="eastAsia"/>
                <w:szCs w:val="21"/>
              </w:rPr>
              <w:t>喷淋</w:t>
            </w:r>
            <w:r w:rsidRPr="006C3930">
              <w:rPr>
                <w:rFonts w:asciiTheme="minorEastAsia" w:eastAsiaTheme="minorEastAsia" w:hAnsiTheme="minorEastAsia"/>
                <w:szCs w:val="21"/>
              </w:rPr>
              <w:t>压力</w:t>
            </w:r>
            <w:r w:rsidRPr="006C3930">
              <w:rPr>
                <w:rFonts w:asciiTheme="minorEastAsia" w:eastAsiaTheme="minorEastAsia" w:hAnsiTheme="minorEastAsia" w:hint="eastAsia"/>
                <w:szCs w:val="21"/>
              </w:rPr>
              <w:t>，</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val="restart"/>
            <w:tcBorders>
              <w:top w:val="single" w:sz="4" w:space="0" w:color="000000"/>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3.20</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总碱度、pH值，</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3.21</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循环过滤器压差，</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3.22</w:t>
            </w:r>
          </w:p>
        </w:tc>
        <w:tc>
          <w:tcPr>
            <w:tcW w:w="1374" w:type="dxa"/>
            <w:vMerge/>
            <w:tcBorders>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槽体和槽液定期清洗和更新</w:t>
            </w:r>
          </w:p>
        </w:tc>
        <w:tc>
          <w:tcPr>
            <w:tcW w:w="1653" w:type="dxa"/>
            <w:vMerge/>
            <w:tcBorders>
              <w:left w:val="single" w:sz="4" w:space="0" w:color="000000"/>
              <w:bottom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3.23</w:t>
            </w:r>
          </w:p>
        </w:tc>
        <w:tc>
          <w:tcPr>
            <w:tcW w:w="1374" w:type="dxa"/>
            <w:vMerge w:val="restart"/>
            <w:tcBorders>
              <w:top w:val="single" w:sz="4" w:space="0" w:color="000000"/>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磷化</w:t>
            </w: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槽液温度、</w:t>
            </w:r>
            <w:r w:rsidRPr="006C3930">
              <w:rPr>
                <w:rFonts w:asciiTheme="minorEastAsia" w:eastAsiaTheme="minorEastAsia" w:hAnsiTheme="minorEastAsia" w:hint="eastAsia"/>
                <w:szCs w:val="21"/>
              </w:rPr>
              <w:t>喷淋</w:t>
            </w:r>
            <w:r w:rsidRPr="006C3930">
              <w:rPr>
                <w:rFonts w:asciiTheme="minorEastAsia" w:eastAsiaTheme="minorEastAsia" w:hAnsiTheme="minorEastAsia"/>
                <w:szCs w:val="21"/>
              </w:rPr>
              <w:t>压力</w:t>
            </w:r>
            <w:r w:rsidRPr="006C3930">
              <w:rPr>
                <w:rFonts w:asciiTheme="minorEastAsia" w:eastAsiaTheme="minorEastAsia" w:hAnsiTheme="minorEastAsia" w:hint="eastAsia"/>
                <w:szCs w:val="21"/>
              </w:rPr>
              <w:t>，</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val="restart"/>
            <w:tcBorders>
              <w:top w:val="single" w:sz="4" w:space="0" w:color="000000"/>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3.24</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总酸度、游离酸度</w:t>
            </w:r>
            <w:r w:rsidRPr="006C3930">
              <w:rPr>
                <w:rFonts w:asciiTheme="minorEastAsia" w:eastAsiaTheme="minorEastAsia" w:hAnsiTheme="minorEastAsia" w:hint="eastAsia"/>
                <w:szCs w:val="21"/>
              </w:rPr>
              <w:t>，</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监测2</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3.25</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促进剂点数</w:t>
            </w:r>
            <w:r w:rsidRPr="006C3930">
              <w:rPr>
                <w:rFonts w:asciiTheme="minorEastAsia" w:eastAsiaTheme="minorEastAsia" w:hAnsiTheme="minorEastAsia" w:hint="eastAsia"/>
                <w:szCs w:val="21"/>
              </w:rPr>
              <w:t>，</w:t>
            </w:r>
            <w:r w:rsidRPr="006C3930">
              <w:rPr>
                <w:rFonts w:asciiTheme="minorEastAsia" w:eastAsiaTheme="minorEastAsia" w:hAnsiTheme="minorEastAsia"/>
                <w:szCs w:val="21"/>
              </w:rPr>
              <w:t>每</w:t>
            </w:r>
            <w:r w:rsidRPr="006C3930">
              <w:rPr>
                <w:rFonts w:asciiTheme="minorEastAsia" w:eastAsiaTheme="minorEastAsia" w:hAnsiTheme="minorEastAsia" w:hint="eastAsia"/>
                <w:szCs w:val="21"/>
              </w:rPr>
              <w:t>2h监测1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3.26</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磷化液</w:t>
            </w:r>
            <w:r w:rsidRPr="006C3930">
              <w:rPr>
                <w:rFonts w:asciiTheme="minorEastAsia" w:eastAsiaTheme="minorEastAsia" w:hAnsiTheme="minorEastAsia"/>
                <w:szCs w:val="21"/>
              </w:rPr>
              <w:t>氟、锌、镍、锰含量，</w:t>
            </w:r>
            <w:r w:rsidRPr="006C3930">
              <w:rPr>
                <w:rFonts w:asciiTheme="minorEastAsia" w:eastAsiaTheme="minorEastAsia" w:hAnsiTheme="minorEastAsia" w:hint="eastAsia"/>
                <w:szCs w:val="21"/>
              </w:rPr>
              <w:t>每周监测1次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3.27</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磷化膜外观，</w:t>
            </w:r>
            <w:r w:rsidRPr="006C3930">
              <w:rPr>
                <w:rFonts w:asciiTheme="minorEastAsia" w:eastAsiaTheme="minorEastAsia" w:hAnsiTheme="minorEastAsia" w:hint="eastAsia"/>
                <w:szCs w:val="21"/>
              </w:rPr>
              <w:t>每班监测1次</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3.28</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循环过滤器压差，</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3.29</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除磷化渣装置，</w:t>
            </w:r>
            <w:r w:rsidR="0037092B">
              <w:rPr>
                <w:rFonts w:asciiTheme="minorEastAsia" w:eastAsiaTheme="minorEastAsia" w:hAnsiTheme="minorEastAsia" w:hint="eastAsia"/>
                <w:szCs w:val="21"/>
              </w:rPr>
              <w:t>磷化沉渣含量，</w:t>
            </w:r>
            <w:r w:rsidRPr="006C3930">
              <w:rPr>
                <w:rFonts w:asciiTheme="minorEastAsia" w:eastAsiaTheme="minorEastAsia" w:hAnsiTheme="minorEastAsia"/>
                <w:szCs w:val="21"/>
              </w:rPr>
              <w:t>每班</w:t>
            </w:r>
            <w:r w:rsidRPr="006C3930">
              <w:rPr>
                <w:rFonts w:asciiTheme="minorEastAsia" w:eastAsiaTheme="minorEastAsia" w:hAnsiTheme="minorEastAsia" w:hint="eastAsia"/>
                <w:szCs w:val="21"/>
              </w:rPr>
              <w:t>监测1</w:t>
            </w:r>
            <w:r w:rsidRPr="006C3930">
              <w:rPr>
                <w:rFonts w:asciiTheme="minorEastAsia" w:eastAsiaTheme="minorEastAsia" w:hAnsiTheme="minorEastAsia"/>
                <w:szCs w:val="21"/>
              </w:rPr>
              <w:t>次</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3.30</w:t>
            </w:r>
          </w:p>
        </w:tc>
        <w:tc>
          <w:tcPr>
            <w:tcW w:w="1374"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槽体和槽液定期清洗和更新</w:t>
            </w:r>
          </w:p>
        </w:tc>
        <w:tc>
          <w:tcPr>
            <w:tcW w:w="1653" w:type="dxa"/>
            <w:vMerge/>
            <w:tcBorders>
              <w:left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3.31</w:t>
            </w:r>
          </w:p>
        </w:tc>
        <w:tc>
          <w:tcPr>
            <w:tcW w:w="1374" w:type="dxa"/>
            <w:vMerge/>
            <w:tcBorders>
              <w:left w:val="single" w:sz="4" w:space="0" w:color="000000"/>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000000"/>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磷化膜</w:t>
            </w:r>
            <w:r w:rsidRPr="006C3930">
              <w:rPr>
                <w:rFonts w:asciiTheme="minorEastAsia" w:eastAsiaTheme="minorEastAsia" w:hAnsiTheme="minorEastAsia" w:hint="eastAsia"/>
                <w:szCs w:val="21"/>
              </w:rPr>
              <w:t>微观</w:t>
            </w:r>
            <w:r w:rsidRPr="006C3930">
              <w:rPr>
                <w:rFonts w:asciiTheme="minorEastAsia" w:eastAsiaTheme="minorEastAsia" w:hAnsiTheme="minorEastAsia"/>
                <w:szCs w:val="21"/>
              </w:rPr>
              <w:t>形貌、膜重</w:t>
            </w:r>
            <w:r w:rsidRPr="006C3930">
              <w:rPr>
                <w:rFonts w:asciiTheme="minorEastAsia" w:eastAsiaTheme="minorEastAsia" w:hAnsiTheme="minorEastAsia" w:hint="eastAsia"/>
                <w:szCs w:val="21"/>
              </w:rPr>
              <w:t>、P比，每月监测1次</w:t>
            </w:r>
          </w:p>
        </w:tc>
        <w:tc>
          <w:tcPr>
            <w:tcW w:w="1653" w:type="dxa"/>
            <w:vMerge/>
            <w:tcBorders>
              <w:left w:val="single" w:sz="4" w:space="0" w:color="000000"/>
              <w:bottom w:val="single" w:sz="4" w:space="0" w:color="auto"/>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3.32</w:t>
            </w:r>
          </w:p>
        </w:tc>
        <w:tc>
          <w:tcPr>
            <w:tcW w:w="1374" w:type="dxa"/>
            <w:vMerge w:val="restart"/>
            <w:tcBorders>
              <w:top w:val="single" w:sz="4" w:space="0" w:color="auto"/>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无磷化学转化膜</w:t>
            </w:r>
          </w:p>
        </w:tc>
        <w:tc>
          <w:tcPr>
            <w:tcW w:w="3001"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槽液</w:t>
            </w:r>
            <w:r w:rsidRPr="006C3930">
              <w:rPr>
                <w:rFonts w:asciiTheme="minorEastAsia" w:eastAsiaTheme="minorEastAsia" w:hAnsiTheme="minorEastAsia"/>
                <w:szCs w:val="21"/>
              </w:rPr>
              <w:t>温度、</w:t>
            </w:r>
            <w:r w:rsidRPr="006C3930">
              <w:rPr>
                <w:rFonts w:asciiTheme="minorEastAsia" w:eastAsiaTheme="minorEastAsia" w:hAnsiTheme="minorEastAsia" w:hint="eastAsia"/>
                <w:szCs w:val="21"/>
              </w:rPr>
              <w:t>喷淋</w:t>
            </w:r>
            <w:r w:rsidRPr="006C3930">
              <w:rPr>
                <w:rFonts w:asciiTheme="minorEastAsia" w:eastAsiaTheme="minorEastAsia" w:hAnsiTheme="minorEastAsia"/>
                <w:szCs w:val="21"/>
              </w:rPr>
              <w:t>压力、</w:t>
            </w:r>
            <w:r w:rsidRPr="006C3930">
              <w:rPr>
                <w:rFonts w:asciiTheme="minorEastAsia" w:eastAsiaTheme="minorEastAsia" w:hAnsiTheme="minorEastAsia" w:hint="eastAsia"/>
                <w:szCs w:val="21"/>
              </w:rPr>
              <w:t>换热器</w:t>
            </w:r>
            <w:r w:rsidRPr="006C3930">
              <w:rPr>
                <w:rFonts w:asciiTheme="minorEastAsia" w:eastAsiaTheme="minorEastAsia" w:hAnsiTheme="minorEastAsia"/>
                <w:szCs w:val="21"/>
              </w:rPr>
              <w:t>出入口压力，每班</w:t>
            </w:r>
            <w:r w:rsidRPr="006C3930">
              <w:rPr>
                <w:rFonts w:asciiTheme="minorEastAsia" w:eastAsiaTheme="minorEastAsia" w:hAnsiTheme="minorEastAsia" w:hint="eastAsia"/>
                <w:szCs w:val="21"/>
              </w:rPr>
              <w:t>监测1次</w:t>
            </w:r>
          </w:p>
        </w:tc>
        <w:tc>
          <w:tcPr>
            <w:tcW w:w="1653" w:type="dxa"/>
            <w:vMerge w:val="restart"/>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3.33</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pH值</w:t>
            </w:r>
            <w:r w:rsidRPr="006C3930">
              <w:rPr>
                <w:rFonts w:asciiTheme="minorEastAsia" w:eastAsiaTheme="minorEastAsia" w:hAnsiTheme="minorEastAsia" w:hint="eastAsia"/>
                <w:szCs w:val="21"/>
              </w:rPr>
              <w:t>、锆</w:t>
            </w:r>
            <w:r w:rsidRPr="006C3930">
              <w:rPr>
                <w:rFonts w:asciiTheme="minorEastAsia" w:eastAsiaTheme="minorEastAsia" w:hAnsiTheme="minorEastAsia"/>
                <w:szCs w:val="21"/>
              </w:rPr>
              <w:t>含量、</w:t>
            </w:r>
            <w:r w:rsidRPr="006C3930">
              <w:rPr>
                <w:rFonts w:asciiTheme="minorEastAsia" w:eastAsiaTheme="minorEastAsia" w:hAnsiTheme="minorEastAsia" w:hint="eastAsia"/>
                <w:szCs w:val="21"/>
              </w:rPr>
              <w:t>铜含量</w:t>
            </w:r>
            <w:r w:rsidRPr="006C3930">
              <w:rPr>
                <w:rFonts w:asciiTheme="minorEastAsia" w:eastAsiaTheme="minorEastAsia" w:hAnsiTheme="minorEastAsia"/>
                <w:szCs w:val="21"/>
              </w:rPr>
              <w:t>、游离氟含量</w:t>
            </w:r>
            <w:r w:rsidRPr="006C3930">
              <w:rPr>
                <w:rFonts w:asciiTheme="minorEastAsia" w:eastAsiaTheme="minorEastAsia" w:hAnsiTheme="minorEastAsia" w:hint="eastAsia"/>
                <w:szCs w:val="21"/>
              </w:rPr>
              <w:t>，每班监测2次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3.34</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000000"/>
              <w:left w:val="single" w:sz="4" w:space="0" w:color="auto"/>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szCs w:val="21"/>
              </w:rPr>
              <w:t>细菌含量</w:t>
            </w:r>
            <w:r w:rsidRPr="006C3930">
              <w:rPr>
                <w:rFonts w:asciiTheme="minorEastAsia" w:eastAsiaTheme="minorEastAsia" w:hAnsiTheme="minorEastAsia" w:hint="eastAsia"/>
                <w:szCs w:val="21"/>
              </w:rPr>
              <w:t>，每月监测1次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auto"/>
              <w:left w:val="single" w:sz="4" w:space="0" w:color="000000"/>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000000"/>
              <w:left w:val="single" w:sz="4" w:space="0" w:color="000000"/>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000000"/>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000000"/>
              <w:left w:val="single" w:sz="4" w:space="0" w:color="000000"/>
              <w:bottom w:val="single" w:sz="4" w:space="0" w:color="000000"/>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3.35</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tcBorders>
              <w:top w:val="single" w:sz="4" w:space="0" w:color="auto"/>
              <w:left w:val="single" w:sz="4" w:space="0" w:color="auto"/>
              <w:bottom w:val="single" w:sz="4" w:space="0" w:color="auto"/>
              <w:right w:val="single" w:sz="4" w:space="0" w:color="000000"/>
            </w:tcBorders>
            <w:tcMar>
              <w:top w:w="74" w:type="dxa"/>
              <w:left w:w="74" w:type="dxa"/>
              <w:bottom w:w="74" w:type="dxa"/>
              <w:right w:w="74" w:type="dxa"/>
            </w:tcMar>
            <w:vAlign w:val="center"/>
          </w:tcPr>
          <w:p w:rsidR="00D0109D" w:rsidRPr="006C3930" w:rsidRDefault="00287FB7"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Pr>
                <w:rFonts w:asciiTheme="minorEastAsia" w:eastAsiaTheme="minorEastAsia" w:hAnsiTheme="minorEastAsia" w:hint="eastAsia"/>
                <w:szCs w:val="21"/>
              </w:rPr>
              <w:t>转</w:t>
            </w:r>
            <w:r w:rsidR="00D0109D" w:rsidRPr="006C3930">
              <w:rPr>
                <w:rFonts w:asciiTheme="minorEastAsia" w:eastAsiaTheme="minorEastAsia" w:hAnsiTheme="minorEastAsia"/>
                <w:szCs w:val="21"/>
              </w:rPr>
              <w:t>化膜外观，</w:t>
            </w:r>
            <w:r w:rsidR="00D0109D" w:rsidRPr="006C3930">
              <w:rPr>
                <w:rFonts w:asciiTheme="minorEastAsia" w:eastAsiaTheme="minorEastAsia" w:hAnsiTheme="minorEastAsia" w:hint="eastAsia"/>
                <w:szCs w:val="21"/>
              </w:rPr>
              <w:t>每班监测1次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36"/>
        </w:trPr>
        <w:tc>
          <w:tcPr>
            <w:tcW w:w="587" w:type="dxa"/>
            <w:tcBorders>
              <w:top w:val="single" w:sz="4" w:space="0" w:color="auto"/>
              <w:left w:val="single" w:sz="4" w:space="0" w:color="000000"/>
              <w:bottom w:val="single" w:sz="4" w:space="0" w:color="000000"/>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3.36</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循环过滤器压差，</w:t>
            </w:r>
            <w:r w:rsidRPr="006C3930">
              <w:rPr>
                <w:rFonts w:asciiTheme="minorEastAsia" w:eastAsiaTheme="minorEastAsia" w:hAnsiTheme="minorEastAsia" w:cs="Times New Roman"/>
                <w:color w:val="auto"/>
                <w:kern w:val="2"/>
                <w:sz w:val="21"/>
                <w:szCs w:val="21"/>
                <w:lang w:val="en-US"/>
              </w:rPr>
              <w:t>每班</w:t>
            </w:r>
            <w:r w:rsidRPr="006C3930">
              <w:rPr>
                <w:rFonts w:asciiTheme="minorEastAsia" w:eastAsiaTheme="minorEastAsia" w:hAnsiTheme="minorEastAsia" w:cs="Times New Roman" w:hint="eastAsia"/>
                <w:color w:val="auto"/>
                <w:kern w:val="2"/>
                <w:sz w:val="21"/>
                <w:szCs w:val="21"/>
                <w:lang w:val="en-US"/>
              </w:rPr>
              <w:t>监测1</w:t>
            </w:r>
            <w:r w:rsidRPr="006C3930">
              <w:rPr>
                <w:rFonts w:asciiTheme="minorEastAsia" w:eastAsiaTheme="minorEastAsia" w:hAnsiTheme="minorEastAsia" w:cs="Times New Roman"/>
                <w:color w:val="auto"/>
                <w:kern w:val="2"/>
                <w:sz w:val="21"/>
                <w:szCs w:val="21"/>
                <w:lang w:val="en-US"/>
              </w:rPr>
              <w:t>次</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3.37</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槽体和槽液定期清洗和更新</w:t>
            </w:r>
          </w:p>
        </w:tc>
        <w:tc>
          <w:tcPr>
            <w:tcW w:w="1653" w:type="dxa"/>
            <w:vMerge/>
            <w:tcBorders>
              <w:left w:val="single" w:sz="4" w:space="0" w:color="000000"/>
              <w:right w:val="single" w:sz="4" w:space="0" w:color="000000"/>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3.38</w:t>
            </w:r>
          </w:p>
        </w:tc>
        <w:tc>
          <w:tcPr>
            <w:tcW w:w="1374" w:type="dxa"/>
            <w:vMerge/>
            <w:tcBorders>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硅烷化膜</w:t>
            </w:r>
            <w:r w:rsidRPr="006C3930">
              <w:rPr>
                <w:rFonts w:asciiTheme="minorEastAsia" w:eastAsiaTheme="minorEastAsia" w:hAnsiTheme="minorEastAsia" w:cs="Times New Roman" w:hint="eastAsia"/>
                <w:color w:val="auto"/>
                <w:kern w:val="2"/>
                <w:sz w:val="21"/>
                <w:szCs w:val="21"/>
                <w:lang w:val="en-US"/>
              </w:rPr>
              <w:t>微观形貌</w:t>
            </w:r>
            <w:r w:rsidRPr="006C3930">
              <w:rPr>
                <w:rFonts w:asciiTheme="minorEastAsia" w:eastAsiaTheme="minorEastAsia" w:hAnsiTheme="minorEastAsia" w:cs="Times New Roman"/>
                <w:color w:val="auto"/>
                <w:kern w:val="2"/>
                <w:sz w:val="21"/>
                <w:szCs w:val="21"/>
                <w:lang w:val="en-US"/>
              </w:rPr>
              <w:t>、</w:t>
            </w:r>
            <w:r w:rsidRPr="006C3930">
              <w:rPr>
                <w:rFonts w:asciiTheme="minorEastAsia" w:eastAsiaTheme="minorEastAsia" w:hAnsiTheme="minorEastAsia" w:cs="Times New Roman" w:hint="eastAsia"/>
                <w:color w:val="auto"/>
                <w:kern w:val="2"/>
                <w:sz w:val="21"/>
                <w:szCs w:val="21"/>
                <w:lang w:val="en-US"/>
              </w:rPr>
              <w:t>Z</w:t>
            </w:r>
            <w:r w:rsidRPr="006C3930">
              <w:rPr>
                <w:rFonts w:asciiTheme="minorEastAsia" w:eastAsiaTheme="minorEastAsia" w:hAnsiTheme="minorEastAsia" w:cs="Times New Roman"/>
                <w:color w:val="auto"/>
                <w:kern w:val="2"/>
                <w:sz w:val="21"/>
                <w:szCs w:val="21"/>
                <w:lang w:val="en-US"/>
              </w:rPr>
              <w:t>r含量</w:t>
            </w:r>
            <w:r w:rsidRPr="006C3930">
              <w:rPr>
                <w:rFonts w:asciiTheme="minorEastAsia" w:eastAsiaTheme="minorEastAsia" w:hAnsiTheme="minorEastAsia" w:cs="Times New Roman" w:hint="eastAsia"/>
                <w:color w:val="auto"/>
                <w:kern w:val="2"/>
                <w:sz w:val="21"/>
                <w:szCs w:val="21"/>
                <w:lang w:val="en-US"/>
              </w:rPr>
              <w:t>，每月监测1次</w:t>
            </w:r>
          </w:p>
        </w:tc>
        <w:tc>
          <w:tcPr>
            <w:tcW w:w="1653" w:type="dxa"/>
            <w:vMerge/>
            <w:tcBorders>
              <w:left w:val="single" w:sz="4" w:space="0" w:color="000000"/>
              <w:bottom w:val="single" w:sz="4" w:space="0" w:color="auto"/>
              <w:right w:val="single" w:sz="4" w:space="0" w:color="000000"/>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3.39</w:t>
            </w:r>
          </w:p>
        </w:tc>
        <w:tc>
          <w:tcPr>
            <w:tcW w:w="1374" w:type="dxa"/>
            <w:vMerge w:val="restart"/>
            <w:tcBorders>
              <w:top w:val="single" w:sz="4" w:space="0" w:color="auto"/>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成膜后水洗</w:t>
            </w:r>
          </w:p>
        </w:tc>
        <w:tc>
          <w:tcPr>
            <w:tcW w:w="3001"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喷淋</w:t>
            </w:r>
            <w:r w:rsidRPr="006C3930">
              <w:rPr>
                <w:rFonts w:asciiTheme="minorEastAsia" w:eastAsiaTheme="minorEastAsia" w:hAnsiTheme="minorEastAsia" w:cs="Times New Roman"/>
                <w:color w:val="auto"/>
                <w:kern w:val="2"/>
                <w:sz w:val="21"/>
                <w:szCs w:val="21"/>
                <w:lang w:val="en-US"/>
              </w:rPr>
              <w:t>压力，每班</w:t>
            </w:r>
            <w:r w:rsidRPr="006C3930">
              <w:rPr>
                <w:rFonts w:asciiTheme="minorEastAsia" w:eastAsiaTheme="minorEastAsia" w:hAnsiTheme="minorEastAsia" w:cs="Times New Roman" w:hint="eastAsia"/>
                <w:color w:val="auto"/>
                <w:kern w:val="2"/>
                <w:sz w:val="21"/>
                <w:szCs w:val="21"/>
                <w:lang w:val="en-US"/>
              </w:rPr>
              <w:t>监测1次</w:t>
            </w:r>
          </w:p>
        </w:tc>
        <w:tc>
          <w:tcPr>
            <w:tcW w:w="1653" w:type="dxa"/>
            <w:vMerge w:val="restart"/>
            <w:tcBorders>
              <w:top w:val="single" w:sz="4" w:space="0" w:color="auto"/>
              <w:left w:val="single" w:sz="4" w:space="0" w:color="auto"/>
              <w:right w:val="single" w:sz="4" w:space="0" w:color="auto"/>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w:t>
            </w:r>
            <w:r w:rsidRPr="006C3930">
              <w:rPr>
                <w:rFonts w:asciiTheme="minorEastAsia" w:eastAsiaTheme="minorEastAsia" w:hAnsiTheme="minorEastAsia" w:cs="Times New Roman" w:hint="eastAsia"/>
                <w:color w:val="auto"/>
                <w:kern w:val="2"/>
                <w:sz w:val="21"/>
                <w:szCs w:val="21"/>
                <w:lang w:val="en-US"/>
              </w:rPr>
              <w:lastRenderedPageBreak/>
              <w:t>过程规范、过程记录表</w:t>
            </w: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3.40</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电导率，每班监测1次</w:t>
            </w:r>
          </w:p>
        </w:tc>
        <w:tc>
          <w:tcPr>
            <w:tcW w:w="1653" w:type="dxa"/>
            <w:vMerge/>
            <w:tcBorders>
              <w:left w:val="single" w:sz="4" w:space="0" w:color="auto"/>
              <w:right w:val="single" w:sz="4" w:space="0" w:color="auto"/>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3.41</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循环过滤器压差，</w:t>
            </w:r>
            <w:r w:rsidRPr="006C3930">
              <w:rPr>
                <w:rFonts w:asciiTheme="minorEastAsia" w:eastAsiaTheme="minorEastAsia" w:hAnsiTheme="minorEastAsia" w:cs="Times New Roman"/>
                <w:color w:val="auto"/>
                <w:kern w:val="2"/>
                <w:sz w:val="21"/>
                <w:szCs w:val="21"/>
                <w:lang w:val="en-US"/>
              </w:rPr>
              <w:t>每班</w:t>
            </w:r>
            <w:r w:rsidRPr="006C3930">
              <w:rPr>
                <w:rFonts w:asciiTheme="minorEastAsia" w:eastAsiaTheme="minorEastAsia" w:hAnsiTheme="minorEastAsia" w:cs="Times New Roman" w:hint="eastAsia"/>
                <w:color w:val="auto"/>
                <w:kern w:val="2"/>
                <w:sz w:val="21"/>
                <w:szCs w:val="21"/>
                <w:lang w:val="en-US"/>
              </w:rPr>
              <w:t>监测1</w:t>
            </w:r>
            <w:r w:rsidRPr="006C3930">
              <w:rPr>
                <w:rFonts w:asciiTheme="minorEastAsia" w:eastAsiaTheme="minorEastAsia" w:hAnsiTheme="minorEastAsia" w:cs="Times New Roman"/>
                <w:color w:val="auto"/>
                <w:kern w:val="2"/>
                <w:sz w:val="21"/>
                <w:szCs w:val="21"/>
                <w:lang w:val="en-US"/>
              </w:rPr>
              <w:t>次</w:t>
            </w:r>
          </w:p>
        </w:tc>
        <w:tc>
          <w:tcPr>
            <w:tcW w:w="1653" w:type="dxa"/>
            <w:vMerge/>
            <w:tcBorders>
              <w:left w:val="single" w:sz="4" w:space="0" w:color="auto"/>
              <w:right w:val="single" w:sz="4" w:space="0" w:color="auto"/>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3.42</w:t>
            </w:r>
          </w:p>
        </w:tc>
        <w:tc>
          <w:tcPr>
            <w:tcW w:w="1374" w:type="dxa"/>
            <w:vMerge/>
            <w:tcBorders>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磷化膜</w:t>
            </w:r>
            <w:r w:rsidRPr="006C3930">
              <w:rPr>
                <w:rFonts w:asciiTheme="minorEastAsia" w:eastAsiaTheme="minorEastAsia" w:hAnsiTheme="minorEastAsia" w:cs="Times New Roman" w:hint="eastAsia"/>
                <w:color w:val="auto"/>
                <w:kern w:val="2"/>
                <w:sz w:val="21"/>
                <w:szCs w:val="21"/>
                <w:lang w:val="en-US"/>
              </w:rPr>
              <w:t>微观</w:t>
            </w:r>
            <w:r w:rsidRPr="006C3930">
              <w:rPr>
                <w:rFonts w:asciiTheme="minorEastAsia" w:eastAsiaTheme="minorEastAsia" w:hAnsiTheme="minorEastAsia" w:cs="Times New Roman"/>
                <w:color w:val="auto"/>
                <w:kern w:val="2"/>
                <w:sz w:val="21"/>
                <w:szCs w:val="21"/>
                <w:lang w:val="en-US"/>
              </w:rPr>
              <w:t>形貌、膜重</w:t>
            </w:r>
            <w:r w:rsidRPr="006C3930">
              <w:rPr>
                <w:rFonts w:asciiTheme="minorEastAsia" w:eastAsiaTheme="minorEastAsia" w:hAnsiTheme="minorEastAsia" w:cs="Times New Roman" w:hint="eastAsia"/>
                <w:color w:val="auto"/>
                <w:kern w:val="2"/>
                <w:sz w:val="21"/>
                <w:szCs w:val="21"/>
                <w:lang w:val="en-US"/>
              </w:rPr>
              <w:t>，每月监测1次</w:t>
            </w:r>
          </w:p>
        </w:tc>
        <w:tc>
          <w:tcPr>
            <w:tcW w:w="1653" w:type="dxa"/>
            <w:vMerge/>
            <w:tcBorders>
              <w:left w:val="single" w:sz="4" w:space="0" w:color="auto"/>
              <w:right w:val="single" w:sz="4" w:space="0" w:color="auto"/>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auto"/>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3.43</w:t>
            </w:r>
          </w:p>
        </w:tc>
        <w:tc>
          <w:tcPr>
            <w:tcW w:w="1374" w:type="dxa"/>
            <w:tcBorders>
              <w:top w:val="single" w:sz="4" w:space="0" w:color="auto"/>
              <w:left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纯水制备</w:t>
            </w:r>
          </w:p>
        </w:tc>
        <w:tc>
          <w:tcPr>
            <w:tcW w:w="3001"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电导率和流量，每班</w:t>
            </w:r>
            <w:r w:rsidRPr="006C3930">
              <w:rPr>
                <w:rFonts w:asciiTheme="minorEastAsia" w:eastAsiaTheme="minorEastAsia" w:hAnsiTheme="minorEastAsia" w:cs="Times New Roman" w:hint="eastAsia"/>
                <w:color w:val="auto"/>
                <w:kern w:val="2"/>
                <w:sz w:val="21"/>
                <w:szCs w:val="21"/>
                <w:lang w:val="en-US"/>
              </w:rPr>
              <w:t>监测1次</w:t>
            </w:r>
          </w:p>
        </w:tc>
        <w:tc>
          <w:tcPr>
            <w:tcW w:w="1653" w:type="dxa"/>
            <w:tcBorders>
              <w:left w:val="single" w:sz="4" w:space="0" w:color="auto"/>
              <w:right w:val="single" w:sz="4" w:space="0" w:color="auto"/>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36"/>
        </w:trPr>
        <w:tc>
          <w:tcPr>
            <w:tcW w:w="587" w:type="dxa"/>
            <w:tcBorders>
              <w:top w:val="single" w:sz="4" w:space="0" w:color="auto"/>
              <w:left w:val="single" w:sz="4" w:space="0" w:color="000000"/>
              <w:bottom w:val="single" w:sz="4" w:space="0" w:color="000000"/>
              <w:right w:val="single" w:sz="4" w:space="0" w:color="auto"/>
            </w:tcBorders>
            <w:tcMar>
              <w:top w:w="74" w:type="dxa"/>
              <w:left w:w="74" w:type="dxa"/>
              <w:bottom w:w="74"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3.44</w:t>
            </w:r>
          </w:p>
        </w:tc>
        <w:tc>
          <w:tcPr>
            <w:tcW w:w="1374" w:type="dxa"/>
            <w:tcBorders>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定期对过滤耗材进行清洗和更换</w:t>
            </w:r>
          </w:p>
        </w:tc>
        <w:tc>
          <w:tcPr>
            <w:tcW w:w="1653" w:type="dxa"/>
            <w:tcBorders>
              <w:left w:val="single" w:sz="4" w:space="0" w:color="auto"/>
              <w:bottom w:val="single" w:sz="4" w:space="0" w:color="auto"/>
              <w:right w:val="single" w:sz="4" w:space="0" w:color="auto"/>
            </w:tcBorders>
            <w:tcMar>
              <w:top w:w="74" w:type="dxa"/>
              <w:left w:w="74" w:type="dxa"/>
              <w:bottom w:w="74"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40" w:type="dxa"/>
            <w:tcBorders>
              <w:top w:val="single" w:sz="4" w:space="0" w:color="auto"/>
              <w:left w:val="single" w:sz="4" w:space="0" w:color="auto"/>
              <w:bottom w:val="single" w:sz="4" w:space="0" w:color="auto"/>
              <w:right w:val="single" w:sz="4" w:space="0" w:color="auto"/>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76" w:type="dxa"/>
            <w:tcBorders>
              <w:top w:val="single" w:sz="4" w:space="0" w:color="000000"/>
              <w:left w:val="single" w:sz="4" w:space="0" w:color="auto"/>
              <w:bottom w:val="single" w:sz="4" w:space="0" w:color="000000"/>
              <w:right w:val="single" w:sz="4" w:space="0" w:color="000000"/>
            </w:tcBorders>
            <w:tcMar>
              <w:top w:w="74" w:type="dxa"/>
              <w:left w:w="74" w:type="dxa"/>
              <w:bottom w:w="74"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bl>
    <w:p w:rsidR="00D0109D" w:rsidRPr="00D70F21" w:rsidRDefault="00D0109D" w:rsidP="009F55E1">
      <w:pPr>
        <w:spacing w:beforeLines="50" w:afterLines="50"/>
        <w:rPr>
          <w:rFonts w:ascii="黑体" w:eastAsia="黑体" w:hAnsi="黑体"/>
          <w:bCs/>
          <w:kern w:val="0"/>
          <w:lang w:val="ru-RU"/>
        </w:rPr>
      </w:pPr>
      <w:bookmarkStart w:id="649" w:name="_Toc493094575"/>
      <w:r w:rsidRPr="00D70F21">
        <w:rPr>
          <w:rFonts w:ascii="黑体" w:eastAsia="黑体" w:hAnsi="黑体"/>
          <w:bCs/>
          <w:kern w:val="0"/>
          <w:lang w:val="ru-RU"/>
        </w:rPr>
        <w:t>2</w:t>
      </w:r>
      <w:r w:rsidRPr="00D70F21">
        <w:rPr>
          <w:rFonts w:ascii="黑体" w:eastAsia="黑体" w:hAnsi="黑体" w:hint="eastAsia"/>
          <w:bCs/>
          <w:kern w:val="0"/>
          <w:lang w:val="ru-RU"/>
        </w:rPr>
        <w:t>．</w:t>
      </w:r>
      <w:bookmarkEnd w:id="649"/>
      <w:r w:rsidRPr="00D70F21">
        <w:rPr>
          <w:rFonts w:ascii="黑体" w:eastAsia="黑体" w:hAnsi="黑体" w:hint="eastAsia"/>
          <w:bCs/>
          <w:kern w:val="0"/>
          <w:lang w:val="ru-RU"/>
        </w:rPr>
        <w:t>电泳</w:t>
      </w:r>
    </w:p>
    <w:tbl>
      <w:tblPr>
        <w:tblW w:w="905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7"/>
        <w:gridCol w:w="1374"/>
        <w:gridCol w:w="3001"/>
        <w:gridCol w:w="1723"/>
        <w:gridCol w:w="709"/>
        <w:gridCol w:w="853"/>
        <w:gridCol w:w="812"/>
      </w:tblGrid>
      <w:tr w:rsidR="00D0109D" w:rsidTr="00A6117E">
        <w:trPr>
          <w:trHeight w:val="168"/>
        </w:trPr>
        <w:tc>
          <w:tcPr>
            <w:tcW w:w="587"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编号</w:t>
            </w:r>
          </w:p>
        </w:tc>
        <w:tc>
          <w:tcPr>
            <w:tcW w:w="1374"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评价项</w:t>
            </w:r>
          </w:p>
        </w:tc>
        <w:tc>
          <w:tcPr>
            <w:tcW w:w="3001"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要求与标准</w:t>
            </w:r>
          </w:p>
        </w:tc>
        <w:tc>
          <w:tcPr>
            <w:tcW w:w="1723"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客观证据</w:t>
            </w:r>
          </w:p>
        </w:tc>
        <w:tc>
          <w:tcPr>
            <w:tcW w:w="2374" w:type="dxa"/>
            <w:gridSpan w:val="3"/>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w:t>
            </w:r>
          </w:p>
        </w:tc>
      </w:tr>
      <w:tr w:rsidR="00D0109D" w:rsidTr="00A6117E">
        <w:trPr>
          <w:trHeight w:val="168"/>
        </w:trPr>
        <w:tc>
          <w:tcPr>
            <w:tcW w:w="587"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374"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723"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符合</w:t>
            </w:r>
          </w:p>
        </w:tc>
        <w:tc>
          <w:tcPr>
            <w:tcW w:w="853" w:type="dxa"/>
            <w:tcMar>
              <w:top w:w="57" w:type="dxa"/>
              <w:bottom w:w="57"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不符合</w:t>
            </w:r>
          </w:p>
        </w:tc>
        <w:tc>
          <w:tcPr>
            <w:tcW w:w="812" w:type="dxa"/>
            <w:tcMar>
              <w:top w:w="57" w:type="dxa"/>
              <w:bottom w:w="57"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需改进</w:t>
            </w:r>
          </w:p>
        </w:tc>
      </w:tr>
      <w:tr w:rsidR="00D0109D" w:rsidTr="00A6117E">
        <w:trPr>
          <w:trHeight w:val="168"/>
        </w:trPr>
        <w:tc>
          <w:tcPr>
            <w:tcW w:w="587"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w:t>
            </w:r>
          </w:p>
        </w:tc>
        <w:tc>
          <w:tcPr>
            <w:tcW w:w="1374"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泳前质量检查</w:t>
            </w:r>
          </w:p>
        </w:tc>
        <w:tc>
          <w:tcPr>
            <w:tcW w:w="3001"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目视化检查</w:t>
            </w:r>
          </w:p>
        </w:tc>
        <w:tc>
          <w:tcPr>
            <w:tcW w:w="1723"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szCs w:val="21"/>
              </w:rPr>
              <w:t>FMEA</w:t>
            </w:r>
            <w:r w:rsidRPr="006C3930">
              <w:rPr>
                <w:rFonts w:asciiTheme="minorEastAsia" w:eastAsiaTheme="minorEastAsia" w:hAnsiTheme="minorEastAsia" w:hint="eastAsia"/>
                <w:szCs w:val="21"/>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168"/>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泳前工艺控制</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工件可全干或全湿进入电泳槽，应避免工件携带大量液体进入电泳槽影响电泳槽液稳定性</w:t>
            </w:r>
          </w:p>
        </w:tc>
        <w:tc>
          <w:tcPr>
            <w:tcW w:w="17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槽液pH值和电导率，每班监测1次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4.4</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纯水pH值和电导率，每班监测1次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4.5</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滴水电导率，每班监测1次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4.6</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电泳槽液</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槽液温度，每班监测1次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4.7</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固体分，每天监测1次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4.8</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pH值，每班监测1次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4.9</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电导率，每班监测1次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4.10</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颜基比（或灰分），每周监测1次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4.11</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液位及液位差，每班监测1次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4.12</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溶剂含量，每月监测1次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4.13</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细菌含量，每月监测1次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4.14</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杂质离子含量，每半年监测1次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4.15</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循环系统</w:t>
            </w:r>
            <w:r w:rsidRPr="006C3930">
              <w:rPr>
                <w:rFonts w:asciiTheme="minorEastAsia" w:eastAsiaTheme="minorEastAsia" w:hAnsiTheme="minorEastAsia" w:cs="Times New Roman"/>
                <w:color w:val="auto"/>
                <w:kern w:val="2"/>
                <w:sz w:val="21"/>
                <w:szCs w:val="21"/>
                <w:lang w:val="en-US"/>
              </w:rPr>
              <w:t>的</w:t>
            </w:r>
            <w:r w:rsidRPr="006C3930">
              <w:rPr>
                <w:rFonts w:asciiTheme="minorEastAsia" w:eastAsiaTheme="minorEastAsia" w:hAnsiTheme="minorEastAsia" w:cs="Times New Roman" w:hint="eastAsia"/>
                <w:color w:val="auto"/>
                <w:kern w:val="2"/>
                <w:sz w:val="21"/>
                <w:szCs w:val="21"/>
                <w:lang w:val="en-US"/>
              </w:rPr>
              <w:t>运转</w:t>
            </w:r>
            <w:r w:rsidRPr="006C3930">
              <w:rPr>
                <w:rFonts w:asciiTheme="minorEastAsia" w:eastAsiaTheme="minorEastAsia" w:hAnsiTheme="minorEastAsia" w:cs="Times New Roman"/>
                <w:color w:val="auto"/>
                <w:kern w:val="2"/>
                <w:sz w:val="21"/>
                <w:szCs w:val="21"/>
                <w:lang w:val="en-US"/>
              </w:rPr>
              <w:t>状态，</w:t>
            </w:r>
            <w:r w:rsidRPr="006C3930">
              <w:rPr>
                <w:rFonts w:asciiTheme="minorEastAsia" w:eastAsiaTheme="minorEastAsia" w:hAnsiTheme="minorEastAsia" w:cs="Times New Roman" w:hint="eastAsia"/>
                <w:color w:val="auto"/>
                <w:kern w:val="2"/>
                <w:sz w:val="21"/>
                <w:szCs w:val="21"/>
                <w:lang w:val="en-US"/>
              </w:rPr>
              <w:t>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4.16</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过滤系统</w:t>
            </w:r>
            <w:r w:rsidRPr="006C3930">
              <w:rPr>
                <w:rFonts w:asciiTheme="minorEastAsia" w:eastAsiaTheme="minorEastAsia" w:hAnsiTheme="minorEastAsia" w:cs="Times New Roman"/>
                <w:color w:val="auto"/>
                <w:kern w:val="2"/>
                <w:sz w:val="21"/>
                <w:szCs w:val="21"/>
                <w:lang w:val="en-US"/>
              </w:rPr>
              <w:t>的</w:t>
            </w:r>
            <w:r w:rsidRPr="006C3930">
              <w:rPr>
                <w:rFonts w:asciiTheme="minorEastAsia" w:eastAsiaTheme="minorEastAsia" w:hAnsiTheme="minorEastAsia" w:cs="Times New Roman" w:hint="eastAsia"/>
                <w:color w:val="auto"/>
                <w:kern w:val="2"/>
                <w:sz w:val="21"/>
                <w:szCs w:val="21"/>
                <w:lang w:val="en-US"/>
              </w:rPr>
              <w:t>压力</w:t>
            </w:r>
            <w:r w:rsidRPr="006C3930">
              <w:rPr>
                <w:rFonts w:asciiTheme="minorEastAsia" w:eastAsiaTheme="minorEastAsia" w:hAnsiTheme="minorEastAsia" w:cs="Times New Roman"/>
                <w:color w:val="auto"/>
                <w:kern w:val="2"/>
                <w:sz w:val="21"/>
                <w:szCs w:val="21"/>
                <w:lang w:val="en-US"/>
              </w:rPr>
              <w:t>，</w:t>
            </w:r>
            <w:r w:rsidRPr="006C3930">
              <w:rPr>
                <w:rFonts w:asciiTheme="minorEastAsia" w:eastAsiaTheme="minorEastAsia" w:hAnsiTheme="minorEastAsia" w:cs="Times New Roman" w:hint="eastAsia"/>
                <w:color w:val="auto"/>
                <w:kern w:val="2"/>
                <w:sz w:val="21"/>
                <w:szCs w:val="21"/>
                <w:lang w:val="en-US"/>
              </w:rPr>
              <w:t>每班监测1次；</w:t>
            </w:r>
            <w:r w:rsidRPr="006C3930">
              <w:rPr>
                <w:rFonts w:asciiTheme="minorEastAsia" w:eastAsiaTheme="minorEastAsia" w:hAnsiTheme="minorEastAsia" w:cs="Times New Roman"/>
                <w:color w:val="auto"/>
                <w:kern w:val="2"/>
                <w:sz w:val="21"/>
                <w:szCs w:val="21"/>
                <w:lang w:val="en-US"/>
              </w:rPr>
              <w:t>更换过滤袋</w:t>
            </w:r>
            <w:r w:rsidRPr="006C3930">
              <w:rPr>
                <w:rFonts w:asciiTheme="minorEastAsia" w:eastAsiaTheme="minorEastAsia" w:hAnsiTheme="minorEastAsia" w:cs="Times New Roman" w:hint="eastAsia"/>
                <w:color w:val="auto"/>
                <w:kern w:val="2"/>
                <w:sz w:val="21"/>
                <w:szCs w:val="21"/>
                <w:lang w:val="en-US"/>
              </w:rPr>
              <w:t>记录</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4.17</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阳极系统</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阳极液电导率</w:t>
            </w:r>
            <w:r w:rsidRPr="006C3930">
              <w:rPr>
                <w:rFonts w:asciiTheme="minorEastAsia" w:eastAsiaTheme="minorEastAsia" w:hAnsiTheme="minorEastAsia" w:cs="Times New Roman"/>
                <w:color w:val="auto"/>
                <w:kern w:val="2"/>
                <w:sz w:val="21"/>
                <w:szCs w:val="21"/>
                <w:lang w:val="en-US"/>
              </w:rPr>
              <w:t>，</w:t>
            </w:r>
            <w:r w:rsidRPr="006C3930">
              <w:rPr>
                <w:rFonts w:asciiTheme="minorEastAsia" w:eastAsiaTheme="minorEastAsia" w:hAnsiTheme="minorEastAsia" w:cs="Times New Roman" w:hint="eastAsia"/>
                <w:color w:val="auto"/>
                <w:kern w:val="2"/>
                <w:sz w:val="21"/>
                <w:szCs w:val="21"/>
                <w:lang w:val="en-US"/>
              </w:rPr>
              <w:t>每班监测1次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w:t>
            </w:r>
            <w:r w:rsidRPr="006C3930">
              <w:rPr>
                <w:rFonts w:asciiTheme="minorEastAsia" w:eastAsiaTheme="minorEastAsia" w:hAnsiTheme="minorEastAsia" w:cs="Times New Roman" w:hint="eastAsia"/>
                <w:color w:val="auto"/>
                <w:kern w:val="2"/>
                <w:sz w:val="21"/>
                <w:szCs w:val="21"/>
                <w:lang w:val="en-US"/>
              </w:rPr>
              <w:lastRenderedPageBreak/>
              <w:t>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4.18</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阳极液pH值，每班监测1次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4.19</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阳极液流量，每班监测1次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4.20</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阳极液颜色，每班监测1次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4.21</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阳极液细菌含量，每月监测1次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4.22</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阳极电流，每月监测1次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4.23</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超滤系统</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超滤膜渗透流量，每班监测1次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4.24</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压差，每班监测1次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4.25</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超滤液颜色，每班监测1次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4.26</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整流器</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电压及时间应自动调整和监控，或人工记录</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4.27</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输出电压波形，不得低于每年一次或每次维修后</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4.28</w:t>
            </w:r>
          </w:p>
        </w:tc>
        <w:tc>
          <w:tcPr>
            <w:tcW w:w="1374"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加料系统</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自动添加，或参考电泳漆供应商的产品手册</w:t>
            </w:r>
          </w:p>
        </w:tc>
        <w:tc>
          <w:tcPr>
            <w:tcW w:w="1723" w:type="dxa"/>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4.29</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泳后清洗</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UF清洗槽液固体分，每周监测1次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4.30</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纯水洗（如有）槽液pH值，每班监测1次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4.31</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纯水洗（如有）槽液电导率，每班监测1次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4.32</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固化</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温度自动监控，每班监测1次；</w:t>
            </w:r>
          </w:p>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无报警功能，每2h监测1次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4.33</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温度传感器（或热电偶），每年校准1次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4.34</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炉温曲线，每3个月1次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4.35</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固化检查，每班监测1次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bl>
    <w:p w:rsidR="00D0109D" w:rsidRPr="00D70F21" w:rsidRDefault="00D0109D" w:rsidP="009F55E1">
      <w:pPr>
        <w:spacing w:beforeLines="50" w:afterLines="50"/>
        <w:rPr>
          <w:rFonts w:ascii="黑体" w:eastAsia="黑体" w:hAnsi="黑体"/>
          <w:bCs/>
          <w:kern w:val="0"/>
          <w:lang w:val="ru-RU"/>
        </w:rPr>
      </w:pPr>
      <w:bookmarkStart w:id="650" w:name="_Toc493094576"/>
      <w:r w:rsidRPr="00D70F21">
        <w:rPr>
          <w:rFonts w:ascii="黑体" w:eastAsia="黑体" w:hAnsi="黑体" w:hint="eastAsia"/>
          <w:bCs/>
          <w:kern w:val="0"/>
          <w:lang w:val="ru-RU"/>
        </w:rPr>
        <w:t>3.喷粉</w:t>
      </w:r>
    </w:p>
    <w:tbl>
      <w:tblPr>
        <w:tblW w:w="905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7"/>
        <w:gridCol w:w="451"/>
        <w:gridCol w:w="923"/>
        <w:gridCol w:w="3001"/>
        <w:gridCol w:w="1723"/>
        <w:gridCol w:w="709"/>
        <w:gridCol w:w="853"/>
        <w:gridCol w:w="812"/>
      </w:tblGrid>
      <w:tr w:rsidR="00D0109D" w:rsidTr="00A6117E">
        <w:trPr>
          <w:trHeight w:val="168"/>
        </w:trPr>
        <w:tc>
          <w:tcPr>
            <w:tcW w:w="587"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编号</w:t>
            </w:r>
          </w:p>
        </w:tc>
        <w:tc>
          <w:tcPr>
            <w:tcW w:w="1374" w:type="dxa"/>
            <w:gridSpan w:val="2"/>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评价项</w:t>
            </w:r>
          </w:p>
        </w:tc>
        <w:tc>
          <w:tcPr>
            <w:tcW w:w="3001"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要求与标准</w:t>
            </w:r>
          </w:p>
        </w:tc>
        <w:tc>
          <w:tcPr>
            <w:tcW w:w="1723"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客观证据</w:t>
            </w:r>
          </w:p>
        </w:tc>
        <w:tc>
          <w:tcPr>
            <w:tcW w:w="2374" w:type="dxa"/>
            <w:gridSpan w:val="3"/>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w:t>
            </w:r>
          </w:p>
        </w:tc>
      </w:tr>
      <w:tr w:rsidR="00D0109D" w:rsidTr="00A6117E">
        <w:trPr>
          <w:trHeight w:val="168"/>
        </w:trPr>
        <w:tc>
          <w:tcPr>
            <w:tcW w:w="587"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374" w:type="dxa"/>
            <w:gridSpan w:val="2"/>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3001" w:type="dxa"/>
            <w:vMerge/>
            <w:tcMar>
              <w:top w:w="57" w:type="dxa"/>
              <w:bottom w:w="57" w:type="dxa"/>
            </w:tcMa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p>
        </w:tc>
        <w:tc>
          <w:tcPr>
            <w:tcW w:w="1723"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符合</w:t>
            </w:r>
          </w:p>
        </w:tc>
        <w:tc>
          <w:tcPr>
            <w:tcW w:w="853" w:type="dxa"/>
            <w:tcMar>
              <w:top w:w="57" w:type="dxa"/>
              <w:bottom w:w="57"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不符合</w:t>
            </w:r>
          </w:p>
        </w:tc>
        <w:tc>
          <w:tcPr>
            <w:tcW w:w="812" w:type="dxa"/>
            <w:tcMar>
              <w:top w:w="57" w:type="dxa"/>
              <w:bottom w:w="57"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需改进</w:t>
            </w:r>
          </w:p>
        </w:tc>
      </w:tr>
      <w:tr w:rsidR="00D0109D" w:rsidTr="00A6117E">
        <w:trPr>
          <w:trHeight w:val="168"/>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w:t>
            </w:r>
          </w:p>
        </w:tc>
        <w:tc>
          <w:tcPr>
            <w:tcW w:w="1374" w:type="dxa"/>
            <w:gridSpan w:val="2"/>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喷粉前零件表面状态</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表面温度确认，不同零件号至少确认首（3-5）件</w:t>
            </w:r>
          </w:p>
        </w:tc>
        <w:tc>
          <w:tcPr>
            <w:tcW w:w="17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68"/>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外观检查，每班监测1次</w:t>
            </w:r>
          </w:p>
        </w:tc>
        <w:tc>
          <w:tcPr>
            <w:tcW w:w="17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导电连接性，每班监测1次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5.4</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零件装挂情况，每批次检测1次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5.5</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零件屏蔽，每批次检测1次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5.6</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不同待涂零件号、零件类型在切换时的装挂间隔、粉末更换、参数调整等严格按作业指导书执行并记录</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5.7</w:t>
            </w:r>
          </w:p>
        </w:tc>
        <w:tc>
          <w:tcPr>
            <w:tcW w:w="1374" w:type="dxa"/>
            <w:gridSpan w:val="2"/>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粉末使用前的检验</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粉末涂料放置有序，储存量限制及先进先出的管理，每班监测1次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5.8</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粉末使用情况，每班监测1次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5.9</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粉末状态，每班监测1次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5.10</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粉末粒径分布，每班监测1次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5.11</w:t>
            </w:r>
          </w:p>
        </w:tc>
        <w:tc>
          <w:tcPr>
            <w:tcW w:w="1374" w:type="dxa"/>
            <w:gridSpan w:val="2"/>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回收粉及新粉的混合比例，每班监测1次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5.12</w:t>
            </w:r>
          </w:p>
        </w:tc>
        <w:tc>
          <w:tcPr>
            <w:tcW w:w="451"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喷粉设施与设备、管理</w:t>
            </w:r>
          </w:p>
        </w:tc>
        <w:tc>
          <w:tcPr>
            <w:tcW w:w="9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挂具</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点检确认，每班1次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5.13</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定期清理和维护</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5.14</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喷粉室及喷房</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空调机组温度调整，每班监测2次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5.15</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温湿度，每班监测1次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5.16</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设备接地，每班监测1次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5.17</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喷雾形态，每班监测1次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5.18</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供气气压点检，开机前除湿、防水，并记录</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5.19</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供粉管路连接气密性，每班监测1次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5.20</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流化床工作正常性，每班监测1次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5.21</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高压发生器工作正常性，每班监测1次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5.22</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光电感应格栅，每班监测1次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5.23</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升降机定位，每班监测1次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5.24</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喷枪，每班监测1次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5.25</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有明确的清洗、更换喷粉管的制度，不同色粉采用不同粉管，尤其特殊粉末采用专用粉管，每班监测1次并记录</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5.26</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喷粉室、喷枪系统清洁、吹洗，每班1次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5.27</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反冲或旋风回收过滤网或滤芯，每班清理1次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5.28</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喷枪电压，每年点检1次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5.29</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喷粉工</w:t>
            </w:r>
            <w:r w:rsidRPr="006C3930">
              <w:rPr>
                <w:rFonts w:asciiTheme="minorEastAsia" w:eastAsiaTheme="minorEastAsia" w:hAnsiTheme="minorEastAsia" w:cs="Times New Roman" w:hint="eastAsia"/>
                <w:color w:val="auto"/>
                <w:kern w:val="2"/>
                <w:sz w:val="21"/>
                <w:szCs w:val="21"/>
                <w:lang w:val="en-US"/>
              </w:rPr>
              <w:lastRenderedPageBreak/>
              <w:t>艺参数</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lastRenderedPageBreak/>
              <w:t>喷枪与零件之间的距离，每班监</w:t>
            </w:r>
            <w:r w:rsidRPr="006C3930">
              <w:rPr>
                <w:rFonts w:asciiTheme="minorEastAsia" w:eastAsiaTheme="minorEastAsia" w:hAnsiTheme="minorEastAsia" w:cs="Times New Roman" w:hint="eastAsia"/>
                <w:color w:val="auto"/>
                <w:kern w:val="2"/>
                <w:sz w:val="21"/>
                <w:szCs w:val="21"/>
                <w:lang w:val="en-US"/>
              </w:rPr>
              <w:lastRenderedPageBreak/>
              <w:t>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lastRenderedPageBreak/>
              <w:t>FMEA</w:t>
            </w:r>
            <w:r w:rsidRPr="006C3930">
              <w:rPr>
                <w:rFonts w:asciiTheme="minorEastAsia" w:eastAsiaTheme="minorEastAsia" w:hAnsiTheme="minorEastAsia" w:cs="Times New Roman" w:hint="eastAsia"/>
                <w:color w:val="auto"/>
                <w:kern w:val="2"/>
                <w:sz w:val="21"/>
                <w:szCs w:val="21"/>
                <w:lang w:val="en-US"/>
              </w:rPr>
              <w:t>、控制计划、</w:t>
            </w:r>
            <w:r w:rsidRPr="006C3930">
              <w:rPr>
                <w:rFonts w:asciiTheme="minorEastAsia" w:eastAsiaTheme="minorEastAsia" w:hAnsiTheme="minorEastAsia" w:cs="Times New Roman" w:hint="eastAsia"/>
                <w:color w:val="auto"/>
                <w:kern w:val="2"/>
                <w:sz w:val="21"/>
                <w:szCs w:val="21"/>
                <w:lang w:val="en-US"/>
              </w:rPr>
              <w:lastRenderedPageBreak/>
              <w:t>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5.30</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自动喷枪的行程（限位）与运行速度，每班监测1次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5.31</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静电高压设定值，每班监测1次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5.32</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总供气气压，每班监测1次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5.33</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供粉气压，每班监测1次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5.34</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流化气压，每班监测1次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5.35</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雾化气压，每班监测1次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5.36</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喷涂时间，每班监测1次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5.37</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喷粉室内风速，每班监测1次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5.38</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喷粉室气压，，每班监测1次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5.39</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固化</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温度自动监控，每班监测1次；</w:t>
            </w:r>
          </w:p>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无报警功能，每2h监测1次</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5.40</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温度传感器（或热电偶），每年校准1次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5.41</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炉温曲线，每3个月1次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5.42</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固化检查，每班监测1次</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5.43</w:t>
            </w:r>
          </w:p>
        </w:tc>
        <w:tc>
          <w:tcPr>
            <w:tcW w:w="451"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粉末回收</w:t>
            </w: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已经开箱但没有消耗完的粉末，必须在包装箱上标识开箱日期</w:t>
            </w:r>
          </w:p>
        </w:tc>
        <w:tc>
          <w:tcPr>
            <w:tcW w:w="1723"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5.44</w:t>
            </w:r>
          </w:p>
        </w:tc>
        <w:tc>
          <w:tcPr>
            <w:tcW w:w="451"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9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3001"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清洁回收的粉末必须明确记载粉末型号（颜色色号）、原始开箱的批次号、重量等信息</w:t>
            </w:r>
          </w:p>
        </w:tc>
        <w:tc>
          <w:tcPr>
            <w:tcW w:w="1723"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bl>
    <w:p w:rsidR="00D0109D" w:rsidRPr="00D70F21" w:rsidRDefault="00D0109D" w:rsidP="009F55E1">
      <w:pPr>
        <w:spacing w:beforeLines="50" w:afterLines="50"/>
        <w:rPr>
          <w:rFonts w:ascii="黑体" w:eastAsia="黑体" w:hAnsi="黑体"/>
          <w:bCs/>
          <w:kern w:val="0"/>
          <w:lang w:val="ru-RU"/>
        </w:rPr>
      </w:pPr>
      <w:r w:rsidRPr="00D70F21">
        <w:rPr>
          <w:rFonts w:ascii="黑体" w:eastAsia="黑体" w:hAnsi="黑体" w:hint="eastAsia"/>
          <w:bCs/>
          <w:kern w:val="0"/>
          <w:lang w:val="ru-RU"/>
        </w:rPr>
        <w:t>4.喷漆</w:t>
      </w:r>
    </w:p>
    <w:tbl>
      <w:tblPr>
        <w:tblW w:w="9059"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7"/>
        <w:gridCol w:w="1374"/>
        <w:gridCol w:w="2737"/>
        <w:gridCol w:w="1987"/>
        <w:gridCol w:w="709"/>
        <w:gridCol w:w="853"/>
        <w:gridCol w:w="812"/>
      </w:tblGrid>
      <w:tr w:rsidR="00D0109D" w:rsidTr="00A6117E">
        <w:trPr>
          <w:trHeight w:val="168"/>
        </w:trPr>
        <w:tc>
          <w:tcPr>
            <w:tcW w:w="587"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编号</w:t>
            </w:r>
          </w:p>
        </w:tc>
        <w:tc>
          <w:tcPr>
            <w:tcW w:w="1374"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评价项</w:t>
            </w:r>
          </w:p>
        </w:tc>
        <w:tc>
          <w:tcPr>
            <w:tcW w:w="2737"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要求与标准</w:t>
            </w:r>
          </w:p>
        </w:tc>
        <w:tc>
          <w:tcPr>
            <w:tcW w:w="1987" w:type="dxa"/>
            <w:vMerge w:val="restart"/>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客观证据</w:t>
            </w:r>
          </w:p>
        </w:tc>
        <w:tc>
          <w:tcPr>
            <w:tcW w:w="2374" w:type="dxa"/>
            <w:gridSpan w:val="3"/>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w:t>
            </w:r>
          </w:p>
        </w:tc>
      </w:tr>
      <w:tr w:rsidR="00D0109D" w:rsidTr="00A6117E">
        <w:trPr>
          <w:trHeight w:val="168"/>
        </w:trPr>
        <w:tc>
          <w:tcPr>
            <w:tcW w:w="587"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374"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2737"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987" w:type="dxa"/>
            <w:vMerge/>
            <w:tcMar>
              <w:top w:w="57" w:type="dxa"/>
              <w:bottom w:w="57"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Mar>
              <w:top w:w="57" w:type="dxa"/>
              <w:left w:w="74" w:type="dxa"/>
              <w:bottom w:w="57"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符合</w:t>
            </w:r>
          </w:p>
        </w:tc>
        <w:tc>
          <w:tcPr>
            <w:tcW w:w="853" w:type="dxa"/>
            <w:tcMar>
              <w:top w:w="57" w:type="dxa"/>
              <w:bottom w:w="57"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不符合</w:t>
            </w:r>
          </w:p>
        </w:tc>
        <w:tc>
          <w:tcPr>
            <w:tcW w:w="812" w:type="dxa"/>
            <w:tcMar>
              <w:top w:w="57" w:type="dxa"/>
              <w:bottom w:w="57"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需改进</w:t>
            </w:r>
          </w:p>
        </w:tc>
      </w:tr>
      <w:tr w:rsidR="00D0109D" w:rsidTr="00A6117E">
        <w:trPr>
          <w:trHeight w:val="168"/>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调漆</w:t>
            </w: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调漆间温湿度，每班监测1次</w:t>
            </w:r>
          </w:p>
        </w:tc>
        <w:tc>
          <w:tcPr>
            <w:tcW w:w="1987"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168"/>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6.2</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涂料需要使用主机厂认证</w:t>
            </w:r>
          </w:p>
        </w:tc>
        <w:tc>
          <w:tcPr>
            <w:tcW w:w="1987"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6.3</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颜色调整，每班监测1次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6.4</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输漆压力，每班监测1次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6.5</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过滤袋，每班监测1次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6.6</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涂料粘度，每班监测1次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6.7</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喷漆</w:t>
            </w: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温湿度，每班监测1次</w:t>
            </w:r>
          </w:p>
        </w:tc>
        <w:tc>
          <w:tcPr>
            <w:tcW w:w="1987"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6.8</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喷雾器参数，包含涂料流率、气压、电压等，每班检测1次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6.9</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空气平衡，每班检测1次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lastRenderedPageBreak/>
              <w:t>6.10</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喷涂参数更改需要有明确的流程，并保存更改记录</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6.11</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喷涂轨迹的更改需要有明确的流程，并保存更改记录</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6.12</w:t>
            </w:r>
          </w:p>
        </w:tc>
        <w:tc>
          <w:tcPr>
            <w:tcW w:w="1374" w:type="dxa"/>
            <w:vMerge/>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灰粒控制及污染预防机制</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6.13</w:t>
            </w:r>
          </w:p>
        </w:tc>
        <w:tc>
          <w:tcPr>
            <w:tcW w:w="1374" w:type="dxa"/>
            <w:vMerge w:val="restart"/>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固化</w:t>
            </w: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温度自动监控，每班监测1次；</w:t>
            </w:r>
          </w:p>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无报警功能，每2h监测1次</w:t>
            </w:r>
          </w:p>
        </w:tc>
        <w:tc>
          <w:tcPr>
            <w:tcW w:w="1987" w:type="dxa"/>
            <w:vMerge w:val="restart"/>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color w:val="auto"/>
                <w:kern w:val="2"/>
                <w:sz w:val="21"/>
                <w:szCs w:val="21"/>
                <w:lang w:val="en-US"/>
              </w:rPr>
              <w:t>FMEA</w:t>
            </w:r>
            <w:r w:rsidRPr="006C3930">
              <w:rPr>
                <w:rFonts w:asciiTheme="minorEastAsia" w:eastAsiaTheme="minorEastAsia" w:hAnsiTheme="minorEastAsia" w:cs="Times New Roman" w:hint="eastAsia"/>
                <w:color w:val="auto"/>
                <w:kern w:val="2"/>
                <w:sz w:val="21"/>
                <w:szCs w:val="21"/>
                <w:lang w:val="en-US"/>
              </w:rPr>
              <w:t>、控制计划、过程规范、过程记录表</w:t>
            </w: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6.14</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温度传感器（或热电偶），每年校准1次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6.15</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炉温曲线，每3个月1次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r w:rsidR="00D0109D" w:rsidTr="00A6117E">
        <w:trPr>
          <w:trHeight w:val="72"/>
        </w:trPr>
        <w:tc>
          <w:tcPr>
            <w:tcW w:w="587" w:type="dxa"/>
            <w:tcMar>
              <w:top w:w="57" w:type="dxa"/>
              <w:left w:w="74" w:type="dxa"/>
              <w:bottom w:w="57" w:type="dxa"/>
              <w:right w:w="74"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6.16</w:t>
            </w:r>
          </w:p>
        </w:tc>
        <w:tc>
          <w:tcPr>
            <w:tcW w:w="1374"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2737" w:type="dxa"/>
            <w:tcMar>
              <w:top w:w="57" w:type="dxa"/>
              <w:left w:w="74" w:type="dxa"/>
              <w:bottom w:w="57" w:type="dxa"/>
              <w:right w:w="74" w:type="dxa"/>
            </w:tcMar>
            <w:vAlign w:val="center"/>
          </w:tcPr>
          <w:p w:rsidR="00D0109D" w:rsidRPr="006C3930" w:rsidRDefault="00D0109D" w:rsidP="00A6117E">
            <w:pPr>
              <w:pStyle w:val="af9"/>
              <w:spacing w:line="216" w:lineRule="auto"/>
              <w:jc w:val="left"/>
              <w:rPr>
                <w:rFonts w:asciiTheme="minorEastAsia" w:eastAsiaTheme="minorEastAsia" w:hAnsiTheme="minorEastAsia" w:cs="Times New Roman"/>
                <w:color w:val="auto"/>
                <w:kern w:val="2"/>
                <w:sz w:val="21"/>
                <w:szCs w:val="21"/>
                <w:lang w:val="en-US"/>
              </w:rPr>
            </w:pPr>
            <w:r w:rsidRPr="006C3930">
              <w:rPr>
                <w:rFonts w:asciiTheme="minorEastAsia" w:eastAsiaTheme="minorEastAsia" w:hAnsiTheme="minorEastAsia" w:cs="Times New Roman" w:hint="eastAsia"/>
                <w:color w:val="auto"/>
                <w:kern w:val="2"/>
                <w:sz w:val="21"/>
                <w:szCs w:val="21"/>
                <w:lang w:val="en-US"/>
              </w:rPr>
              <w:t>固化检查，每班监测1次</w:t>
            </w:r>
          </w:p>
        </w:tc>
        <w:tc>
          <w:tcPr>
            <w:tcW w:w="1987" w:type="dxa"/>
            <w:vMerge/>
            <w:tcMar>
              <w:top w:w="57" w:type="dxa"/>
              <w:left w:w="74" w:type="dxa"/>
              <w:bottom w:w="57" w:type="dxa"/>
              <w:right w:w="74" w:type="dxa"/>
            </w:tcMa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709"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53"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c>
          <w:tcPr>
            <w:tcW w:w="812" w:type="dxa"/>
            <w:tcMar>
              <w:top w:w="57" w:type="dxa"/>
              <w:left w:w="74" w:type="dxa"/>
              <w:bottom w:w="57" w:type="dxa"/>
              <w:right w:w="74" w:type="dxa"/>
            </w:tcMar>
            <w:vAlign w:val="center"/>
          </w:tcPr>
          <w:p w:rsidR="00D0109D" w:rsidRPr="006C3930" w:rsidRDefault="00D0109D" w:rsidP="00A6117E">
            <w:pPr>
              <w:pStyle w:val="af9"/>
              <w:spacing w:line="216" w:lineRule="auto"/>
              <w:jc w:val="center"/>
              <w:rPr>
                <w:rFonts w:asciiTheme="minorEastAsia" w:eastAsiaTheme="minorEastAsia" w:hAnsiTheme="minorEastAsia" w:cs="Times New Roman"/>
                <w:color w:val="auto"/>
                <w:kern w:val="2"/>
                <w:sz w:val="21"/>
                <w:szCs w:val="21"/>
                <w:lang w:val="en-US"/>
              </w:rPr>
            </w:pPr>
          </w:p>
        </w:tc>
      </w:tr>
    </w:tbl>
    <w:p w:rsidR="00D0109D" w:rsidRPr="00D70F21" w:rsidRDefault="00D0109D" w:rsidP="009F55E1">
      <w:pPr>
        <w:spacing w:beforeLines="50" w:afterLines="50"/>
        <w:rPr>
          <w:rFonts w:ascii="黑体" w:eastAsia="黑体" w:hAnsi="黑体"/>
          <w:bCs/>
          <w:kern w:val="0"/>
          <w:lang w:val="ru-RU"/>
        </w:rPr>
      </w:pPr>
      <w:bookmarkStart w:id="651" w:name="_Toc493094577"/>
      <w:bookmarkEnd w:id="650"/>
      <w:r w:rsidRPr="00D70F21">
        <w:rPr>
          <w:rFonts w:ascii="黑体" w:eastAsia="黑体" w:hAnsi="黑体"/>
          <w:bCs/>
          <w:kern w:val="0"/>
          <w:lang w:val="ru-RU"/>
        </w:rPr>
        <w:t>4</w:t>
      </w:r>
      <w:r w:rsidRPr="00D70F21">
        <w:rPr>
          <w:rFonts w:ascii="黑体" w:eastAsia="黑体" w:hAnsi="黑体" w:hint="eastAsia"/>
          <w:bCs/>
          <w:kern w:val="0"/>
          <w:lang w:val="ru-RU"/>
        </w:rPr>
        <w:t>．成品检验及验证</w:t>
      </w:r>
      <w:bookmarkEnd w:id="651"/>
    </w:p>
    <w:tbl>
      <w:tblPr>
        <w:tblW w:w="9059" w:type="dxa"/>
        <w:tblInd w:w="74" w:type="dxa"/>
        <w:tblLayout w:type="fixed"/>
        <w:tblCellMar>
          <w:left w:w="0" w:type="dxa"/>
          <w:right w:w="0" w:type="dxa"/>
        </w:tblCellMar>
        <w:tblLook w:val="04A0"/>
      </w:tblPr>
      <w:tblGrid>
        <w:gridCol w:w="589"/>
        <w:gridCol w:w="1950"/>
        <w:gridCol w:w="1169"/>
        <w:gridCol w:w="2977"/>
        <w:gridCol w:w="709"/>
        <w:gridCol w:w="853"/>
        <w:gridCol w:w="812"/>
      </w:tblGrid>
      <w:tr w:rsidR="00D0109D" w:rsidTr="00A6117E">
        <w:trPr>
          <w:trHeight w:val="72"/>
        </w:trPr>
        <w:tc>
          <w:tcPr>
            <w:tcW w:w="589" w:type="dxa"/>
            <w:vMerge w:val="restart"/>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编号</w:t>
            </w:r>
          </w:p>
        </w:tc>
        <w:tc>
          <w:tcPr>
            <w:tcW w:w="1950" w:type="dxa"/>
            <w:vMerge w:val="restart"/>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评价项</w:t>
            </w:r>
          </w:p>
        </w:tc>
        <w:tc>
          <w:tcPr>
            <w:tcW w:w="1169" w:type="dxa"/>
            <w:vMerge w:val="restart"/>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要求与标准</w:t>
            </w:r>
          </w:p>
        </w:tc>
        <w:tc>
          <w:tcPr>
            <w:tcW w:w="2977" w:type="dxa"/>
            <w:vMerge w:val="restart"/>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客观证据</w:t>
            </w:r>
          </w:p>
        </w:tc>
        <w:tc>
          <w:tcPr>
            <w:tcW w:w="2374" w:type="dxa"/>
            <w:gridSpan w:val="3"/>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评价</w:t>
            </w:r>
          </w:p>
        </w:tc>
      </w:tr>
      <w:tr w:rsidR="00D0109D" w:rsidTr="00A6117E">
        <w:trPr>
          <w:trHeight w:val="72"/>
        </w:trPr>
        <w:tc>
          <w:tcPr>
            <w:tcW w:w="589" w:type="dxa"/>
            <w:vMerge/>
            <w:tcBorders>
              <w:top w:val="single" w:sz="4" w:space="0" w:color="000000"/>
              <w:left w:val="single" w:sz="4" w:space="0" w:color="000000"/>
              <w:bottom w:val="single" w:sz="4" w:space="0" w:color="000000"/>
              <w:right w:val="single" w:sz="4" w:space="0" w:color="000000"/>
            </w:tcBorders>
            <w:tcMar>
              <w:top w:w="113" w:type="dxa"/>
              <w:bottom w:w="113"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950" w:type="dxa"/>
            <w:vMerge/>
            <w:tcBorders>
              <w:top w:val="single" w:sz="4" w:space="0" w:color="000000"/>
              <w:left w:val="single" w:sz="4" w:space="0" w:color="000000"/>
              <w:bottom w:val="single" w:sz="4" w:space="0" w:color="000000"/>
              <w:right w:val="single" w:sz="4" w:space="0" w:color="000000"/>
            </w:tcBorders>
            <w:tcMar>
              <w:top w:w="113" w:type="dxa"/>
              <w:bottom w:w="113"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1169" w:type="dxa"/>
            <w:vMerge/>
            <w:tcBorders>
              <w:top w:val="single" w:sz="4" w:space="0" w:color="000000"/>
              <w:left w:val="single" w:sz="4" w:space="0" w:color="000000"/>
              <w:bottom w:val="single" w:sz="4" w:space="0" w:color="000000"/>
              <w:right w:val="single" w:sz="4" w:space="0" w:color="000000"/>
            </w:tcBorders>
            <w:tcMar>
              <w:top w:w="113" w:type="dxa"/>
              <w:bottom w:w="113"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2977" w:type="dxa"/>
            <w:vMerge/>
            <w:tcBorders>
              <w:top w:val="single" w:sz="4" w:space="0" w:color="000000"/>
              <w:left w:val="single" w:sz="4" w:space="0" w:color="000000"/>
              <w:bottom w:val="single" w:sz="4" w:space="0" w:color="000000"/>
              <w:right w:val="single" w:sz="4" w:space="0" w:color="000000"/>
            </w:tcBorders>
            <w:tcMar>
              <w:top w:w="113" w:type="dxa"/>
              <w:bottom w:w="113" w:type="dxa"/>
            </w:tcMa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符合</w:t>
            </w:r>
          </w:p>
        </w:tc>
        <w:tc>
          <w:tcPr>
            <w:tcW w:w="853"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不符合</w:t>
            </w:r>
          </w:p>
        </w:tc>
        <w:tc>
          <w:tcPr>
            <w:tcW w:w="812" w:type="dxa"/>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需改进</w:t>
            </w:r>
          </w:p>
        </w:tc>
      </w:tr>
      <w:tr w:rsidR="00D0109D" w:rsidTr="00A6117E">
        <w:trPr>
          <w:trHeight w:val="72"/>
        </w:trPr>
        <w:tc>
          <w:tcPr>
            <w:tcW w:w="58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7.1</w:t>
            </w:r>
          </w:p>
        </w:tc>
        <w:tc>
          <w:tcPr>
            <w:tcW w:w="1950"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现场检验</w:t>
            </w:r>
          </w:p>
        </w:tc>
        <w:tc>
          <w:tcPr>
            <w:tcW w:w="116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11.1</w:t>
            </w:r>
          </w:p>
        </w:tc>
        <w:tc>
          <w:tcPr>
            <w:tcW w:w="2977"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生产现场检验区域、检验作业指导书、可视化的典型镀层缺陷案例分析、试验设备的计量检定及使用前检查确认</w:t>
            </w: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72"/>
        </w:trPr>
        <w:tc>
          <w:tcPr>
            <w:tcW w:w="58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7.2</w:t>
            </w:r>
          </w:p>
        </w:tc>
        <w:tc>
          <w:tcPr>
            <w:tcW w:w="1950"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外观</w:t>
            </w:r>
          </w:p>
        </w:tc>
        <w:tc>
          <w:tcPr>
            <w:tcW w:w="116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11.2</w:t>
            </w:r>
          </w:p>
        </w:tc>
        <w:tc>
          <w:tcPr>
            <w:tcW w:w="2977"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检验记录</w:t>
            </w: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72"/>
        </w:trPr>
        <w:tc>
          <w:tcPr>
            <w:tcW w:w="58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7.3</w:t>
            </w:r>
          </w:p>
        </w:tc>
        <w:tc>
          <w:tcPr>
            <w:tcW w:w="1950"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厚度</w:t>
            </w:r>
          </w:p>
        </w:tc>
        <w:tc>
          <w:tcPr>
            <w:tcW w:w="116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11.3</w:t>
            </w:r>
          </w:p>
        </w:tc>
        <w:tc>
          <w:tcPr>
            <w:tcW w:w="2977"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检验记录</w:t>
            </w: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72"/>
        </w:trPr>
        <w:tc>
          <w:tcPr>
            <w:tcW w:w="58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7.4</w:t>
            </w:r>
          </w:p>
        </w:tc>
        <w:tc>
          <w:tcPr>
            <w:tcW w:w="1950"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耐腐蚀试验</w:t>
            </w:r>
          </w:p>
        </w:tc>
        <w:tc>
          <w:tcPr>
            <w:tcW w:w="116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11.4</w:t>
            </w:r>
          </w:p>
        </w:tc>
        <w:tc>
          <w:tcPr>
            <w:tcW w:w="2977"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检验记录</w:t>
            </w: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72"/>
        </w:trPr>
        <w:tc>
          <w:tcPr>
            <w:tcW w:w="58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7.5</w:t>
            </w:r>
          </w:p>
        </w:tc>
        <w:tc>
          <w:tcPr>
            <w:tcW w:w="1950"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附着力</w:t>
            </w:r>
          </w:p>
        </w:tc>
        <w:tc>
          <w:tcPr>
            <w:tcW w:w="116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11.5</w:t>
            </w:r>
          </w:p>
        </w:tc>
        <w:tc>
          <w:tcPr>
            <w:tcW w:w="2977"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检验记录</w:t>
            </w: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tr w:rsidR="00D0109D" w:rsidTr="00A6117E">
        <w:trPr>
          <w:trHeight w:val="72"/>
        </w:trPr>
        <w:tc>
          <w:tcPr>
            <w:tcW w:w="58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7.6</w:t>
            </w:r>
          </w:p>
        </w:tc>
        <w:tc>
          <w:tcPr>
            <w:tcW w:w="1950"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其他性能</w:t>
            </w:r>
          </w:p>
        </w:tc>
        <w:tc>
          <w:tcPr>
            <w:tcW w:w="116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11.6</w:t>
            </w:r>
          </w:p>
        </w:tc>
        <w:tc>
          <w:tcPr>
            <w:tcW w:w="2977"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left"/>
              <w:textAlignment w:val="center"/>
              <w:rPr>
                <w:rFonts w:asciiTheme="minorEastAsia" w:eastAsiaTheme="minorEastAsia" w:hAnsiTheme="minorEastAsia"/>
                <w:szCs w:val="21"/>
              </w:rPr>
            </w:pPr>
            <w:r w:rsidRPr="006C3930">
              <w:rPr>
                <w:rFonts w:asciiTheme="minorEastAsia" w:eastAsiaTheme="minorEastAsia" w:hAnsiTheme="minorEastAsia" w:hint="eastAsia"/>
                <w:szCs w:val="21"/>
              </w:rPr>
              <w:t>检验记录</w:t>
            </w:r>
          </w:p>
        </w:tc>
        <w:tc>
          <w:tcPr>
            <w:tcW w:w="709"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53"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c>
          <w:tcPr>
            <w:tcW w:w="812" w:type="dxa"/>
            <w:tcBorders>
              <w:top w:val="single" w:sz="4" w:space="0" w:color="000000"/>
              <w:left w:val="single" w:sz="4" w:space="0" w:color="000000"/>
              <w:bottom w:val="single" w:sz="4" w:space="0" w:color="000000"/>
              <w:right w:val="single" w:sz="4" w:space="0" w:color="000000"/>
            </w:tcBorders>
            <w:tcMar>
              <w:top w:w="113" w:type="dxa"/>
              <w:left w:w="74" w:type="dxa"/>
              <w:bottom w:w="113" w:type="dxa"/>
              <w:right w:w="74" w:type="dxa"/>
            </w:tcMar>
            <w:vAlign w:val="center"/>
          </w:tcPr>
          <w:p w:rsidR="00D0109D" w:rsidRPr="006C3930" w:rsidRDefault="00D0109D" w:rsidP="00A6117E">
            <w:pPr>
              <w:suppressAutoHyphens/>
              <w:autoSpaceDE w:val="0"/>
              <w:autoSpaceDN w:val="0"/>
              <w:adjustRightInd w:val="0"/>
              <w:spacing w:line="216" w:lineRule="auto"/>
              <w:jc w:val="center"/>
              <w:textAlignment w:val="center"/>
              <w:rPr>
                <w:rFonts w:asciiTheme="minorEastAsia" w:eastAsiaTheme="minorEastAsia" w:hAnsiTheme="minorEastAsia"/>
                <w:szCs w:val="21"/>
              </w:rPr>
            </w:pPr>
          </w:p>
        </w:tc>
      </w:tr>
      <w:bookmarkEnd w:id="26"/>
      <w:bookmarkEnd w:id="27"/>
      <w:bookmarkEnd w:id="28"/>
      <w:bookmarkEnd w:id="29"/>
      <w:bookmarkEnd w:id="30"/>
      <w:bookmarkEnd w:id="31"/>
      <w:bookmarkEnd w:id="32"/>
      <w:bookmarkEnd w:id="33"/>
    </w:tbl>
    <w:p w:rsidR="00D0109D" w:rsidRDefault="00D0109D" w:rsidP="00D0109D">
      <w:pPr>
        <w:spacing w:line="360" w:lineRule="auto"/>
        <w:rPr>
          <w:rFonts w:asciiTheme="minorEastAsia" w:eastAsiaTheme="minorEastAsia" w:hAnsiTheme="minorEastAsia" w:cstheme="minorBidi"/>
          <w:kern w:val="0"/>
          <w:szCs w:val="21"/>
        </w:rPr>
      </w:pPr>
    </w:p>
    <w:sectPr w:rsidR="00D0109D" w:rsidSect="004E403A">
      <w:headerReference w:type="default" r:id="rId15"/>
      <w:footerReference w:type="default" r:id="rId16"/>
      <w:pgSz w:w="11906" w:h="16838"/>
      <w:pgMar w:top="1843" w:right="1304" w:bottom="1134" w:left="1304" w:header="1418" w:footer="868"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B06" w:rsidRDefault="00355B06" w:rsidP="00AC3EFE">
      <w:r>
        <w:separator/>
      </w:r>
    </w:p>
  </w:endnote>
  <w:endnote w:type="continuationSeparator" w:id="1">
    <w:p w:rsidR="00355B06" w:rsidRDefault="00355B06" w:rsidP="00AC3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default"/>
    <w:sig w:usb0="00000000" w:usb1="0000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CGNGHD+FZXBSK--GBK1-0">
    <w:altName w:val="微软雅黑"/>
    <w:charset w:val="01"/>
    <w:family w:val="modern"/>
    <w:pitch w:val="default"/>
    <w:sig w:usb0="00000000" w:usb1="00000000" w:usb2="00000000" w:usb3="00000000" w:csb0="00040000" w:csb1="00000000"/>
  </w:font>
  <w:font w:name="Adobe 宋体 Std L">
    <w:panose1 w:val="00000000000000000000"/>
    <w:charset w:val="86"/>
    <w:family w:val="roman"/>
    <w:notTrueType/>
    <w:pitch w:val="variable"/>
    <w:sig w:usb0="00000207" w:usb1="0A0F1810" w:usb2="00000016" w:usb3="00000000" w:csb0="00060007"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DA" w:rsidRDefault="005A34DA">
    <w:pPr>
      <w:pStyle w:val="a5"/>
    </w:pPr>
    <w:r>
      <w:rPr>
        <w:rFonts w:hint="eastAsia"/>
      </w:rPr>
      <w:t>Ⅱ</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19670"/>
      <w:docPartObj>
        <w:docPartGallery w:val="AutoText"/>
      </w:docPartObj>
    </w:sdtPr>
    <w:sdtContent>
      <w:p w:rsidR="005A34DA" w:rsidRDefault="00B87DB8">
        <w:pPr>
          <w:pStyle w:val="a5"/>
          <w:jc w:val="right"/>
        </w:pPr>
        <w:r w:rsidRPr="00B87DB8">
          <w:fldChar w:fldCharType="begin"/>
        </w:r>
        <w:r w:rsidR="005A34DA">
          <w:instrText xml:space="preserve"> PAGE   \* MERGEFORMAT </w:instrText>
        </w:r>
        <w:r w:rsidRPr="00B87DB8">
          <w:fldChar w:fldCharType="separate"/>
        </w:r>
        <w:r w:rsidR="009F55E1">
          <w:rPr>
            <w:noProof/>
          </w:rPr>
          <w:t>I</w:t>
        </w:r>
        <w:r>
          <w:rPr>
            <w:lang w:val="zh-CN"/>
          </w:rPr>
          <w:fldChar w:fldCharType="end"/>
        </w:r>
      </w:p>
    </w:sdtContent>
  </w:sdt>
  <w:p w:rsidR="005A34DA" w:rsidRDefault="005A34D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DA" w:rsidRDefault="00B87DB8">
    <w:r w:rsidRPr="00B87DB8">
      <w:rPr>
        <w:noProof/>
        <w:sz w:val="20"/>
      </w:rPr>
      <w:pict>
        <v:shapetype id="_x0000_t202" coordsize="21600,21600" o:spt="202" path="m,l,21600r21600,l21600,xe">
          <v:stroke joinstyle="miter"/>
          <v:path gradientshapeok="t" o:connecttype="rect"/>
        </v:shapetype>
        <v:shape id="文本框 4" o:spid="_x0000_s2049" type="#_x0000_t202" style="position:absolute;left:0;text-align:left;margin-left:439.45pt;margin-top:-12.75pt;width:28.35pt;height:14.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" filled="f" stroked="f">
          <v:textbox inset="0,0,0,0">
            <w:txbxContent>
              <w:p w:rsidR="005A34DA" w:rsidRDefault="00B87DB8">
                <w:pPr>
                  <w:jc w:val="center"/>
                  <w:rPr>
                    <w:rFonts w:ascii="宋体"/>
                  </w:rPr>
                </w:pPr>
                <w:r>
                  <w:rPr>
                    <w:rFonts w:ascii="宋体"/>
                    <w:sz w:val="18"/>
                  </w:rPr>
                  <w:fldChar w:fldCharType="begin"/>
                </w:r>
                <w:r w:rsidR="005A34DA">
                  <w:rPr>
                    <w:rFonts w:ascii="宋体"/>
                    <w:sz w:val="18"/>
                  </w:rPr>
                  <w:instrText xml:space="preserve"> PAGE </w:instrText>
                </w:r>
                <w:r>
                  <w:rPr>
                    <w:rFonts w:ascii="宋体"/>
                    <w:sz w:val="18"/>
                  </w:rPr>
                  <w:fldChar w:fldCharType="separate"/>
                </w:r>
                <w:r w:rsidR="009F55E1">
                  <w:rPr>
                    <w:rFonts w:ascii="宋体"/>
                    <w:noProof/>
                    <w:sz w:val="18"/>
                  </w:rPr>
                  <w:t>24</w:t>
                </w:r>
                <w:r>
                  <w:rPr>
                    <w:rFonts w:ascii="宋体"/>
                    <w:sz w:val="1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B06" w:rsidRDefault="00355B06" w:rsidP="00AC3EFE">
      <w:r>
        <w:separator/>
      </w:r>
    </w:p>
  </w:footnote>
  <w:footnote w:type="continuationSeparator" w:id="1">
    <w:p w:rsidR="00355B06" w:rsidRDefault="00355B06" w:rsidP="00AC3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DA" w:rsidRDefault="005A34DA">
    <w:pPr>
      <w:pStyle w:val="a6"/>
      <w:pBdr>
        <w:top w:val="none" w:sz="0" w:space="1" w:color="auto"/>
        <w:left w:val="none" w:sz="0" w:space="4" w:color="auto"/>
        <w:bottom w:val="none" w:sz="0" w:space="1" w:color="auto"/>
        <w:right w:val="none" w:sz="0" w:space="4" w:color="auto"/>
      </w:pBd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DA" w:rsidRDefault="005A34DA">
    <w:pPr>
      <w:pStyle w:val="a6"/>
      <w:pBdr>
        <w:top w:val="none" w:sz="0" w:space="1" w:color="auto"/>
        <w:left w:val="none" w:sz="0" w:space="4" w:color="auto"/>
        <w:bottom w:val="none" w:sz="0" w:space="1" w:color="auto"/>
        <w:right w:val="none" w:sz="0" w:space="4"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DA" w:rsidRDefault="005A34DA">
    <w:pPr>
      <w:pStyle w:val="a6"/>
      <w:pBdr>
        <w:top w:val="none" w:sz="0" w:space="1" w:color="auto"/>
        <w:left w:val="none" w:sz="0" w:space="4" w:color="auto"/>
        <w:bottom w:val="none" w:sz="0" w:space="1" w:color="auto"/>
        <w:right w:val="none" w:sz="0" w:space="4" w:color="auto"/>
      </w:pBdr>
      <w:jc w:val="left"/>
    </w:pPr>
    <w:r>
      <w:rPr>
        <w:rFonts w:hint="eastAsia"/>
        <w:b/>
        <w:sz w:val="21"/>
        <w:szCs w:val="21"/>
      </w:rPr>
      <w:t xml:space="preserve">T/CACM </w:t>
    </w:r>
    <w:r>
      <w:rPr>
        <w:rFonts w:ascii="Arial Narrow" w:eastAsia="黑体" w:hAnsi="Arial Narrow" w:hint="eastAsia"/>
        <w:spacing w:val="10"/>
        <w:sz w:val="21"/>
        <w:szCs w:val="21"/>
      </w:rPr>
      <w:t>XXXX</w:t>
    </w:r>
    <w:r>
      <w:rPr>
        <w:rFonts w:ascii="Arial Narrow" w:eastAsia="黑体" w:hAnsi="Arial Narrow" w:hint="eastAsia"/>
        <w:spacing w:val="10"/>
        <w:sz w:val="21"/>
        <w:szCs w:val="21"/>
      </w:rPr>
      <w:t>－</w:t>
    </w:r>
    <w:r>
      <w:rPr>
        <w:rFonts w:ascii="Arial Narrow" w:eastAsia="黑体" w:hAnsi="Arial Narrow"/>
        <w:spacing w:val="10"/>
        <w:sz w:val="21"/>
        <w:szCs w:val="21"/>
      </w:rPr>
      <w:t>20</w:t>
    </w:r>
    <w:r>
      <w:rPr>
        <w:rFonts w:ascii="Arial Narrow" w:eastAsia="黑体" w:hAnsi="Arial Narrow" w:hint="eastAsia"/>
        <w:spacing w:val="10"/>
        <w:sz w:val="21"/>
        <w:szCs w:val="21"/>
      </w:rPr>
      <w:t>18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DA" w:rsidRDefault="005A34DA">
    <w:pPr>
      <w:pStyle w:val="a6"/>
      <w:pBdr>
        <w:bottom w:val="none" w:sz="0" w:space="0" w:color="auto"/>
      </w:pBdr>
      <w:jc w:val="right"/>
      <w:rPr>
        <w:rFonts w:ascii="黑体" w:eastAsia="黑体" w:hAnsi="黑体"/>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XX</w:t>
    </w:r>
    <w:r>
      <w:rPr>
        <w:rFonts w:eastAsia="黑体" w:hint="eastAsia"/>
        <w:spacing w:val="10"/>
        <w:sz w:val="21"/>
        <w:szCs w:val="21"/>
      </w:rPr>
      <w:t>－</w:t>
    </w:r>
    <w:r>
      <w:rPr>
        <w:rFonts w:ascii="黑体" w:eastAsia="黑体" w:hAnsi="黑体"/>
        <w:spacing w:val="10"/>
        <w:sz w:val="21"/>
        <w:szCs w:val="21"/>
      </w:rPr>
      <w:t>2019</w:t>
    </w:r>
  </w:p>
  <w:p w:rsidR="005A34DA" w:rsidRDefault="005A34DA">
    <w:pPr>
      <w:pStyle w:val="a6"/>
      <w:pBdr>
        <w:bottom w:val="none" w:sz="0" w:space="0" w:color="auto"/>
      </w:pBdr>
      <w:wordWrap w:val="0"/>
      <w:jc w:val="right"/>
      <w:rPr>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5" w:type="dxa"/>
      <w:tblInd w:w="5" w:type="dxa"/>
      <w:tblLayout w:type="fixed"/>
      <w:tblCellMar>
        <w:left w:w="0" w:type="dxa"/>
        <w:right w:w="0" w:type="dxa"/>
      </w:tblCellMar>
      <w:tblLook w:val="04A0"/>
    </w:tblPr>
    <w:tblGrid>
      <w:gridCol w:w="9355"/>
    </w:tblGrid>
    <w:tr w:rsidR="005A34DA">
      <w:trPr>
        <w:trHeight w:hRule="exact" w:val="360"/>
      </w:trPr>
      <w:tc>
        <w:tcPr>
          <w:tcW w:w="9355" w:type="dxa"/>
          <w:vAlign w:val="center"/>
        </w:tcPr>
        <w:p w:rsidR="005A34DA" w:rsidRDefault="005A34DA" w:rsidP="00CA7797">
          <w:pPr>
            <w:pStyle w:val="a6"/>
            <w:pBdr>
              <w:bottom w:val="none" w:sz="0" w:space="0" w:color="auto"/>
            </w:pBdr>
            <w:jc w:val="right"/>
            <w:rPr>
              <w:rFonts w:ascii="黑体" w:eastAsia="黑体" w:hAnsi="黑体"/>
              <w:spacing w:val="10"/>
              <w:sz w:val="21"/>
              <w:szCs w:val="21"/>
            </w:rPr>
          </w:pPr>
          <w:r>
            <w:rPr>
              <w:rFonts w:ascii="黑体" w:eastAsia="黑体" w:hAnsi="黑体"/>
              <w:sz w:val="21"/>
              <w:szCs w:val="21"/>
            </w:rPr>
            <w:t>T/C</w:t>
          </w:r>
          <w:r>
            <w:rPr>
              <w:rFonts w:ascii="黑体" w:eastAsia="黑体" w:hAnsi="黑体" w:hint="eastAsia"/>
              <w:sz w:val="21"/>
              <w:szCs w:val="21"/>
            </w:rPr>
            <w:t>S</w:t>
          </w:r>
          <w:r>
            <w:rPr>
              <w:rFonts w:ascii="黑体" w:eastAsia="黑体" w:hAnsi="黑体"/>
              <w:sz w:val="21"/>
              <w:szCs w:val="21"/>
            </w:rPr>
            <w:t>A</w:t>
          </w:r>
          <w:r>
            <w:rPr>
              <w:rFonts w:ascii="黑体" w:eastAsia="黑体" w:hAnsi="黑体" w:hint="eastAsia"/>
              <w:sz w:val="21"/>
              <w:szCs w:val="21"/>
            </w:rPr>
            <w:t>E</w:t>
          </w:r>
          <w:r>
            <w:rPr>
              <w:rFonts w:ascii="黑体" w:eastAsia="黑体" w:hAnsi="黑体" w:hint="eastAsia"/>
              <w:spacing w:val="10"/>
              <w:sz w:val="21"/>
              <w:szCs w:val="21"/>
            </w:rPr>
            <w:t>XX</w:t>
          </w:r>
          <w:r>
            <w:rPr>
              <w:rFonts w:eastAsia="黑体" w:hint="eastAsia"/>
              <w:spacing w:val="10"/>
              <w:sz w:val="21"/>
              <w:szCs w:val="21"/>
            </w:rPr>
            <w:t>－</w:t>
          </w:r>
          <w:r>
            <w:rPr>
              <w:rFonts w:ascii="黑体" w:eastAsia="黑体" w:hAnsi="黑体"/>
              <w:spacing w:val="10"/>
              <w:sz w:val="21"/>
              <w:szCs w:val="21"/>
            </w:rPr>
            <w:t>2019</w:t>
          </w:r>
        </w:p>
        <w:p w:rsidR="005A34DA" w:rsidRDefault="005A34DA" w:rsidP="00CA7797">
          <w:pPr>
            <w:pStyle w:val="a6"/>
            <w:pBdr>
              <w:bottom w:val="none" w:sz="0" w:space="0" w:color="auto"/>
            </w:pBdr>
            <w:jc w:val="right"/>
            <w:rPr>
              <w:rFonts w:ascii="黑体" w:eastAsia="黑体" w:hAnsi="黑体"/>
              <w:sz w:val="21"/>
              <w:szCs w:val="21"/>
            </w:rPr>
          </w:pPr>
        </w:p>
        <w:p w:rsidR="005A34DA" w:rsidRDefault="005A34DA">
          <w:pPr>
            <w:jc w:val="right"/>
            <w:rPr>
              <w:rFonts w:ascii="黑体" w:eastAsia="黑体" w:hAnsi="黑体"/>
            </w:rPr>
          </w:pPr>
        </w:p>
      </w:tc>
    </w:tr>
  </w:tbl>
  <w:p w:rsidR="005A34DA" w:rsidRDefault="005A34D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8308A"/>
    <w:multiLevelType w:val="multilevel"/>
    <w:tmpl w:val="4138308A"/>
    <w:lvl w:ilvl="0">
      <w:start w:val="1"/>
      <w:numFmt w:val="decimal"/>
      <w:lvlText w:val="%1."/>
      <w:lvlJc w:val="left"/>
      <w:pPr>
        <w:tabs>
          <w:tab w:val="left" w:pos="720"/>
        </w:tabs>
        <w:ind w:left="720" w:hanging="720"/>
      </w:pPr>
    </w:lvl>
    <w:lvl w:ilvl="1">
      <w:start w:val="1"/>
      <w:numFmt w:val="decimal"/>
      <w:pStyle w:val="a"/>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40A"/>
    <w:rsid w:val="0000293B"/>
    <w:rsid w:val="000050EC"/>
    <w:rsid w:val="00006362"/>
    <w:rsid w:val="0002730B"/>
    <w:rsid w:val="00031B6A"/>
    <w:rsid w:val="0004077F"/>
    <w:rsid w:val="00046023"/>
    <w:rsid w:val="00055041"/>
    <w:rsid w:val="00057106"/>
    <w:rsid w:val="0006185B"/>
    <w:rsid w:val="0007261B"/>
    <w:rsid w:val="0007419F"/>
    <w:rsid w:val="00077A69"/>
    <w:rsid w:val="0008009C"/>
    <w:rsid w:val="00083291"/>
    <w:rsid w:val="0008493E"/>
    <w:rsid w:val="00084B02"/>
    <w:rsid w:val="000856B0"/>
    <w:rsid w:val="00093F08"/>
    <w:rsid w:val="000A1E00"/>
    <w:rsid w:val="000A5297"/>
    <w:rsid w:val="000B3E43"/>
    <w:rsid w:val="000B4086"/>
    <w:rsid w:val="000B4B4E"/>
    <w:rsid w:val="000B6C7A"/>
    <w:rsid w:val="000B745F"/>
    <w:rsid w:val="000C2FEC"/>
    <w:rsid w:val="000C457B"/>
    <w:rsid w:val="000D53D9"/>
    <w:rsid w:val="000D7B4E"/>
    <w:rsid w:val="000E616F"/>
    <w:rsid w:val="000F2857"/>
    <w:rsid w:val="000F4C00"/>
    <w:rsid w:val="000F6A42"/>
    <w:rsid w:val="000F6A6A"/>
    <w:rsid w:val="00117A05"/>
    <w:rsid w:val="00117A1A"/>
    <w:rsid w:val="00117FA9"/>
    <w:rsid w:val="001206AE"/>
    <w:rsid w:val="00133908"/>
    <w:rsid w:val="00135EFD"/>
    <w:rsid w:val="001378A4"/>
    <w:rsid w:val="00141AA2"/>
    <w:rsid w:val="00147DFA"/>
    <w:rsid w:val="00156A56"/>
    <w:rsid w:val="001616DF"/>
    <w:rsid w:val="00161780"/>
    <w:rsid w:val="00161DFC"/>
    <w:rsid w:val="0016475A"/>
    <w:rsid w:val="00165735"/>
    <w:rsid w:val="00166B69"/>
    <w:rsid w:val="00166E1A"/>
    <w:rsid w:val="00167481"/>
    <w:rsid w:val="00183633"/>
    <w:rsid w:val="00183AD6"/>
    <w:rsid w:val="00183B12"/>
    <w:rsid w:val="00184AF9"/>
    <w:rsid w:val="00196665"/>
    <w:rsid w:val="001B2156"/>
    <w:rsid w:val="001B3019"/>
    <w:rsid w:val="001B6B91"/>
    <w:rsid w:val="001C6082"/>
    <w:rsid w:val="001D67D2"/>
    <w:rsid w:val="001E36D1"/>
    <w:rsid w:val="001F0B49"/>
    <w:rsid w:val="00207DDD"/>
    <w:rsid w:val="00216CC8"/>
    <w:rsid w:val="00222AF8"/>
    <w:rsid w:val="00224F4D"/>
    <w:rsid w:val="0023072C"/>
    <w:rsid w:val="002351FE"/>
    <w:rsid w:val="00241187"/>
    <w:rsid w:val="00245621"/>
    <w:rsid w:val="0024741B"/>
    <w:rsid w:val="00250975"/>
    <w:rsid w:val="00255D71"/>
    <w:rsid w:val="00257449"/>
    <w:rsid w:val="00271747"/>
    <w:rsid w:val="00287FB7"/>
    <w:rsid w:val="00292A3B"/>
    <w:rsid w:val="002A448B"/>
    <w:rsid w:val="002B43BD"/>
    <w:rsid w:val="002C27E7"/>
    <w:rsid w:val="002C6568"/>
    <w:rsid w:val="002D0E44"/>
    <w:rsid w:val="002D233A"/>
    <w:rsid w:val="002D4FB9"/>
    <w:rsid w:val="002E12C1"/>
    <w:rsid w:val="002E6203"/>
    <w:rsid w:val="002F094D"/>
    <w:rsid w:val="00301E41"/>
    <w:rsid w:val="00301EE2"/>
    <w:rsid w:val="003022EA"/>
    <w:rsid w:val="00305B4D"/>
    <w:rsid w:val="00306FB4"/>
    <w:rsid w:val="00310285"/>
    <w:rsid w:val="00332B40"/>
    <w:rsid w:val="00332CB5"/>
    <w:rsid w:val="00337BBC"/>
    <w:rsid w:val="00347949"/>
    <w:rsid w:val="00350877"/>
    <w:rsid w:val="00355B06"/>
    <w:rsid w:val="0037092B"/>
    <w:rsid w:val="00372826"/>
    <w:rsid w:val="00374675"/>
    <w:rsid w:val="003751D3"/>
    <w:rsid w:val="00380120"/>
    <w:rsid w:val="003803A5"/>
    <w:rsid w:val="00381EDA"/>
    <w:rsid w:val="00386D9A"/>
    <w:rsid w:val="00391205"/>
    <w:rsid w:val="003918C4"/>
    <w:rsid w:val="003920E3"/>
    <w:rsid w:val="003A2546"/>
    <w:rsid w:val="003A3F09"/>
    <w:rsid w:val="003A5A58"/>
    <w:rsid w:val="003A7150"/>
    <w:rsid w:val="003B4153"/>
    <w:rsid w:val="003B4CB0"/>
    <w:rsid w:val="003B7E67"/>
    <w:rsid w:val="003C7C9E"/>
    <w:rsid w:val="003D0F96"/>
    <w:rsid w:val="003D2F18"/>
    <w:rsid w:val="003D4DE8"/>
    <w:rsid w:val="003E2317"/>
    <w:rsid w:val="003F1851"/>
    <w:rsid w:val="003F2E5B"/>
    <w:rsid w:val="003F4BA8"/>
    <w:rsid w:val="003F7DE9"/>
    <w:rsid w:val="00401F18"/>
    <w:rsid w:val="00403A9C"/>
    <w:rsid w:val="00424EDB"/>
    <w:rsid w:val="004401D3"/>
    <w:rsid w:val="004409EF"/>
    <w:rsid w:val="00450948"/>
    <w:rsid w:val="00453A68"/>
    <w:rsid w:val="004579B3"/>
    <w:rsid w:val="00463E08"/>
    <w:rsid w:val="00467A5D"/>
    <w:rsid w:val="00472135"/>
    <w:rsid w:val="004754B0"/>
    <w:rsid w:val="00481726"/>
    <w:rsid w:val="00482EC0"/>
    <w:rsid w:val="00483257"/>
    <w:rsid w:val="00486E60"/>
    <w:rsid w:val="00487113"/>
    <w:rsid w:val="004901AD"/>
    <w:rsid w:val="004942AF"/>
    <w:rsid w:val="0049456B"/>
    <w:rsid w:val="004A4A27"/>
    <w:rsid w:val="004A6A9A"/>
    <w:rsid w:val="004B3485"/>
    <w:rsid w:val="004C139D"/>
    <w:rsid w:val="004C79C8"/>
    <w:rsid w:val="004D65BF"/>
    <w:rsid w:val="004D68C9"/>
    <w:rsid w:val="004E39E3"/>
    <w:rsid w:val="004E403A"/>
    <w:rsid w:val="004E464B"/>
    <w:rsid w:val="004F65E0"/>
    <w:rsid w:val="004F6DBA"/>
    <w:rsid w:val="004F7DAE"/>
    <w:rsid w:val="00503772"/>
    <w:rsid w:val="005051B8"/>
    <w:rsid w:val="00512CB7"/>
    <w:rsid w:val="00520194"/>
    <w:rsid w:val="00522447"/>
    <w:rsid w:val="00522B8E"/>
    <w:rsid w:val="0053194F"/>
    <w:rsid w:val="00535B89"/>
    <w:rsid w:val="0054508F"/>
    <w:rsid w:val="00555204"/>
    <w:rsid w:val="00561D87"/>
    <w:rsid w:val="005643A2"/>
    <w:rsid w:val="00567D78"/>
    <w:rsid w:val="00572657"/>
    <w:rsid w:val="00582492"/>
    <w:rsid w:val="005852AD"/>
    <w:rsid w:val="00587880"/>
    <w:rsid w:val="00587896"/>
    <w:rsid w:val="005964BC"/>
    <w:rsid w:val="005A2346"/>
    <w:rsid w:val="005A34DA"/>
    <w:rsid w:val="005A3C20"/>
    <w:rsid w:val="005A7ECD"/>
    <w:rsid w:val="005B1D03"/>
    <w:rsid w:val="005B3E52"/>
    <w:rsid w:val="005B525D"/>
    <w:rsid w:val="005B697F"/>
    <w:rsid w:val="005C045E"/>
    <w:rsid w:val="005D4C98"/>
    <w:rsid w:val="005D567E"/>
    <w:rsid w:val="005D7AB4"/>
    <w:rsid w:val="005F4DCE"/>
    <w:rsid w:val="005F4E97"/>
    <w:rsid w:val="005F62E8"/>
    <w:rsid w:val="005F6EDC"/>
    <w:rsid w:val="005F7107"/>
    <w:rsid w:val="00600362"/>
    <w:rsid w:val="00601C45"/>
    <w:rsid w:val="00602D96"/>
    <w:rsid w:val="00610E53"/>
    <w:rsid w:val="006128E4"/>
    <w:rsid w:val="00617385"/>
    <w:rsid w:val="00623014"/>
    <w:rsid w:val="0063213B"/>
    <w:rsid w:val="00641EDF"/>
    <w:rsid w:val="00642F7D"/>
    <w:rsid w:val="00650C12"/>
    <w:rsid w:val="00654193"/>
    <w:rsid w:val="00655EA0"/>
    <w:rsid w:val="00664A43"/>
    <w:rsid w:val="00664DC4"/>
    <w:rsid w:val="00666D12"/>
    <w:rsid w:val="0067095C"/>
    <w:rsid w:val="006804C3"/>
    <w:rsid w:val="006826F4"/>
    <w:rsid w:val="00683238"/>
    <w:rsid w:val="006925EA"/>
    <w:rsid w:val="006931CE"/>
    <w:rsid w:val="006B421C"/>
    <w:rsid w:val="006C2A28"/>
    <w:rsid w:val="006C3045"/>
    <w:rsid w:val="006C3930"/>
    <w:rsid w:val="006C64A1"/>
    <w:rsid w:val="006C67A4"/>
    <w:rsid w:val="006D21FE"/>
    <w:rsid w:val="006D54A1"/>
    <w:rsid w:val="006D7B2E"/>
    <w:rsid w:val="006E5469"/>
    <w:rsid w:val="007028C3"/>
    <w:rsid w:val="007062DB"/>
    <w:rsid w:val="00710090"/>
    <w:rsid w:val="00720671"/>
    <w:rsid w:val="00721489"/>
    <w:rsid w:val="007363A3"/>
    <w:rsid w:val="00740463"/>
    <w:rsid w:val="00743BC7"/>
    <w:rsid w:val="00744B92"/>
    <w:rsid w:val="00765493"/>
    <w:rsid w:val="00766A67"/>
    <w:rsid w:val="00770817"/>
    <w:rsid w:val="00776F8C"/>
    <w:rsid w:val="00785408"/>
    <w:rsid w:val="00791569"/>
    <w:rsid w:val="00792052"/>
    <w:rsid w:val="0079295D"/>
    <w:rsid w:val="00797BF6"/>
    <w:rsid w:val="007A4DDD"/>
    <w:rsid w:val="007A7C71"/>
    <w:rsid w:val="007B09F6"/>
    <w:rsid w:val="007C1D83"/>
    <w:rsid w:val="007C3A77"/>
    <w:rsid w:val="007C5643"/>
    <w:rsid w:val="007C6434"/>
    <w:rsid w:val="007D2D6D"/>
    <w:rsid w:val="007E00DB"/>
    <w:rsid w:val="007E37E5"/>
    <w:rsid w:val="007E44D8"/>
    <w:rsid w:val="007F2F4B"/>
    <w:rsid w:val="00807AC9"/>
    <w:rsid w:val="008165D4"/>
    <w:rsid w:val="00816936"/>
    <w:rsid w:val="00816B9B"/>
    <w:rsid w:val="00826B4C"/>
    <w:rsid w:val="008271A7"/>
    <w:rsid w:val="00842E39"/>
    <w:rsid w:val="008436F5"/>
    <w:rsid w:val="008465A8"/>
    <w:rsid w:val="00854B9E"/>
    <w:rsid w:val="00857599"/>
    <w:rsid w:val="00860270"/>
    <w:rsid w:val="00870CEF"/>
    <w:rsid w:val="008809A8"/>
    <w:rsid w:val="00884A9A"/>
    <w:rsid w:val="00885CB2"/>
    <w:rsid w:val="0088663B"/>
    <w:rsid w:val="00886FE3"/>
    <w:rsid w:val="0089345A"/>
    <w:rsid w:val="00893DD7"/>
    <w:rsid w:val="00896C03"/>
    <w:rsid w:val="008970A6"/>
    <w:rsid w:val="008A0583"/>
    <w:rsid w:val="008A7FE4"/>
    <w:rsid w:val="008B7C8A"/>
    <w:rsid w:val="008C2335"/>
    <w:rsid w:val="008C6259"/>
    <w:rsid w:val="008C72B4"/>
    <w:rsid w:val="008D0604"/>
    <w:rsid w:val="008D2E05"/>
    <w:rsid w:val="008D37F8"/>
    <w:rsid w:val="008D3AF5"/>
    <w:rsid w:val="008D53A1"/>
    <w:rsid w:val="008D6144"/>
    <w:rsid w:val="008E4335"/>
    <w:rsid w:val="008F57FE"/>
    <w:rsid w:val="008F7C41"/>
    <w:rsid w:val="00902238"/>
    <w:rsid w:val="009028C6"/>
    <w:rsid w:val="0090316F"/>
    <w:rsid w:val="009144EC"/>
    <w:rsid w:val="009175D9"/>
    <w:rsid w:val="009208FC"/>
    <w:rsid w:val="00926363"/>
    <w:rsid w:val="00927E34"/>
    <w:rsid w:val="00937E85"/>
    <w:rsid w:val="009504DC"/>
    <w:rsid w:val="00954BAB"/>
    <w:rsid w:val="00963B9E"/>
    <w:rsid w:val="00971CA9"/>
    <w:rsid w:val="00983E87"/>
    <w:rsid w:val="00984D76"/>
    <w:rsid w:val="00987E06"/>
    <w:rsid w:val="0099017D"/>
    <w:rsid w:val="00991BA9"/>
    <w:rsid w:val="00992A4D"/>
    <w:rsid w:val="00992F7C"/>
    <w:rsid w:val="009969DF"/>
    <w:rsid w:val="009A3148"/>
    <w:rsid w:val="009B523B"/>
    <w:rsid w:val="009B7505"/>
    <w:rsid w:val="009C197B"/>
    <w:rsid w:val="009C30E6"/>
    <w:rsid w:val="009D398B"/>
    <w:rsid w:val="009F08B4"/>
    <w:rsid w:val="009F391D"/>
    <w:rsid w:val="009F42A3"/>
    <w:rsid w:val="009F55E1"/>
    <w:rsid w:val="00A0462E"/>
    <w:rsid w:val="00A05CD4"/>
    <w:rsid w:val="00A076D7"/>
    <w:rsid w:val="00A07933"/>
    <w:rsid w:val="00A129C7"/>
    <w:rsid w:val="00A16FD9"/>
    <w:rsid w:val="00A2583C"/>
    <w:rsid w:val="00A32084"/>
    <w:rsid w:val="00A358F7"/>
    <w:rsid w:val="00A367CB"/>
    <w:rsid w:val="00A42425"/>
    <w:rsid w:val="00A51842"/>
    <w:rsid w:val="00A54536"/>
    <w:rsid w:val="00A547CF"/>
    <w:rsid w:val="00A6117E"/>
    <w:rsid w:val="00A63630"/>
    <w:rsid w:val="00A70513"/>
    <w:rsid w:val="00A7159D"/>
    <w:rsid w:val="00A7339F"/>
    <w:rsid w:val="00A857C1"/>
    <w:rsid w:val="00A941D5"/>
    <w:rsid w:val="00A96ED8"/>
    <w:rsid w:val="00A97222"/>
    <w:rsid w:val="00AA1F4D"/>
    <w:rsid w:val="00AA5BBA"/>
    <w:rsid w:val="00AB6BE2"/>
    <w:rsid w:val="00AB7365"/>
    <w:rsid w:val="00AC0EC5"/>
    <w:rsid w:val="00AC1F1D"/>
    <w:rsid w:val="00AC36F3"/>
    <w:rsid w:val="00AC3EFE"/>
    <w:rsid w:val="00AC5379"/>
    <w:rsid w:val="00AC611A"/>
    <w:rsid w:val="00AC6CCB"/>
    <w:rsid w:val="00AC6DC2"/>
    <w:rsid w:val="00AD0F2B"/>
    <w:rsid w:val="00AD1AD9"/>
    <w:rsid w:val="00AD4DE7"/>
    <w:rsid w:val="00AE2F19"/>
    <w:rsid w:val="00AF7CB7"/>
    <w:rsid w:val="00B0195B"/>
    <w:rsid w:val="00B04F13"/>
    <w:rsid w:val="00B15EDA"/>
    <w:rsid w:val="00B17ABD"/>
    <w:rsid w:val="00B25080"/>
    <w:rsid w:val="00B30FA8"/>
    <w:rsid w:val="00B31363"/>
    <w:rsid w:val="00B3501B"/>
    <w:rsid w:val="00B53211"/>
    <w:rsid w:val="00B6417C"/>
    <w:rsid w:val="00B66774"/>
    <w:rsid w:val="00B66D58"/>
    <w:rsid w:val="00B77DBD"/>
    <w:rsid w:val="00B80DA6"/>
    <w:rsid w:val="00B826EE"/>
    <w:rsid w:val="00B87DB8"/>
    <w:rsid w:val="00BA2B80"/>
    <w:rsid w:val="00BB0B91"/>
    <w:rsid w:val="00BB63BF"/>
    <w:rsid w:val="00BB7055"/>
    <w:rsid w:val="00BC1D00"/>
    <w:rsid w:val="00BC2AC2"/>
    <w:rsid w:val="00BC67DF"/>
    <w:rsid w:val="00BD27B7"/>
    <w:rsid w:val="00BD2D9C"/>
    <w:rsid w:val="00BD5EAF"/>
    <w:rsid w:val="00BE2337"/>
    <w:rsid w:val="00BE29A5"/>
    <w:rsid w:val="00BE6EAE"/>
    <w:rsid w:val="00BE7230"/>
    <w:rsid w:val="00C03138"/>
    <w:rsid w:val="00C0578F"/>
    <w:rsid w:val="00C1350B"/>
    <w:rsid w:val="00C33387"/>
    <w:rsid w:val="00C36628"/>
    <w:rsid w:val="00C41AC0"/>
    <w:rsid w:val="00C423A0"/>
    <w:rsid w:val="00C502A0"/>
    <w:rsid w:val="00C52FE2"/>
    <w:rsid w:val="00C544DC"/>
    <w:rsid w:val="00C65A68"/>
    <w:rsid w:val="00C723CB"/>
    <w:rsid w:val="00C84191"/>
    <w:rsid w:val="00C871AE"/>
    <w:rsid w:val="00C96942"/>
    <w:rsid w:val="00CA1657"/>
    <w:rsid w:val="00CA1D25"/>
    <w:rsid w:val="00CA23D8"/>
    <w:rsid w:val="00CA2D6A"/>
    <w:rsid w:val="00CA2EF0"/>
    <w:rsid w:val="00CA7797"/>
    <w:rsid w:val="00CB1FA7"/>
    <w:rsid w:val="00CB2877"/>
    <w:rsid w:val="00CD03AD"/>
    <w:rsid w:val="00CD24D2"/>
    <w:rsid w:val="00CD5799"/>
    <w:rsid w:val="00CE0D8D"/>
    <w:rsid w:val="00CE22A1"/>
    <w:rsid w:val="00CE2DAE"/>
    <w:rsid w:val="00CE4FAA"/>
    <w:rsid w:val="00CE5B6B"/>
    <w:rsid w:val="00CF0404"/>
    <w:rsid w:val="00CF4583"/>
    <w:rsid w:val="00D0109D"/>
    <w:rsid w:val="00D07EA2"/>
    <w:rsid w:val="00D11EE2"/>
    <w:rsid w:val="00D15285"/>
    <w:rsid w:val="00D1616A"/>
    <w:rsid w:val="00D208AD"/>
    <w:rsid w:val="00D211C8"/>
    <w:rsid w:val="00D260FD"/>
    <w:rsid w:val="00D2686F"/>
    <w:rsid w:val="00D27024"/>
    <w:rsid w:val="00D36530"/>
    <w:rsid w:val="00D36AF7"/>
    <w:rsid w:val="00D36BDA"/>
    <w:rsid w:val="00D44CDA"/>
    <w:rsid w:val="00D506C8"/>
    <w:rsid w:val="00D51504"/>
    <w:rsid w:val="00D55D51"/>
    <w:rsid w:val="00D6439B"/>
    <w:rsid w:val="00D70F21"/>
    <w:rsid w:val="00D843E5"/>
    <w:rsid w:val="00D87D91"/>
    <w:rsid w:val="00D9020D"/>
    <w:rsid w:val="00D9383F"/>
    <w:rsid w:val="00DB0D07"/>
    <w:rsid w:val="00DB6500"/>
    <w:rsid w:val="00DB7289"/>
    <w:rsid w:val="00DB7379"/>
    <w:rsid w:val="00DC037E"/>
    <w:rsid w:val="00DC2F24"/>
    <w:rsid w:val="00DC32C7"/>
    <w:rsid w:val="00DE1FF3"/>
    <w:rsid w:val="00DE2C09"/>
    <w:rsid w:val="00DE36DA"/>
    <w:rsid w:val="00DF2BB1"/>
    <w:rsid w:val="00DF7841"/>
    <w:rsid w:val="00E065A9"/>
    <w:rsid w:val="00E07B87"/>
    <w:rsid w:val="00E07E2D"/>
    <w:rsid w:val="00E10765"/>
    <w:rsid w:val="00E123FE"/>
    <w:rsid w:val="00E14B47"/>
    <w:rsid w:val="00E16D9E"/>
    <w:rsid w:val="00E208B6"/>
    <w:rsid w:val="00E24A3D"/>
    <w:rsid w:val="00E35302"/>
    <w:rsid w:val="00E37DC4"/>
    <w:rsid w:val="00E47524"/>
    <w:rsid w:val="00E47FB4"/>
    <w:rsid w:val="00E50419"/>
    <w:rsid w:val="00E557C5"/>
    <w:rsid w:val="00E61E43"/>
    <w:rsid w:val="00E62324"/>
    <w:rsid w:val="00E62B28"/>
    <w:rsid w:val="00E64AC7"/>
    <w:rsid w:val="00E655F1"/>
    <w:rsid w:val="00E73BD7"/>
    <w:rsid w:val="00E74AD1"/>
    <w:rsid w:val="00E8602D"/>
    <w:rsid w:val="00E91853"/>
    <w:rsid w:val="00E940A4"/>
    <w:rsid w:val="00EA05FA"/>
    <w:rsid w:val="00EA602C"/>
    <w:rsid w:val="00EB62BF"/>
    <w:rsid w:val="00EB7A07"/>
    <w:rsid w:val="00EC5A1F"/>
    <w:rsid w:val="00EC5E1B"/>
    <w:rsid w:val="00ED2EFA"/>
    <w:rsid w:val="00ED4335"/>
    <w:rsid w:val="00ED4DE9"/>
    <w:rsid w:val="00EE491E"/>
    <w:rsid w:val="00EF02EE"/>
    <w:rsid w:val="00EF0656"/>
    <w:rsid w:val="00EF0874"/>
    <w:rsid w:val="00EF1B15"/>
    <w:rsid w:val="00EF3938"/>
    <w:rsid w:val="00EF4776"/>
    <w:rsid w:val="00F015C4"/>
    <w:rsid w:val="00F03F7D"/>
    <w:rsid w:val="00F0596C"/>
    <w:rsid w:val="00F20514"/>
    <w:rsid w:val="00F31651"/>
    <w:rsid w:val="00F443C2"/>
    <w:rsid w:val="00F55A51"/>
    <w:rsid w:val="00F60752"/>
    <w:rsid w:val="00F65D5C"/>
    <w:rsid w:val="00F67C3D"/>
    <w:rsid w:val="00F70C95"/>
    <w:rsid w:val="00F7131E"/>
    <w:rsid w:val="00F71F64"/>
    <w:rsid w:val="00F76300"/>
    <w:rsid w:val="00F93223"/>
    <w:rsid w:val="00FA39CF"/>
    <w:rsid w:val="00FA5168"/>
    <w:rsid w:val="00FA686F"/>
    <w:rsid w:val="00FB3427"/>
    <w:rsid w:val="00FB35FB"/>
    <w:rsid w:val="00FB4719"/>
    <w:rsid w:val="00FB7833"/>
    <w:rsid w:val="00FC46DD"/>
    <w:rsid w:val="00FC483C"/>
    <w:rsid w:val="00FE0313"/>
    <w:rsid w:val="00FF040A"/>
    <w:rsid w:val="00FF07F3"/>
    <w:rsid w:val="00FF416E"/>
    <w:rsid w:val="19C34B33"/>
    <w:rsid w:val="75C8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qFormat="1"/>
    <w:lsdException w:name="Title" w:semiHidden="0" w:uiPriority="0" w:unhideWhenUsed="0" w:qFormat="1"/>
    <w:lsdException w:name="Default Paragraph Font" w:uiPriority="1"/>
    <w:lsdException w:name="Subtitle" w:semiHidden="0" w:uiPriority="0" w:unhideWhenUsed="0" w:qFormat="1"/>
    <w:lsdException w:name="Date" w:uiPriority="0"/>
    <w:lsdException w:name="Hyperlink" w:semiHidden="0" w:unhideWhenUsed="0" w:qFormat="1"/>
    <w:lsdException w:name="Strong" w:semiHidden="0" w:uiPriority="0" w:unhideWhenUsed="0" w:qFormat="1"/>
    <w:lsdException w:name="Emphasis" w:semiHidden="0" w:uiPriority="0" w:unhideWhenUsed="0" w:qFormat="1"/>
    <w:lsdException w:name="Document Map" w:uiPriority="0"/>
    <w:lsdException w:name="Normal (Web)" w:semiHidden="0" w:unhideWhenUsed="0" w:qFormat="1"/>
    <w:lsdException w:name="Table Simple 1"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16B9B"/>
    <w:pPr>
      <w:widowControl w:val="0"/>
      <w:jc w:val="both"/>
    </w:pPr>
    <w:rPr>
      <w:rFonts w:ascii="Times New Roman" w:eastAsia="宋体" w:hAnsi="Times New Roman" w:cs="Times New Roman"/>
      <w:kern w:val="2"/>
      <w:sz w:val="21"/>
    </w:rPr>
  </w:style>
  <w:style w:type="paragraph" w:styleId="1">
    <w:name w:val="heading 1"/>
    <w:basedOn w:val="a0"/>
    <w:next w:val="a0"/>
    <w:link w:val="1Char"/>
    <w:uiPriority w:val="9"/>
    <w:qFormat/>
    <w:rsid w:val="00AC3EFE"/>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A77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nhideWhenUsed/>
    <w:qFormat/>
    <w:rsid w:val="00CA7797"/>
    <w:pPr>
      <w:keepNext/>
      <w:keepLines/>
      <w:spacing w:before="260" w:after="260" w:line="416" w:lineRule="auto"/>
      <w:outlineLvl w:val="2"/>
    </w:pPr>
    <w:rPr>
      <w:b/>
      <w:bCs/>
      <w:sz w:val="32"/>
      <w:szCs w:val="32"/>
    </w:rPr>
  </w:style>
  <w:style w:type="paragraph" w:styleId="4">
    <w:name w:val="heading 4"/>
    <w:basedOn w:val="a0"/>
    <w:next w:val="a0"/>
    <w:link w:val="4Char"/>
    <w:unhideWhenUsed/>
    <w:qFormat/>
    <w:rsid w:val="00AC3EF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semiHidden/>
    <w:unhideWhenUsed/>
    <w:qFormat/>
    <w:rsid w:val="00D506C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toc 3"/>
    <w:basedOn w:val="a0"/>
    <w:next w:val="a0"/>
    <w:uiPriority w:val="39"/>
    <w:unhideWhenUsed/>
    <w:qFormat/>
    <w:rsid w:val="00AC3EFE"/>
    <w:pPr>
      <w:ind w:leftChars="400" w:left="840"/>
    </w:pPr>
  </w:style>
  <w:style w:type="paragraph" w:styleId="a4">
    <w:name w:val="Balloon Text"/>
    <w:basedOn w:val="a0"/>
    <w:link w:val="Char"/>
    <w:uiPriority w:val="99"/>
    <w:unhideWhenUsed/>
    <w:rsid w:val="00AC3EFE"/>
    <w:rPr>
      <w:sz w:val="18"/>
      <w:szCs w:val="18"/>
    </w:rPr>
  </w:style>
  <w:style w:type="paragraph" w:styleId="a5">
    <w:name w:val="footer"/>
    <w:basedOn w:val="a0"/>
    <w:link w:val="Char0"/>
    <w:uiPriority w:val="99"/>
    <w:qFormat/>
    <w:rsid w:val="00AC3EFE"/>
    <w:pPr>
      <w:tabs>
        <w:tab w:val="center" w:pos="4153"/>
        <w:tab w:val="right" w:pos="8306"/>
      </w:tabs>
      <w:snapToGrid w:val="0"/>
      <w:jc w:val="left"/>
    </w:pPr>
    <w:rPr>
      <w:sz w:val="18"/>
      <w:szCs w:val="18"/>
    </w:rPr>
  </w:style>
  <w:style w:type="paragraph" w:styleId="a6">
    <w:name w:val="header"/>
    <w:basedOn w:val="a0"/>
    <w:link w:val="Char1"/>
    <w:uiPriority w:val="99"/>
    <w:qFormat/>
    <w:rsid w:val="00AC3EFE"/>
    <w:pPr>
      <w:pBdr>
        <w:bottom w:val="single" w:sz="6" w:space="1" w:color="auto"/>
      </w:pBdr>
      <w:tabs>
        <w:tab w:val="center" w:pos="4153"/>
        <w:tab w:val="right" w:pos="8306"/>
      </w:tabs>
      <w:snapToGrid w:val="0"/>
      <w:jc w:val="center"/>
    </w:pPr>
    <w:rPr>
      <w:sz w:val="18"/>
      <w:szCs w:val="18"/>
    </w:rPr>
  </w:style>
  <w:style w:type="paragraph" w:styleId="10">
    <w:name w:val="toc 1"/>
    <w:next w:val="a0"/>
    <w:uiPriority w:val="39"/>
    <w:qFormat/>
    <w:rsid w:val="00AC3EFE"/>
    <w:pPr>
      <w:jc w:val="both"/>
    </w:pPr>
    <w:rPr>
      <w:rFonts w:ascii="宋体" w:eastAsia="宋体" w:hAnsi="宋体" w:cs="Times New Roman"/>
      <w:sz w:val="21"/>
      <w:szCs w:val="21"/>
    </w:rPr>
  </w:style>
  <w:style w:type="paragraph" w:styleId="20">
    <w:name w:val="toc 2"/>
    <w:basedOn w:val="a0"/>
    <w:next w:val="a0"/>
    <w:uiPriority w:val="39"/>
    <w:unhideWhenUsed/>
    <w:qFormat/>
    <w:rsid w:val="00AC3EFE"/>
    <w:pPr>
      <w:ind w:leftChars="200" w:left="420"/>
    </w:pPr>
  </w:style>
  <w:style w:type="paragraph" w:styleId="a7">
    <w:name w:val="Normal (Web)"/>
    <w:basedOn w:val="a0"/>
    <w:uiPriority w:val="99"/>
    <w:qFormat/>
    <w:rsid w:val="00AC3EFE"/>
    <w:rPr>
      <w:rFonts w:ascii="Calibri" w:hAnsi="Calibri"/>
      <w:sz w:val="24"/>
      <w:szCs w:val="24"/>
    </w:rPr>
  </w:style>
  <w:style w:type="character" w:styleId="a8">
    <w:name w:val="Hyperlink"/>
    <w:basedOn w:val="a1"/>
    <w:uiPriority w:val="99"/>
    <w:qFormat/>
    <w:rsid w:val="00AC3EFE"/>
    <w:rPr>
      <w:color w:val="0000FF"/>
      <w:spacing w:val="0"/>
      <w:w w:val="100"/>
      <w:szCs w:val="21"/>
      <w:u w:val="single"/>
    </w:rPr>
  </w:style>
  <w:style w:type="character" w:customStyle="1" w:styleId="Char2">
    <w:name w:val="章标题 Char"/>
    <w:link w:val="a"/>
    <w:rsid w:val="00AC3EFE"/>
    <w:rPr>
      <w:rFonts w:ascii="黑体" w:eastAsia="黑体"/>
      <w:kern w:val="2"/>
      <w:sz w:val="21"/>
      <w:szCs w:val="22"/>
    </w:rPr>
  </w:style>
  <w:style w:type="paragraph" w:customStyle="1" w:styleId="a">
    <w:name w:val="章标题"/>
    <w:next w:val="a9"/>
    <w:link w:val="Char2"/>
    <w:qFormat/>
    <w:rsid w:val="00AC3EFE"/>
    <w:pPr>
      <w:numPr>
        <w:ilvl w:val="1"/>
        <w:numId w:val="1"/>
      </w:numPr>
      <w:tabs>
        <w:tab w:val="left" w:pos="720"/>
      </w:tabs>
      <w:spacing w:beforeLines="50" w:afterLines="50"/>
      <w:jc w:val="both"/>
      <w:outlineLvl w:val="1"/>
    </w:pPr>
    <w:rPr>
      <w:rFonts w:ascii="黑体" w:eastAsia="黑体"/>
      <w:kern w:val="2"/>
      <w:sz w:val="21"/>
      <w:szCs w:val="22"/>
    </w:rPr>
  </w:style>
  <w:style w:type="paragraph" w:customStyle="1" w:styleId="a9">
    <w:name w:val="段"/>
    <w:link w:val="Char3"/>
    <w:qFormat/>
    <w:rsid w:val="00AC3EFE"/>
    <w:pPr>
      <w:autoSpaceDE w:val="0"/>
      <w:autoSpaceDN w:val="0"/>
      <w:ind w:firstLineChars="200" w:firstLine="200"/>
      <w:jc w:val="both"/>
    </w:pPr>
    <w:rPr>
      <w:rFonts w:ascii="宋体" w:eastAsia="宋体" w:hAnsi="Times New Roman" w:cs="Times New Roman"/>
      <w:sz w:val="21"/>
    </w:rPr>
  </w:style>
  <w:style w:type="character" w:customStyle="1" w:styleId="Char0">
    <w:name w:val="页脚 Char"/>
    <w:basedOn w:val="a1"/>
    <w:link w:val="a5"/>
    <w:uiPriority w:val="99"/>
    <w:qFormat/>
    <w:rsid w:val="00AC3EFE"/>
    <w:rPr>
      <w:rFonts w:ascii="Times New Roman" w:eastAsia="宋体" w:hAnsi="Times New Roman" w:cs="Times New Roman"/>
      <w:sz w:val="18"/>
      <w:szCs w:val="18"/>
    </w:rPr>
  </w:style>
  <w:style w:type="character" w:customStyle="1" w:styleId="Char1">
    <w:name w:val="页眉 Char"/>
    <w:basedOn w:val="a1"/>
    <w:link w:val="a6"/>
    <w:uiPriority w:val="99"/>
    <w:qFormat/>
    <w:rsid w:val="00AC3EFE"/>
    <w:rPr>
      <w:rFonts w:ascii="Times New Roman" w:eastAsia="宋体" w:hAnsi="Times New Roman" w:cs="Times New Roman"/>
      <w:sz w:val="18"/>
      <w:szCs w:val="18"/>
    </w:rPr>
  </w:style>
  <w:style w:type="paragraph" w:customStyle="1" w:styleId="aa">
    <w:name w:val="封面标准名称"/>
    <w:qFormat/>
    <w:rsid w:val="00AC3EFE"/>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b">
    <w:name w:val="文献分类号"/>
    <w:qFormat/>
    <w:rsid w:val="00AC3EFE"/>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c">
    <w:name w:val="标准书脚_奇数页"/>
    <w:rsid w:val="00AC3EFE"/>
    <w:pPr>
      <w:spacing w:before="120"/>
      <w:jc w:val="right"/>
    </w:pPr>
    <w:rPr>
      <w:rFonts w:ascii="Times New Roman" w:eastAsia="宋体" w:hAnsi="Times New Roman" w:cs="Times New Roman"/>
      <w:sz w:val="18"/>
    </w:rPr>
  </w:style>
  <w:style w:type="paragraph" w:customStyle="1" w:styleId="WPSOffice1">
    <w:name w:val="WPSOffice手动目录 1"/>
    <w:qFormat/>
    <w:rsid w:val="00AC3EFE"/>
    <w:rPr>
      <w:rFonts w:ascii="Times New Roman" w:eastAsia="宋体" w:hAnsi="Times New Roman" w:cs="Times New Roman"/>
    </w:rPr>
  </w:style>
  <w:style w:type="paragraph" w:customStyle="1" w:styleId="ad">
    <w:name w:val="目次、标准名称标题"/>
    <w:basedOn w:val="a0"/>
    <w:next w:val="a9"/>
    <w:qFormat/>
    <w:rsid w:val="00AC3EFE"/>
    <w:pPr>
      <w:keepNext/>
      <w:pageBreakBefore/>
      <w:widowControl/>
      <w:shd w:val="clear" w:color="FFFFFF" w:fill="FFFFFF"/>
      <w:spacing w:before="640" w:after="560" w:line="460" w:lineRule="exact"/>
      <w:jc w:val="center"/>
      <w:outlineLvl w:val="0"/>
    </w:pPr>
    <w:rPr>
      <w:rFonts w:ascii="黑体" w:eastAsia="黑体"/>
      <w:kern w:val="0"/>
      <w:sz w:val="32"/>
    </w:rPr>
  </w:style>
  <w:style w:type="character" w:customStyle="1" w:styleId="Char3">
    <w:name w:val="段 Char"/>
    <w:link w:val="a9"/>
    <w:qFormat/>
    <w:rsid w:val="00AC3EFE"/>
    <w:rPr>
      <w:rFonts w:ascii="宋体" w:eastAsia="宋体" w:hAnsi="Times New Roman" w:cs="Times New Roman"/>
      <w:kern w:val="0"/>
      <w:szCs w:val="20"/>
    </w:rPr>
  </w:style>
  <w:style w:type="paragraph" w:customStyle="1" w:styleId="ae">
    <w:name w:val="一级条标题"/>
    <w:next w:val="a9"/>
    <w:qFormat/>
    <w:rsid w:val="00AC3EFE"/>
    <w:pPr>
      <w:spacing w:beforeLines="50" w:afterLines="50"/>
      <w:ind w:left="426"/>
      <w:outlineLvl w:val="2"/>
    </w:pPr>
    <w:rPr>
      <w:rFonts w:ascii="黑体" w:eastAsia="黑体" w:hAnsi="Times New Roman" w:cs="Times New Roman"/>
      <w:sz w:val="21"/>
      <w:szCs w:val="21"/>
    </w:rPr>
  </w:style>
  <w:style w:type="paragraph" w:customStyle="1" w:styleId="af">
    <w:name w:val="二级条标题"/>
    <w:basedOn w:val="ae"/>
    <w:next w:val="a9"/>
    <w:qFormat/>
    <w:rsid w:val="00AC3EFE"/>
    <w:pPr>
      <w:spacing w:before="50" w:after="50"/>
      <w:ind w:left="0"/>
      <w:outlineLvl w:val="3"/>
    </w:pPr>
  </w:style>
  <w:style w:type="paragraph" w:customStyle="1" w:styleId="af0">
    <w:name w:val="三级条标题"/>
    <w:basedOn w:val="af"/>
    <w:next w:val="a9"/>
    <w:qFormat/>
    <w:rsid w:val="00AC3EFE"/>
    <w:pPr>
      <w:outlineLvl w:val="4"/>
    </w:pPr>
  </w:style>
  <w:style w:type="paragraph" w:customStyle="1" w:styleId="af1">
    <w:name w:val="四级条标题"/>
    <w:basedOn w:val="af0"/>
    <w:next w:val="a9"/>
    <w:rsid w:val="00AC3EFE"/>
    <w:pPr>
      <w:outlineLvl w:val="5"/>
    </w:pPr>
  </w:style>
  <w:style w:type="paragraph" w:customStyle="1" w:styleId="af2">
    <w:name w:val="五级条标题"/>
    <w:basedOn w:val="af1"/>
    <w:next w:val="a9"/>
    <w:qFormat/>
    <w:rsid w:val="00AC3EFE"/>
    <w:pPr>
      <w:outlineLvl w:val="6"/>
    </w:pPr>
  </w:style>
  <w:style w:type="paragraph" w:customStyle="1" w:styleId="af3">
    <w:name w:val="前言、引言标题"/>
    <w:next w:val="a9"/>
    <w:qFormat/>
    <w:rsid w:val="00AC3EFE"/>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1">
    <w:name w:val="列出段落1"/>
    <w:basedOn w:val="a0"/>
    <w:uiPriority w:val="99"/>
    <w:unhideWhenUsed/>
    <w:qFormat/>
    <w:rsid w:val="00AC3EFE"/>
    <w:pPr>
      <w:ind w:firstLineChars="200" w:firstLine="420"/>
    </w:pPr>
    <w:rPr>
      <w:rFonts w:ascii="Calibri" w:hAnsi="Calibri"/>
      <w:szCs w:val="24"/>
    </w:rPr>
  </w:style>
  <w:style w:type="character" w:customStyle="1" w:styleId="4Char">
    <w:name w:val="标题 4 Char"/>
    <w:basedOn w:val="a1"/>
    <w:link w:val="4"/>
    <w:qFormat/>
    <w:rsid w:val="00AC3EFE"/>
    <w:rPr>
      <w:rFonts w:asciiTheme="majorHAnsi" w:eastAsiaTheme="majorEastAsia" w:hAnsiTheme="majorHAnsi" w:cstheme="majorBidi"/>
      <w:b/>
      <w:bCs/>
      <w:sz w:val="28"/>
      <w:szCs w:val="28"/>
    </w:rPr>
  </w:style>
  <w:style w:type="character" w:customStyle="1" w:styleId="text21">
    <w:name w:val="text21"/>
    <w:basedOn w:val="a1"/>
    <w:qFormat/>
    <w:rsid w:val="00AC3EFE"/>
  </w:style>
  <w:style w:type="paragraph" w:customStyle="1" w:styleId="af4">
    <w:name w:val="参考文献"/>
    <w:basedOn w:val="a0"/>
    <w:next w:val="a9"/>
    <w:qFormat/>
    <w:rsid w:val="00AC3EFE"/>
    <w:pPr>
      <w:keepNext/>
      <w:pageBreakBefore/>
      <w:widowControl/>
      <w:shd w:val="clear" w:color="FFFFFF" w:fill="FFFFFF"/>
      <w:spacing w:before="640" w:after="200"/>
      <w:jc w:val="center"/>
      <w:outlineLvl w:val="0"/>
    </w:pPr>
    <w:rPr>
      <w:rFonts w:ascii="黑体" w:eastAsia="黑体"/>
      <w:kern w:val="0"/>
    </w:rPr>
  </w:style>
  <w:style w:type="character" w:customStyle="1" w:styleId="1Char">
    <w:name w:val="标题 1 Char"/>
    <w:basedOn w:val="a1"/>
    <w:link w:val="1"/>
    <w:uiPriority w:val="9"/>
    <w:rsid w:val="00AC3EFE"/>
    <w:rPr>
      <w:rFonts w:ascii="Times New Roman" w:eastAsia="宋体" w:hAnsi="Times New Roman" w:cs="Times New Roman"/>
      <w:b/>
      <w:bCs/>
      <w:kern w:val="44"/>
      <w:sz w:val="44"/>
      <w:szCs w:val="44"/>
    </w:rPr>
  </w:style>
  <w:style w:type="paragraph" w:customStyle="1" w:styleId="TOC1">
    <w:name w:val="TOC 标题1"/>
    <w:basedOn w:val="1"/>
    <w:next w:val="a0"/>
    <w:uiPriority w:val="39"/>
    <w:unhideWhenUsed/>
    <w:qFormat/>
    <w:rsid w:val="00AC3EF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1"/>
    <w:link w:val="a4"/>
    <w:uiPriority w:val="99"/>
    <w:rsid w:val="00AC3EFE"/>
    <w:rPr>
      <w:rFonts w:ascii="Times New Roman" w:eastAsia="宋体" w:hAnsi="Times New Roman" w:cs="Times New Roman"/>
      <w:sz w:val="18"/>
      <w:szCs w:val="18"/>
    </w:rPr>
  </w:style>
  <w:style w:type="character" w:styleId="af5">
    <w:name w:val="annotation reference"/>
    <w:basedOn w:val="a1"/>
    <w:uiPriority w:val="99"/>
    <w:unhideWhenUsed/>
    <w:rsid w:val="00791569"/>
    <w:rPr>
      <w:sz w:val="21"/>
      <w:szCs w:val="21"/>
    </w:rPr>
  </w:style>
  <w:style w:type="paragraph" w:styleId="af6">
    <w:name w:val="annotation text"/>
    <w:basedOn w:val="a0"/>
    <w:link w:val="Char4"/>
    <w:uiPriority w:val="99"/>
    <w:unhideWhenUsed/>
    <w:rsid w:val="00791569"/>
    <w:pPr>
      <w:widowControl/>
      <w:snapToGrid w:val="0"/>
      <w:ind w:firstLineChars="200" w:firstLine="200"/>
      <w:jc w:val="left"/>
    </w:pPr>
    <w:rPr>
      <w:rFonts w:ascii="Calibri" w:eastAsia="方正书宋_GBK" w:hAnsi="Calibri"/>
      <w:kern w:val="0"/>
      <w:szCs w:val="22"/>
      <w:lang w:val="ru-RU" w:eastAsia="en-US"/>
    </w:rPr>
  </w:style>
  <w:style w:type="character" w:customStyle="1" w:styleId="Char4">
    <w:name w:val="批注文字 Char"/>
    <w:basedOn w:val="a1"/>
    <w:link w:val="af6"/>
    <w:uiPriority w:val="99"/>
    <w:rsid w:val="00791569"/>
    <w:rPr>
      <w:rFonts w:ascii="Calibri" w:eastAsia="方正书宋_GBK" w:hAnsi="Calibri" w:cs="Times New Roman"/>
      <w:sz w:val="21"/>
      <w:szCs w:val="22"/>
      <w:lang w:val="ru-RU" w:eastAsia="en-US"/>
    </w:rPr>
  </w:style>
  <w:style w:type="character" w:customStyle="1" w:styleId="2Char">
    <w:name w:val="标题 2 Char"/>
    <w:basedOn w:val="a1"/>
    <w:link w:val="2"/>
    <w:uiPriority w:val="9"/>
    <w:semiHidden/>
    <w:rsid w:val="00CA7797"/>
    <w:rPr>
      <w:rFonts w:asciiTheme="majorHAnsi" w:eastAsiaTheme="majorEastAsia" w:hAnsiTheme="majorHAnsi" w:cstheme="majorBidi"/>
      <w:b/>
      <w:bCs/>
      <w:kern w:val="2"/>
      <w:sz w:val="32"/>
      <w:szCs w:val="32"/>
    </w:rPr>
  </w:style>
  <w:style w:type="character" w:customStyle="1" w:styleId="3Char">
    <w:name w:val="标题 3 Char"/>
    <w:basedOn w:val="a1"/>
    <w:link w:val="3"/>
    <w:rsid w:val="00CA7797"/>
    <w:rPr>
      <w:rFonts w:ascii="Times New Roman" w:eastAsia="宋体" w:hAnsi="Times New Roman" w:cs="Times New Roman"/>
      <w:b/>
      <w:bCs/>
      <w:kern w:val="2"/>
      <w:sz w:val="32"/>
      <w:szCs w:val="32"/>
    </w:rPr>
  </w:style>
  <w:style w:type="paragraph" w:styleId="af7">
    <w:name w:val="Date"/>
    <w:basedOn w:val="a0"/>
    <w:next w:val="a0"/>
    <w:link w:val="Char5"/>
    <w:unhideWhenUsed/>
    <w:rsid w:val="009175D9"/>
    <w:pPr>
      <w:ind w:leftChars="2500" w:left="100"/>
    </w:pPr>
  </w:style>
  <w:style w:type="character" w:customStyle="1" w:styleId="Char5">
    <w:name w:val="日期 Char"/>
    <w:basedOn w:val="a1"/>
    <w:link w:val="af7"/>
    <w:rsid w:val="009175D9"/>
    <w:rPr>
      <w:rFonts w:ascii="Times New Roman" w:eastAsia="宋体" w:hAnsi="Times New Roman" w:cs="Times New Roman"/>
      <w:kern w:val="2"/>
      <w:sz w:val="21"/>
    </w:rPr>
  </w:style>
  <w:style w:type="character" w:styleId="af8">
    <w:name w:val="Placeholder Text"/>
    <w:basedOn w:val="a1"/>
    <w:uiPriority w:val="99"/>
    <w:unhideWhenUsed/>
    <w:rsid w:val="00DC32C7"/>
    <w:rPr>
      <w:color w:val="808080"/>
    </w:rPr>
  </w:style>
  <w:style w:type="paragraph" w:styleId="TOC">
    <w:name w:val="TOC Heading"/>
    <w:basedOn w:val="1"/>
    <w:next w:val="a0"/>
    <w:uiPriority w:val="39"/>
    <w:unhideWhenUsed/>
    <w:qFormat/>
    <w:rsid w:val="003B4153"/>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9">
    <w:name w:val="表文"/>
    <w:qFormat/>
    <w:rsid w:val="00E74AD1"/>
    <w:pPr>
      <w:widowControl w:val="0"/>
      <w:suppressAutoHyphens/>
      <w:autoSpaceDE w:val="0"/>
      <w:autoSpaceDN w:val="0"/>
      <w:adjustRightInd w:val="0"/>
      <w:snapToGrid w:val="0"/>
      <w:spacing w:line="280" w:lineRule="atLeast"/>
      <w:jc w:val="both"/>
      <w:textAlignment w:val="center"/>
    </w:pPr>
    <w:rPr>
      <w:rFonts w:ascii="方正书宋_GBK" w:eastAsia="方正书宋_GBK" w:hAnsi="Calibri" w:cs="方正书宋_GBK"/>
      <w:color w:val="000000"/>
      <w:sz w:val="18"/>
      <w:szCs w:val="18"/>
      <w:lang w:val="zh-CN"/>
    </w:rPr>
  </w:style>
  <w:style w:type="paragraph" w:styleId="afa">
    <w:name w:val="List Paragraph"/>
    <w:basedOn w:val="a0"/>
    <w:uiPriority w:val="99"/>
    <w:qFormat/>
    <w:rsid w:val="00E74AD1"/>
    <w:pPr>
      <w:ind w:firstLineChars="200" w:firstLine="420"/>
    </w:pPr>
  </w:style>
  <w:style w:type="paragraph" w:customStyle="1" w:styleId="12">
    <w:name w:val="1."/>
    <w:basedOn w:val="a0"/>
    <w:uiPriority w:val="99"/>
    <w:rsid w:val="00E74AD1"/>
    <w:pPr>
      <w:keepNext/>
      <w:widowControl/>
      <w:autoSpaceDE w:val="0"/>
      <w:autoSpaceDN w:val="0"/>
      <w:adjustRightInd w:val="0"/>
      <w:snapToGrid w:val="0"/>
      <w:spacing w:before="320" w:after="320" w:line="320" w:lineRule="atLeast"/>
      <w:jc w:val="left"/>
      <w:textAlignment w:val="center"/>
    </w:pPr>
    <w:rPr>
      <w:rFonts w:ascii="黑体" w:eastAsia="黑体" w:hAnsi="Calibri" w:cs="黑体"/>
      <w:color w:val="000000"/>
      <w:kern w:val="0"/>
      <w:szCs w:val="21"/>
      <w:lang w:val="zh-CN"/>
    </w:rPr>
  </w:style>
  <w:style w:type="paragraph" w:customStyle="1" w:styleId="afb">
    <w:name w:val="丛书名"/>
    <w:qFormat/>
    <w:rsid w:val="009144EC"/>
    <w:pPr>
      <w:framePr w:w="8998" w:wrap="around" w:vAnchor="page" w:hAnchor="page" w:x="1475" w:y="2496"/>
      <w:widowControl w:val="0"/>
      <w:autoSpaceDE w:val="0"/>
      <w:autoSpaceDN w:val="0"/>
      <w:adjustRightInd w:val="0"/>
      <w:spacing w:line="708" w:lineRule="exact"/>
      <w:ind w:left="708" w:hanging="708"/>
      <w:jc w:val="distribute"/>
    </w:pPr>
    <w:rPr>
      <w:rFonts w:ascii="方正小标宋_GBK" w:eastAsia="方正小标宋_GBK" w:hAnsi="CGNGHD+FZXBSK--GBK1-0" w:cs="CGNGHD+FZXBSK--GBK1-0"/>
      <w:color w:val="221E1F"/>
      <w:w w:val="118"/>
      <w:sz w:val="58"/>
      <w:szCs w:val="58"/>
      <w:lang w:val="ru-RU"/>
    </w:rPr>
  </w:style>
  <w:style w:type="table" w:styleId="afc">
    <w:name w:val="Table Grid"/>
    <w:basedOn w:val="a2"/>
    <w:uiPriority w:val="59"/>
    <w:rsid w:val="009144EC"/>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目录2"/>
    <w:basedOn w:val="a0"/>
    <w:autoRedefine/>
    <w:uiPriority w:val="99"/>
    <w:rsid w:val="009144EC"/>
    <w:pPr>
      <w:tabs>
        <w:tab w:val="right" w:leader="dot" w:pos="9060"/>
      </w:tabs>
      <w:suppressAutoHyphens/>
      <w:autoSpaceDE w:val="0"/>
      <w:autoSpaceDN w:val="0"/>
      <w:adjustRightInd w:val="0"/>
      <w:spacing w:line="320" w:lineRule="atLeast"/>
      <w:ind w:firstLineChars="346" w:firstLine="727"/>
      <w:jc w:val="left"/>
      <w:textAlignment w:val="center"/>
    </w:pPr>
    <w:rPr>
      <w:rFonts w:eastAsia="方正书宋_GBK"/>
      <w:noProof/>
      <w:color w:val="000000"/>
      <w:spacing w:val="-4"/>
      <w:kern w:val="0"/>
      <w:szCs w:val="21"/>
      <w:lang w:val="zh-CN"/>
    </w:rPr>
  </w:style>
  <w:style w:type="paragraph" w:customStyle="1" w:styleId="31">
    <w:name w:val="目录3"/>
    <w:basedOn w:val="a0"/>
    <w:autoRedefine/>
    <w:uiPriority w:val="99"/>
    <w:rsid w:val="009144EC"/>
    <w:pPr>
      <w:tabs>
        <w:tab w:val="right" w:leader="dot" w:pos="9060"/>
      </w:tabs>
      <w:suppressAutoHyphens/>
      <w:autoSpaceDE w:val="0"/>
      <w:autoSpaceDN w:val="0"/>
      <w:adjustRightInd w:val="0"/>
      <w:spacing w:line="290" w:lineRule="atLeast"/>
      <w:ind w:firstLineChars="560" w:firstLine="1176"/>
      <w:jc w:val="left"/>
      <w:textAlignment w:val="center"/>
    </w:pPr>
    <w:rPr>
      <w:rFonts w:ascii="宋体" w:eastAsia="方正书宋_GBK" w:hAnsi="Calibri" w:cs="宋体"/>
      <w:color w:val="000000"/>
      <w:spacing w:val="-4"/>
      <w:kern w:val="0"/>
      <w:szCs w:val="21"/>
      <w:lang w:val="zh-CN"/>
    </w:rPr>
  </w:style>
  <w:style w:type="character" w:styleId="afd">
    <w:name w:val="page number"/>
    <w:uiPriority w:val="99"/>
    <w:unhideWhenUsed/>
    <w:rsid w:val="009144EC"/>
  </w:style>
  <w:style w:type="paragraph" w:customStyle="1" w:styleId="afe">
    <w:name w:val="[基本段落]"/>
    <w:basedOn w:val="a0"/>
    <w:uiPriority w:val="99"/>
    <w:rsid w:val="009144EC"/>
    <w:pPr>
      <w:autoSpaceDE w:val="0"/>
      <w:autoSpaceDN w:val="0"/>
      <w:adjustRightInd w:val="0"/>
      <w:spacing w:line="288" w:lineRule="auto"/>
      <w:jc w:val="left"/>
      <w:textAlignment w:val="center"/>
    </w:pPr>
    <w:rPr>
      <w:rFonts w:ascii="Adobe 宋体 Std L" w:eastAsia="Adobe 宋体 Std L" w:hAnsi="Calibri" w:cs="Adobe 宋体 Std L"/>
      <w:color w:val="000000"/>
      <w:kern w:val="0"/>
      <w:sz w:val="24"/>
      <w:szCs w:val="24"/>
      <w:lang w:val="zh-CN"/>
    </w:rPr>
  </w:style>
  <w:style w:type="paragraph" w:customStyle="1" w:styleId="aff">
    <w:name w:val="[无段落样式]"/>
    <w:rsid w:val="009144EC"/>
    <w:pPr>
      <w:widowControl w:val="0"/>
      <w:autoSpaceDE w:val="0"/>
      <w:autoSpaceDN w:val="0"/>
      <w:adjustRightInd w:val="0"/>
      <w:spacing w:line="288" w:lineRule="auto"/>
      <w:jc w:val="both"/>
      <w:textAlignment w:val="center"/>
    </w:pPr>
    <w:rPr>
      <w:rFonts w:ascii="Adobe 宋体 Std L" w:eastAsia="Adobe 宋体 Std L" w:hAnsi="Times New Roman" w:cs="Adobe 宋体 Std L"/>
      <w:color w:val="000000"/>
      <w:sz w:val="24"/>
      <w:szCs w:val="24"/>
      <w:lang w:val="zh-CN"/>
    </w:rPr>
  </w:style>
  <w:style w:type="paragraph" w:customStyle="1" w:styleId="aff0">
    <w:name w:val="表头"/>
    <w:basedOn w:val="a0"/>
    <w:rsid w:val="009144EC"/>
    <w:pPr>
      <w:spacing w:beforeLines="50" w:afterLines="50" w:line="360" w:lineRule="auto"/>
      <w:jc w:val="center"/>
    </w:pPr>
    <w:rPr>
      <w:szCs w:val="24"/>
    </w:rPr>
  </w:style>
  <w:style w:type="paragraph" w:customStyle="1" w:styleId="aff1">
    <w:name w:val="表格"/>
    <w:basedOn w:val="a0"/>
    <w:rsid w:val="009144EC"/>
    <w:pPr>
      <w:jc w:val="left"/>
    </w:pPr>
    <w:rPr>
      <w:szCs w:val="24"/>
    </w:rPr>
  </w:style>
  <w:style w:type="paragraph" w:customStyle="1" w:styleId="aff2">
    <w:name w:val="图片"/>
    <w:basedOn w:val="a0"/>
    <w:rsid w:val="009144EC"/>
    <w:pPr>
      <w:jc w:val="center"/>
    </w:pPr>
    <w:rPr>
      <w:szCs w:val="24"/>
    </w:rPr>
  </w:style>
  <w:style w:type="paragraph" w:styleId="aff3">
    <w:name w:val="Document Map"/>
    <w:basedOn w:val="a0"/>
    <w:link w:val="Char6"/>
    <w:rsid w:val="009144EC"/>
    <w:pPr>
      <w:spacing w:line="360" w:lineRule="auto"/>
      <w:jc w:val="left"/>
    </w:pPr>
    <w:rPr>
      <w:rFonts w:ascii="宋体"/>
      <w:sz w:val="18"/>
      <w:szCs w:val="18"/>
    </w:rPr>
  </w:style>
  <w:style w:type="character" w:customStyle="1" w:styleId="Char6">
    <w:name w:val="文档结构图 Char"/>
    <w:basedOn w:val="a1"/>
    <w:link w:val="aff3"/>
    <w:rsid w:val="009144EC"/>
    <w:rPr>
      <w:rFonts w:ascii="宋体" w:eastAsia="宋体" w:hAnsi="Times New Roman" w:cs="Times New Roman"/>
      <w:kern w:val="2"/>
      <w:sz w:val="18"/>
      <w:szCs w:val="18"/>
    </w:rPr>
  </w:style>
  <w:style w:type="character" w:customStyle="1" w:styleId="Char10">
    <w:name w:val="日期 Char1"/>
    <w:rsid w:val="009144EC"/>
    <w:rPr>
      <w:rFonts w:eastAsia="方正书宋_GBK"/>
      <w:sz w:val="21"/>
      <w:szCs w:val="22"/>
      <w:lang w:val="ru-RU" w:eastAsia="en-US"/>
    </w:rPr>
  </w:style>
  <w:style w:type="paragraph" w:customStyle="1" w:styleId="Default">
    <w:name w:val="Default"/>
    <w:rsid w:val="009144EC"/>
    <w:pPr>
      <w:widowControl w:val="0"/>
      <w:autoSpaceDE w:val="0"/>
      <w:autoSpaceDN w:val="0"/>
      <w:adjustRightInd w:val="0"/>
    </w:pPr>
    <w:rPr>
      <w:rFonts w:ascii="宋体" w:eastAsia="宋体" w:hAnsi="Times New Roman" w:cs="宋体"/>
      <w:color w:val="000000"/>
      <w:sz w:val="24"/>
      <w:szCs w:val="24"/>
    </w:rPr>
  </w:style>
  <w:style w:type="character" w:styleId="aff4">
    <w:name w:val="Strong"/>
    <w:qFormat/>
    <w:rsid w:val="009144EC"/>
    <w:rPr>
      <w:b/>
      <w:bCs/>
    </w:rPr>
  </w:style>
  <w:style w:type="character" w:styleId="aff5">
    <w:name w:val="Emphasis"/>
    <w:qFormat/>
    <w:rsid w:val="009144EC"/>
    <w:rPr>
      <w:i/>
      <w:iCs/>
    </w:rPr>
  </w:style>
  <w:style w:type="paragraph" w:styleId="aff6">
    <w:name w:val="annotation subject"/>
    <w:basedOn w:val="af6"/>
    <w:next w:val="af6"/>
    <w:link w:val="Char7"/>
    <w:uiPriority w:val="99"/>
    <w:rsid w:val="009144EC"/>
    <w:pPr>
      <w:widowControl w:val="0"/>
      <w:snapToGrid/>
      <w:spacing w:line="360" w:lineRule="auto"/>
      <w:ind w:firstLineChars="0" w:firstLine="0"/>
    </w:pPr>
    <w:rPr>
      <w:rFonts w:ascii="Times New Roman" w:eastAsia="宋体" w:hAnsi="Times New Roman"/>
      <w:b/>
      <w:bCs/>
      <w:kern w:val="2"/>
      <w:szCs w:val="24"/>
    </w:rPr>
  </w:style>
  <w:style w:type="character" w:customStyle="1" w:styleId="Char7">
    <w:name w:val="批注主题 Char"/>
    <w:basedOn w:val="Char4"/>
    <w:link w:val="aff6"/>
    <w:uiPriority w:val="99"/>
    <w:rsid w:val="009144EC"/>
    <w:rPr>
      <w:rFonts w:ascii="Times New Roman" w:eastAsia="宋体" w:hAnsi="Times New Roman" w:cs="Times New Roman"/>
      <w:b/>
      <w:bCs/>
      <w:kern w:val="2"/>
      <w:sz w:val="21"/>
      <w:szCs w:val="24"/>
      <w:lang w:val="ru-RU" w:eastAsia="en-US"/>
    </w:rPr>
  </w:style>
  <w:style w:type="table" w:customStyle="1" w:styleId="13">
    <w:name w:val="样式1"/>
    <w:basedOn w:val="14"/>
    <w:uiPriority w:val="99"/>
    <w:qFormat/>
    <w:rsid w:val="009144EC"/>
    <w:pPr>
      <w:spacing w:line="240" w:lineRule="auto"/>
      <w:ind w:firstLineChars="0" w:firstLine="0"/>
    </w:pPr>
    <w:rPr>
      <w:rFonts w:ascii="Calibri" w:hAnsi="Calibri"/>
      <w:kern w:val="2"/>
      <w:sz w:val="21"/>
      <w:szCs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Simple 1"/>
    <w:basedOn w:val="a2"/>
    <w:rsid w:val="009144EC"/>
    <w:pPr>
      <w:widowControl w:val="0"/>
      <w:spacing w:line="360" w:lineRule="auto"/>
      <w:ind w:firstLineChars="200" w:firstLine="200"/>
      <w:jc w:val="both"/>
    </w:pPr>
    <w:rPr>
      <w:rFonts w:ascii="Times New Roman" w:eastAsia="宋体"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f7">
    <w:name w:val="caption"/>
    <w:basedOn w:val="a0"/>
    <w:next w:val="a0"/>
    <w:uiPriority w:val="99"/>
    <w:unhideWhenUsed/>
    <w:qFormat/>
    <w:rsid w:val="009144EC"/>
    <w:pPr>
      <w:jc w:val="left"/>
    </w:pPr>
    <w:rPr>
      <w:rFonts w:ascii="Calibri Light" w:eastAsia="黑体" w:hAnsi="Calibri Light"/>
      <w:sz w:val="20"/>
    </w:rPr>
  </w:style>
  <w:style w:type="paragraph" w:styleId="aff8">
    <w:name w:val="Title"/>
    <w:basedOn w:val="a0"/>
    <w:next w:val="a0"/>
    <w:link w:val="Char8"/>
    <w:qFormat/>
    <w:rsid w:val="009144EC"/>
    <w:pPr>
      <w:spacing w:before="240" w:after="60" w:line="360" w:lineRule="auto"/>
      <w:jc w:val="center"/>
      <w:outlineLvl w:val="0"/>
    </w:pPr>
    <w:rPr>
      <w:rFonts w:ascii="Cambria" w:eastAsia="黑体" w:hAnsi="Cambria"/>
      <w:b/>
      <w:bCs/>
      <w:sz w:val="32"/>
      <w:szCs w:val="32"/>
    </w:rPr>
  </w:style>
  <w:style w:type="character" w:customStyle="1" w:styleId="Char8">
    <w:name w:val="标题 Char"/>
    <w:basedOn w:val="a1"/>
    <w:link w:val="aff8"/>
    <w:rsid w:val="009144EC"/>
    <w:rPr>
      <w:rFonts w:ascii="Cambria" w:eastAsia="黑体" w:hAnsi="Cambria" w:cs="Times New Roman"/>
      <w:b/>
      <w:bCs/>
      <w:kern w:val="2"/>
      <w:sz w:val="32"/>
      <w:szCs w:val="32"/>
    </w:rPr>
  </w:style>
  <w:style w:type="paragraph" w:styleId="aff9">
    <w:name w:val="table of figures"/>
    <w:basedOn w:val="a0"/>
    <w:next w:val="a0"/>
    <w:uiPriority w:val="99"/>
    <w:rsid w:val="009144EC"/>
    <w:pPr>
      <w:spacing w:line="360" w:lineRule="auto"/>
      <w:ind w:leftChars="200" w:left="200" w:hangingChars="200" w:hanging="200"/>
      <w:jc w:val="left"/>
    </w:pPr>
    <w:rPr>
      <w:szCs w:val="24"/>
    </w:rPr>
  </w:style>
  <w:style w:type="paragraph" w:styleId="affa">
    <w:name w:val="Subtitle"/>
    <w:basedOn w:val="a0"/>
    <w:next w:val="a0"/>
    <w:link w:val="Char9"/>
    <w:qFormat/>
    <w:rsid w:val="009144EC"/>
    <w:pPr>
      <w:spacing w:before="240" w:after="60" w:line="312" w:lineRule="auto"/>
      <w:jc w:val="center"/>
      <w:outlineLvl w:val="1"/>
    </w:pPr>
    <w:rPr>
      <w:rFonts w:ascii="Cambria" w:hAnsi="Cambria"/>
      <w:b/>
      <w:bCs/>
      <w:kern w:val="28"/>
      <w:sz w:val="32"/>
      <w:szCs w:val="32"/>
    </w:rPr>
  </w:style>
  <w:style w:type="character" w:customStyle="1" w:styleId="Char9">
    <w:name w:val="副标题 Char"/>
    <w:basedOn w:val="a1"/>
    <w:link w:val="affa"/>
    <w:rsid w:val="009144EC"/>
    <w:rPr>
      <w:rFonts w:ascii="Cambria" w:eastAsia="宋体" w:hAnsi="Cambria" w:cs="Times New Roman"/>
      <w:b/>
      <w:bCs/>
      <w:kern w:val="28"/>
      <w:sz w:val="32"/>
      <w:szCs w:val="32"/>
    </w:rPr>
  </w:style>
  <w:style w:type="paragraph" w:styleId="40">
    <w:name w:val="toc 4"/>
    <w:basedOn w:val="a0"/>
    <w:next w:val="a0"/>
    <w:autoRedefine/>
    <w:uiPriority w:val="39"/>
    <w:unhideWhenUsed/>
    <w:rsid w:val="009144EC"/>
    <w:pPr>
      <w:ind w:leftChars="600" w:left="1260"/>
    </w:pPr>
    <w:rPr>
      <w:rFonts w:ascii="Calibri" w:hAnsi="Calibri"/>
      <w:szCs w:val="22"/>
    </w:rPr>
  </w:style>
  <w:style w:type="paragraph" w:styleId="50">
    <w:name w:val="toc 5"/>
    <w:basedOn w:val="a0"/>
    <w:next w:val="a0"/>
    <w:autoRedefine/>
    <w:uiPriority w:val="39"/>
    <w:unhideWhenUsed/>
    <w:rsid w:val="009144EC"/>
    <w:pPr>
      <w:ind w:leftChars="800" w:left="1680"/>
    </w:pPr>
    <w:rPr>
      <w:rFonts w:ascii="Calibri" w:hAnsi="Calibri"/>
      <w:szCs w:val="22"/>
    </w:rPr>
  </w:style>
  <w:style w:type="paragraph" w:styleId="6">
    <w:name w:val="toc 6"/>
    <w:basedOn w:val="a0"/>
    <w:next w:val="a0"/>
    <w:autoRedefine/>
    <w:uiPriority w:val="39"/>
    <w:unhideWhenUsed/>
    <w:rsid w:val="009144EC"/>
    <w:pPr>
      <w:ind w:leftChars="1000" w:left="2100"/>
    </w:pPr>
    <w:rPr>
      <w:rFonts w:ascii="Calibri" w:hAnsi="Calibri"/>
      <w:szCs w:val="22"/>
    </w:rPr>
  </w:style>
  <w:style w:type="paragraph" w:styleId="7">
    <w:name w:val="toc 7"/>
    <w:basedOn w:val="a0"/>
    <w:next w:val="a0"/>
    <w:autoRedefine/>
    <w:uiPriority w:val="39"/>
    <w:unhideWhenUsed/>
    <w:rsid w:val="009144EC"/>
    <w:pPr>
      <w:ind w:leftChars="1200" w:left="2520"/>
    </w:pPr>
    <w:rPr>
      <w:rFonts w:ascii="Calibri" w:hAnsi="Calibri"/>
      <w:szCs w:val="22"/>
    </w:rPr>
  </w:style>
  <w:style w:type="paragraph" w:styleId="8">
    <w:name w:val="toc 8"/>
    <w:basedOn w:val="a0"/>
    <w:next w:val="a0"/>
    <w:autoRedefine/>
    <w:uiPriority w:val="39"/>
    <w:unhideWhenUsed/>
    <w:rsid w:val="009144EC"/>
    <w:pPr>
      <w:ind w:leftChars="1400" w:left="2940"/>
    </w:pPr>
    <w:rPr>
      <w:rFonts w:ascii="Calibri" w:hAnsi="Calibri"/>
      <w:szCs w:val="22"/>
    </w:rPr>
  </w:style>
  <w:style w:type="paragraph" w:styleId="9">
    <w:name w:val="toc 9"/>
    <w:basedOn w:val="a0"/>
    <w:next w:val="a0"/>
    <w:autoRedefine/>
    <w:uiPriority w:val="39"/>
    <w:unhideWhenUsed/>
    <w:rsid w:val="009144EC"/>
    <w:pPr>
      <w:ind w:leftChars="1600" w:left="3360"/>
    </w:pPr>
    <w:rPr>
      <w:rFonts w:ascii="Calibri" w:hAnsi="Calibri"/>
      <w:szCs w:val="22"/>
    </w:rPr>
  </w:style>
  <w:style w:type="paragraph" w:styleId="affb">
    <w:name w:val="Revision"/>
    <w:hidden/>
    <w:uiPriority w:val="99"/>
    <w:semiHidden/>
    <w:rsid w:val="009144EC"/>
    <w:rPr>
      <w:rFonts w:ascii="Calibri" w:eastAsia="方正书宋_GBK" w:hAnsi="Calibri" w:cs="Times New Roman"/>
      <w:sz w:val="21"/>
      <w:szCs w:val="22"/>
      <w:lang w:val="ru-RU" w:eastAsia="en-US"/>
    </w:rPr>
  </w:style>
  <w:style w:type="character" w:customStyle="1" w:styleId="5Char">
    <w:name w:val="标题 5 Char"/>
    <w:basedOn w:val="a1"/>
    <w:link w:val="5"/>
    <w:uiPriority w:val="9"/>
    <w:semiHidden/>
    <w:rsid w:val="00D506C8"/>
    <w:rPr>
      <w:rFonts w:ascii="Times New Roman" w:eastAsia="宋体" w:hAnsi="Times New Roman" w:cs="Times New Roman"/>
      <w:b/>
      <w:bCs/>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F0C91F39-FF77-4F97-ADCD-4654759EAE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3775</Words>
  <Characters>21523</Characters>
  <Application>Microsoft Office Word</Application>
  <DocSecurity>0</DocSecurity>
  <Lines>179</Lines>
  <Paragraphs>50</Paragraphs>
  <ScaleCrop>false</ScaleCrop>
  <Company>MS</Company>
  <LinksUpToDate>false</LinksUpToDate>
  <CharactersWithSpaces>25248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黄平</cp:lastModifiedBy>
  <cp:revision>186</cp:revision>
  <cp:lastPrinted>2018-08-28T07:38:00Z</cp:lastPrinted>
  <dcterms:created xsi:type="dcterms:W3CDTF">2018-08-28T07:38:00Z</dcterms:created>
  <dcterms:modified xsi:type="dcterms:W3CDTF">2018-10-26T08:19:00Z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2052-10.1.0.7346</vt:lpwstr>
  </property>
</Properties>
</file>