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CB6" w:rsidRPr="00E617AA" w:rsidRDefault="00503CB6" w:rsidP="00775C64">
      <w:pPr>
        <w:rPr>
          <w:rFonts w:eastAsia="方正书宋_GBK"/>
          <w:noProof/>
        </w:rPr>
      </w:pPr>
      <w:r w:rsidRPr="00E617AA">
        <w:rPr>
          <w:rFonts w:eastAsia="方正书宋_GBK"/>
          <w:noProof/>
        </w:rPr>
        <w:t>附件</w:t>
      </w:r>
    </w:p>
    <w:p w:rsidR="00503CB6" w:rsidRPr="00E617AA" w:rsidRDefault="00503CB6" w:rsidP="00775C64">
      <w:pPr>
        <w:rPr>
          <w:rFonts w:eastAsia="方正书宋_GBK"/>
          <w:noProof/>
        </w:rPr>
      </w:pPr>
      <w:r w:rsidRPr="00E617AA">
        <w:rPr>
          <w:rFonts w:eastAsia="方正书宋_GBK"/>
          <w:noProof/>
        </w:rPr>
        <w:t>ICS</w:t>
      </w:r>
      <w:r w:rsidRPr="00E617AA">
        <w:rPr>
          <w:rFonts w:eastAsia="方正书宋_GBK"/>
          <w:noProof/>
        </w:rPr>
        <w:t>号</w:t>
      </w:r>
    </w:p>
    <w:p w:rsidR="00503CB6" w:rsidRPr="00E617AA" w:rsidRDefault="00503CB6" w:rsidP="00D43227">
      <w:pPr>
        <w:ind w:firstLine="420"/>
        <w:rPr>
          <w:rFonts w:eastAsia="方正书宋_GBK"/>
          <w:noProof/>
        </w:rPr>
      </w:pPr>
      <w:r w:rsidRPr="00E617AA">
        <w:rPr>
          <w:rFonts w:eastAsia="方正书宋_GBK"/>
          <w:noProof/>
        </w:rPr>
        <w:t>中国标准文献分类号</w:t>
      </w:r>
    </w:p>
    <w:p w:rsidR="00503CB6" w:rsidRPr="00E617AA" w:rsidRDefault="00503CB6" w:rsidP="00503CB6">
      <w:pPr>
        <w:rPr>
          <w:noProof/>
          <w:szCs w:val="22"/>
        </w:rPr>
      </w:pPr>
    </w:p>
    <w:p w:rsidR="00B42853" w:rsidRPr="00E617AA" w:rsidRDefault="00503CB6" w:rsidP="00DF7331">
      <w:pPr>
        <w:jc w:val="center"/>
        <w:rPr>
          <w:rFonts w:eastAsia="黑体"/>
          <w:noProof/>
          <w:sz w:val="84"/>
          <w:szCs w:val="84"/>
        </w:rPr>
      </w:pPr>
      <w:r w:rsidRPr="00E617AA">
        <w:rPr>
          <w:rFonts w:eastAsia="黑体"/>
          <w:noProof/>
          <w:sz w:val="84"/>
          <w:szCs w:val="84"/>
        </w:rPr>
        <w:t>团</w:t>
      </w:r>
      <w:r w:rsidRPr="00E617AA">
        <w:rPr>
          <w:rFonts w:eastAsia="黑体"/>
          <w:noProof/>
          <w:sz w:val="84"/>
          <w:szCs w:val="84"/>
        </w:rPr>
        <w:t xml:space="preserve">   </w:t>
      </w:r>
      <w:r w:rsidRPr="00E617AA">
        <w:rPr>
          <w:rFonts w:eastAsia="黑体"/>
          <w:noProof/>
          <w:sz w:val="84"/>
          <w:szCs w:val="84"/>
        </w:rPr>
        <w:t>体</w:t>
      </w:r>
      <w:r w:rsidRPr="00E617AA">
        <w:rPr>
          <w:rFonts w:eastAsia="黑体"/>
          <w:noProof/>
          <w:sz w:val="84"/>
          <w:szCs w:val="84"/>
        </w:rPr>
        <w:t xml:space="preserve">   </w:t>
      </w:r>
      <w:r w:rsidRPr="00E617AA">
        <w:rPr>
          <w:rFonts w:eastAsia="黑体"/>
          <w:noProof/>
          <w:sz w:val="84"/>
          <w:szCs w:val="84"/>
        </w:rPr>
        <w:t>标</w:t>
      </w:r>
      <w:r w:rsidRPr="00E617AA">
        <w:rPr>
          <w:rFonts w:eastAsia="黑体"/>
          <w:noProof/>
          <w:sz w:val="84"/>
          <w:szCs w:val="84"/>
        </w:rPr>
        <w:t xml:space="preserve">   </w:t>
      </w:r>
      <w:r w:rsidRPr="00E617AA">
        <w:rPr>
          <w:rFonts w:eastAsia="黑体"/>
          <w:noProof/>
          <w:sz w:val="84"/>
          <w:szCs w:val="84"/>
        </w:rPr>
        <w:t>准</w:t>
      </w:r>
    </w:p>
    <w:p w:rsidR="00503CB6" w:rsidRPr="00E617AA" w:rsidRDefault="00B42853" w:rsidP="00B42853">
      <w:pPr>
        <w:jc w:val="center"/>
        <w:rPr>
          <w:rFonts w:eastAsia="方正仿宋简体"/>
          <w:noProof/>
          <w:szCs w:val="21"/>
        </w:rPr>
      </w:pPr>
      <w:r w:rsidRPr="00E617AA">
        <w:rPr>
          <w:noProof/>
          <w:szCs w:val="21"/>
        </w:rPr>
        <w:t xml:space="preserve">                                                   </w:t>
      </w:r>
      <w:r w:rsidRPr="00E617AA">
        <w:rPr>
          <w:rFonts w:eastAsia="方正仿宋简体"/>
          <w:noProof/>
          <w:szCs w:val="21"/>
        </w:rPr>
        <w:t xml:space="preserve"> </w:t>
      </w:r>
      <w:r w:rsidR="00503CB6" w:rsidRPr="00E617AA">
        <w:rPr>
          <w:rFonts w:eastAsia="方正仿宋简体"/>
          <w:noProof/>
          <w:szCs w:val="21"/>
        </w:rPr>
        <w:t>团体标准编号</w:t>
      </w:r>
    </w:p>
    <w:p w:rsidR="00503CB6" w:rsidRPr="00E617AA" w:rsidRDefault="00B42853" w:rsidP="00B42853">
      <w:pPr>
        <w:jc w:val="center"/>
        <w:rPr>
          <w:rFonts w:eastAsia="方正仿宋简体"/>
          <w:noProof/>
          <w:szCs w:val="21"/>
        </w:rPr>
      </w:pPr>
      <w:r w:rsidRPr="00E617AA">
        <w:rPr>
          <w:rFonts w:eastAsia="方正仿宋简体"/>
          <w:noProof/>
          <w:szCs w:val="21"/>
        </w:rPr>
        <w:t xml:space="preserve">                                                    </w:t>
      </w:r>
      <w:r w:rsidR="00503CB6" w:rsidRPr="00E617AA">
        <w:rPr>
          <w:rFonts w:eastAsia="方正仿宋简体"/>
          <w:noProof/>
          <w:szCs w:val="21"/>
        </w:rPr>
        <w:t>代替的团体标准编号</w:t>
      </w:r>
    </w:p>
    <w:p w:rsidR="00503CB6" w:rsidRPr="00E617AA" w:rsidRDefault="00626211" w:rsidP="00503CB6">
      <w:pPr>
        <w:rPr>
          <w:b/>
          <w:noProof/>
          <w:sz w:val="48"/>
          <w:szCs w:val="48"/>
        </w:rPr>
      </w:pPr>
      <w:r w:rsidRPr="00E617AA">
        <w:rPr>
          <w:noProof/>
        </w:rPr>
        <mc:AlternateContent>
          <mc:Choice Requires="wps">
            <w:drawing>
              <wp:anchor distT="4294967295" distB="4294967295" distL="114300" distR="114300" simplePos="0" relativeHeight="251636736" behindDoc="0" locked="0" layoutInCell="1" allowOverlap="1" wp14:anchorId="41DEDFA2" wp14:editId="1E36165B">
                <wp:simplePos x="0" y="0"/>
                <wp:positionH relativeFrom="column">
                  <wp:posOffset>29845</wp:posOffset>
                </wp:positionH>
                <wp:positionV relativeFrom="paragraph">
                  <wp:posOffset>71119</wp:posOffset>
                </wp:positionV>
                <wp:extent cx="5240655" cy="0"/>
                <wp:effectExtent l="0" t="0" r="17145"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6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C44EA" id="_x0000_t32" coordsize="21600,21600" o:spt="32" o:oned="t" path="m,l21600,21600e" filled="f">
                <v:path arrowok="t" fillok="f" o:connecttype="none"/>
                <o:lock v:ext="edit" shapetype="t"/>
              </v:shapetype>
              <v:shape id="AutoShape 4" o:spid="_x0000_s1026" type="#_x0000_t32" style="position:absolute;left:0;text-align:left;margin-left:2.35pt;margin-top:5.6pt;width:412.65pt;height:0;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Ft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PGKk&#10;SA87et57HUujPMxnMK6AsEptbeiQHtWredH0u0NKVx1RLY/BbycDuVnISN6lhIszUGU3fNYMYgjg&#10;x2EdG9sHSBgDOsadnG474UePKHycTvJ0Np1iRK++hBTXRGOd/8R1j4JRYuctEW3nK60UbF7bLJYh&#10;hxfnAy1SXBNCVaU3QsooAKnQANwX6TSNGU5LwYI3xDnb7ipp0YEEDcVfbBI892FW7xWLaB0nbH2x&#10;PRHybEN1qQIedAZ8LtZZJD8W6WI9X8/zUT6ZrUd5Wtej502Vj2ab7HFaP9RVVWc/A7UsLzrBGFeB&#10;3VWwWf53grg8nbPUbpK9zSF5jx4HBmSv/5F0XG3Y5lkXO81OW3tdOWg0Bl/eU3gE93ew71/96hcA&#10;AAD//wMAUEsDBBQABgAIAAAAIQA0JpW62AAAAAcBAAAPAAAAZHJzL2Rvd25yZXYueG1sTI/BTsQw&#10;DETvSPxDZCQuiE13QUtVmq4QEicOlIUPcBvTVjRO1aTb8PcYcYCjZ0bjN+UhuVGdaA6DZwPbTQaK&#10;uPV24M7A+9vTdQ4qRGSLo2cy8EUBDtX5WYmF9Su/0ukYOyUlHAo00Mc4FVqHtieHYeMnYvE+/Oww&#10;yjl32s64Srkb9S7L9trhwPKhx4kee2o/j4szkF72HFOdp2bl5TnkV3VCVxtzeZEe7kFFSvEvDD/4&#10;gg6VMDV+YRvUaOD2ToIib3egxM5vMpnW/Aq6KvV//uobAAD//wMAUEsBAi0AFAAGAAgAAAAhALaD&#10;OJL+AAAA4QEAABMAAAAAAAAAAAAAAAAAAAAAAFtDb250ZW50X1R5cGVzXS54bWxQSwECLQAUAAYA&#10;CAAAACEAOP0h/9YAAACUAQAACwAAAAAAAAAAAAAAAAAvAQAAX3JlbHMvLnJlbHNQSwECLQAUAAYA&#10;CAAAACEA3WUxbSACAAA9BAAADgAAAAAAAAAAAAAAAAAuAgAAZHJzL2Uyb0RvYy54bWxQSwECLQAU&#10;AAYACAAAACEANCaVutgAAAAHAQAADwAAAAAAAAAAAAAAAAB6BAAAZHJzL2Rvd25yZXYueG1sUEsF&#10;BgAAAAAEAAQA8wAAAH8FAAAAAA==&#10;" strokeweight="1.5pt"/>
            </w:pict>
          </mc:Fallback>
        </mc:AlternateContent>
      </w:r>
    </w:p>
    <w:p w:rsidR="00503CB6" w:rsidRPr="00E617AA" w:rsidRDefault="00503CB6" w:rsidP="00503CB6">
      <w:pPr>
        <w:rPr>
          <w:b/>
          <w:noProof/>
          <w:sz w:val="48"/>
          <w:szCs w:val="48"/>
        </w:rPr>
      </w:pPr>
    </w:p>
    <w:p w:rsidR="00503CB6" w:rsidRPr="00E617AA" w:rsidRDefault="00503CB6" w:rsidP="00503CB6">
      <w:pPr>
        <w:rPr>
          <w:b/>
          <w:noProof/>
          <w:sz w:val="48"/>
          <w:szCs w:val="48"/>
        </w:rPr>
      </w:pPr>
    </w:p>
    <w:p w:rsidR="00745E51" w:rsidRPr="00E617AA" w:rsidRDefault="00745E51" w:rsidP="00745E51">
      <w:pPr>
        <w:snapToGrid w:val="0"/>
        <w:jc w:val="center"/>
        <w:rPr>
          <w:rFonts w:eastAsia="黑体"/>
          <w:noProof/>
          <w:sz w:val="48"/>
          <w:szCs w:val="48"/>
        </w:rPr>
      </w:pPr>
      <w:r w:rsidRPr="00E617AA">
        <w:rPr>
          <w:rFonts w:eastAsia="黑体"/>
          <w:noProof/>
          <w:sz w:val="48"/>
          <w:szCs w:val="48"/>
        </w:rPr>
        <w:t>汽车整车气动</w:t>
      </w:r>
      <w:r w:rsidR="00D91083" w:rsidRPr="00E617AA">
        <w:rPr>
          <w:rFonts w:eastAsia="黑体"/>
          <w:noProof/>
          <w:sz w:val="48"/>
          <w:szCs w:val="48"/>
        </w:rPr>
        <w:t>-</w:t>
      </w:r>
      <w:r w:rsidRPr="00E617AA">
        <w:rPr>
          <w:rFonts w:eastAsia="黑体"/>
          <w:noProof/>
          <w:sz w:val="48"/>
          <w:szCs w:val="48"/>
        </w:rPr>
        <w:t>声学风洞</w:t>
      </w:r>
      <w:r w:rsidR="005C73FA" w:rsidRPr="00E617AA">
        <w:rPr>
          <w:rFonts w:eastAsia="黑体"/>
          <w:noProof/>
          <w:sz w:val="48"/>
          <w:szCs w:val="48"/>
        </w:rPr>
        <w:t>风噪</w:t>
      </w:r>
      <w:r w:rsidRPr="00E617AA">
        <w:rPr>
          <w:rFonts w:eastAsia="黑体"/>
          <w:noProof/>
          <w:sz w:val="48"/>
          <w:szCs w:val="48"/>
        </w:rPr>
        <w:t>试验</w:t>
      </w:r>
      <w:r w:rsidRPr="00E617AA">
        <w:rPr>
          <w:rFonts w:eastAsia="黑体"/>
          <w:noProof/>
          <w:sz w:val="48"/>
          <w:szCs w:val="48"/>
        </w:rPr>
        <w:t>—</w:t>
      </w:r>
      <w:r w:rsidRPr="00E617AA">
        <w:rPr>
          <w:rFonts w:eastAsia="黑体"/>
          <w:noProof/>
          <w:sz w:val="48"/>
          <w:szCs w:val="48"/>
        </w:rPr>
        <w:t>车内风噪测量方法</w:t>
      </w:r>
    </w:p>
    <w:p w:rsidR="00503CB6" w:rsidRPr="00E617AA" w:rsidRDefault="00745E51" w:rsidP="00A30DB0">
      <w:pPr>
        <w:snapToGrid w:val="0"/>
        <w:jc w:val="center"/>
        <w:rPr>
          <w:rFonts w:eastAsia="黑体"/>
          <w:noProof/>
          <w:sz w:val="36"/>
          <w:szCs w:val="36"/>
        </w:rPr>
      </w:pPr>
      <w:r w:rsidRPr="00E617AA">
        <w:rPr>
          <w:rFonts w:eastAsia="黑体"/>
          <w:noProof/>
          <w:sz w:val="36"/>
          <w:szCs w:val="36"/>
        </w:rPr>
        <w:t>Wind Noise Test for Full</w:t>
      </w:r>
      <w:r w:rsidR="000050CF" w:rsidRPr="00E617AA">
        <w:rPr>
          <w:rFonts w:eastAsia="黑体"/>
          <w:noProof/>
          <w:sz w:val="36"/>
          <w:szCs w:val="36"/>
        </w:rPr>
        <w:t>-Scale</w:t>
      </w:r>
      <w:r w:rsidRPr="00E617AA">
        <w:rPr>
          <w:rFonts w:eastAsia="黑体"/>
          <w:noProof/>
          <w:sz w:val="36"/>
          <w:szCs w:val="36"/>
        </w:rPr>
        <w:t xml:space="preserve"> Automo</w:t>
      </w:r>
      <w:r w:rsidR="0012571D" w:rsidRPr="00E617AA">
        <w:rPr>
          <w:rFonts w:eastAsia="黑体"/>
          <w:noProof/>
          <w:sz w:val="36"/>
          <w:szCs w:val="36"/>
        </w:rPr>
        <w:t>bile</w:t>
      </w:r>
      <w:r w:rsidRPr="00E617AA">
        <w:rPr>
          <w:rFonts w:eastAsia="黑体"/>
          <w:noProof/>
          <w:sz w:val="36"/>
          <w:szCs w:val="36"/>
        </w:rPr>
        <w:t xml:space="preserve"> in Aero-Acoustical Wind Tunnel </w:t>
      </w:r>
    </w:p>
    <w:p w:rsidR="00745E51" w:rsidRPr="00E617AA" w:rsidRDefault="00745E51" w:rsidP="00A30DB0">
      <w:pPr>
        <w:snapToGrid w:val="0"/>
        <w:jc w:val="center"/>
        <w:rPr>
          <w:rFonts w:eastAsia="黑体"/>
          <w:noProof/>
          <w:sz w:val="36"/>
          <w:szCs w:val="36"/>
        </w:rPr>
      </w:pPr>
      <w:r w:rsidRPr="00E617AA">
        <w:rPr>
          <w:rFonts w:eastAsia="黑体"/>
          <w:noProof/>
          <w:sz w:val="48"/>
          <w:szCs w:val="48"/>
        </w:rPr>
        <w:t xml:space="preserve">— </w:t>
      </w:r>
      <w:r w:rsidRPr="00E617AA">
        <w:rPr>
          <w:rFonts w:eastAsia="黑体"/>
          <w:noProof/>
          <w:sz w:val="36"/>
          <w:szCs w:val="36"/>
        </w:rPr>
        <w:t xml:space="preserve">The Measurement Method </w:t>
      </w:r>
      <w:r w:rsidR="006B4BB4" w:rsidRPr="00E617AA">
        <w:rPr>
          <w:rFonts w:eastAsia="黑体"/>
          <w:noProof/>
          <w:sz w:val="36"/>
          <w:szCs w:val="36"/>
        </w:rPr>
        <w:t>of</w:t>
      </w:r>
      <w:r w:rsidRPr="00E617AA">
        <w:rPr>
          <w:rFonts w:eastAsia="黑体"/>
          <w:noProof/>
          <w:sz w:val="36"/>
          <w:szCs w:val="36"/>
        </w:rPr>
        <w:t xml:space="preserve"> Interior Wind Noise</w:t>
      </w:r>
    </w:p>
    <w:p w:rsidR="00503CB6" w:rsidRPr="00E617AA" w:rsidRDefault="00503CB6" w:rsidP="00503CB6">
      <w:pPr>
        <w:spacing w:line="480" w:lineRule="auto"/>
        <w:rPr>
          <w:noProof/>
          <w:sz w:val="30"/>
          <w:szCs w:val="30"/>
        </w:rPr>
      </w:pPr>
    </w:p>
    <w:p w:rsidR="00503CB6" w:rsidRPr="00E617AA" w:rsidRDefault="00503CB6" w:rsidP="00503CB6">
      <w:pPr>
        <w:spacing w:line="480" w:lineRule="auto"/>
        <w:rPr>
          <w:noProof/>
          <w:sz w:val="30"/>
          <w:szCs w:val="30"/>
        </w:rPr>
      </w:pPr>
    </w:p>
    <w:p w:rsidR="00A30DB0" w:rsidRPr="00E617AA" w:rsidRDefault="00A30DB0" w:rsidP="00503CB6">
      <w:pPr>
        <w:spacing w:line="480" w:lineRule="auto"/>
        <w:rPr>
          <w:noProof/>
          <w:sz w:val="30"/>
          <w:szCs w:val="30"/>
        </w:rPr>
      </w:pPr>
    </w:p>
    <w:p w:rsidR="00A30DB0" w:rsidRPr="00E617AA" w:rsidRDefault="00A30DB0" w:rsidP="00503CB6">
      <w:pPr>
        <w:spacing w:line="480" w:lineRule="auto"/>
        <w:rPr>
          <w:noProof/>
          <w:sz w:val="30"/>
          <w:szCs w:val="30"/>
        </w:rPr>
      </w:pPr>
    </w:p>
    <w:p w:rsidR="00503CB6" w:rsidRPr="00E617AA" w:rsidRDefault="00503CB6" w:rsidP="00503CB6">
      <w:pPr>
        <w:spacing w:line="480" w:lineRule="auto"/>
        <w:rPr>
          <w:noProof/>
          <w:sz w:val="30"/>
          <w:szCs w:val="30"/>
        </w:rPr>
      </w:pPr>
    </w:p>
    <w:p w:rsidR="00503CB6" w:rsidRPr="00E617AA" w:rsidRDefault="00503CB6" w:rsidP="00503CB6">
      <w:pPr>
        <w:spacing w:line="600" w:lineRule="auto"/>
        <w:rPr>
          <w:rFonts w:eastAsia="方正粗圆简体"/>
          <w:sz w:val="30"/>
          <w:szCs w:val="30"/>
          <w:u w:val="single"/>
        </w:rPr>
      </w:pPr>
      <w:r w:rsidRPr="00E617AA">
        <w:rPr>
          <w:noProof/>
          <w:sz w:val="30"/>
          <w:szCs w:val="30"/>
          <w:u w:val="single"/>
        </w:rPr>
        <w:t>xxxx-xx-xx</w:t>
      </w:r>
      <w:r w:rsidRPr="00E617AA">
        <w:rPr>
          <w:rFonts w:eastAsia="黑体"/>
          <w:noProof/>
          <w:sz w:val="30"/>
          <w:szCs w:val="30"/>
          <w:u w:val="single"/>
        </w:rPr>
        <w:t>发布</w:t>
      </w:r>
      <w:r w:rsidRPr="00E617AA">
        <w:rPr>
          <w:noProof/>
          <w:sz w:val="30"/>
          <w:szCs w:val="30"/>
          <w:u w:val="single"/>
        </w:rPr>
        <w:t xml:space="preserve">                              xxxx-xx-xx</w:t>
      </w:r>
      <w:r w:rsidRPr="00E617AA">
        <w:rPr>
          <w:rFonts w:eastAsia="黑体"/>
          <w:noProof/>
          <w:sz w:val="30"/>
          <w:szCs w:val="30"/>
          <w:u w:val="single"/>
        </w:rPr>
        <w:t>实施</w:t>
      </w:r>
    </w:p>
    <w:p w:rsidR="00503CB6" w:rsidRPr="00E617AA" w:rsidRDefault="00503CB6" w:rsidP="00503CB6">
      <w:pPr>
        <w:jc w:val="center"/>
        <w:rPr>
          <w:rFonts w:eastAsia="黑体"/>
          <w:sz w:val="30"/>
          <w:szCs w:val="30"/>
        </w:rPr>
      </w:pPr>
      <w:r w:rsidRPr="00E617AA">
        <w:rPr>
          <w:rFonts w:eastAsia="方正书宋_GBK"/>
          <w:sz w:val="30"/>
          <w:szCs w:val="30"/>
        </w:rPr>
        <w:t>社会团体全称</w:t>
      </w:r>
      <w:r w:rsidRPr="00E617AA">
        <w:rPr>
          <w:sz w:val="30"/>
          <w:szCs w:val="30"/>
        </w:rPr>
        <w:t xml:space="preserve"> </w:t>
      </w:r>
      <w:r w:rsidRPr="00E617AA">
        <w:rPr>
          <w:rFonts w:eastAsia="黑体"/>
          <w:sz w:val="30"/>
          <w:szCs w:val="30"/>
        </w:rPr>
        <w:t>发布</w:t>
      </w:r>
    </w:p>
    <w:p w:rsidR="008C3EAC" w:rsidRPr="00E617AA" w:rsidRDefault="008C3EAC"/>
    <w:p w:rsidR="009E4B78" w:rsidRPr="00E617AA" w:rsidRDefault="009E4B78" w:rsidP="00B42853">
      <w:pPr>
        <w:snapToGrid w:val="0"/>
        <w:spacing w:beforeLines="50" w:before="120"/>
        <w:ind w:left="1327" w:firstLine="420"/>
        <w:rPr>
          <w:rFonts w:eastAsia="黑体"/>
          <w:sz w:val="32"/>
          <w:szCs w:val="32"/>
        </w:rPr>
        <w:sectPr w:rsidR="009E4B78" w:rsidRPr="00E617AA" w:rsidSect="00687410">
          <w:footerReference w:type="even" r:id="rId8"/>
          <w:footerReference w:type="default" r:id="rId9"/>
          <w:headerReference w:type="first" r:id="rId10"/>
          <w:footerReference w:type="first" r:id="rId11"/>
          <w:pgSz w:w="11906" w:h="16838" w:code="9"/>
          <w:pgMar w:top="2041" w:right="1474" w:bottom="1361" w:left="1474" w:header="851" w:footer="567" w:gutter="0"/>
          <w:cols w:space="425"/>
          <w:titlePg/>
          <w:docGrid w:linePitch="286" w:charSpace="-1638"/>
        </w:sectPr>
      </w:pPr>
    </w:p>
    <w:p w:rsidR="007959EB" w:rsidRPr="00E617AA" w:rsidRDefault="007959EB" w:rsidP="007959EB">
      <w:pPr>
        <w:ind w:firstLine="200"/>
        <w:jc w:val="center"/>
        <w:rPr>
          <w:rFonts w:eastAsia="方正黑体_GBK"/>
          <w:sz w:val="32"/>
          <w:szCs w:val="32"/>
        </w:rPr>
      </w:pPr>
      <w:r w:rsidRPr="00E617AA">
        <w:rPr>
          <w:rFonts w:eastAsia="方正黑体_GBK"/>
          <w:sz w:val="32"/>
          <w:szCs w:val="32"/>
        </w:rPr>
        <w:lastRenderedPageBreak/>
        <w:t>目　次</w:t>
      </w:r>
    </w:p>
    <w:sdt>
      <w:sdtPr>
        <w:rPr>
          <w:rFonts w:ascii="Times New Roman" w:eastAsia="宋体" w:hAnsi="Times New Roman" w:cs="Times New Roman"/>
          <w:b w:val="0"/>
          <w:color w:val="auto"/>
          <w:kern w:val="2"/>
          <w:sz w:val="21"/>
          <w:szCs w:val="24"/>
          <w:lang w:val="zh-CN"/>
        </w:rPr>
        <w:id w:val="-769547109"/>
        <w:docPartObj>
          <w:docPartGallery w:val="Table of Contents"/>
          <w:docPartUnique/>
        </w:docPartObj>
      </w:sdtPr>
      <w:sdtEndPr>
        <w:rPr>
          <w:rFonts w:eastAsia="黑体"/>
          <w:bCs/>
        </w:rPr>
      </w:sdtEndPr>
      <w:sdtContent>
        <w:p w:rsidR="00987477" w:rsidRPr="00E617AA" w:rsidRDefault="00987477">
          <w:pPr>
            <w:pStyle w:val="TOC"/>
            <w:rPr>
              <w:rFonts w:ascii="Times New Roman" w:hAnsi="Times New Roman" w:cs="Times New Roman"/>
              <w:color w:val="auto"/>
            </w:rPr>
          </w:pPr>
        </w:p>
        <w:p w:rsidR="00BD1D91" w:rsidRPr="00E617AA" w:rsidRDefault="00987477" w:rsidP="00BD1D91">
          <w:pPr>
            <w:pStyle w:val="21"/>
            <w:tabs>
              <w:tab w:val="right" w:leader="dot" w:pos="8948"/>
            </w:tabs>
            <w:ind w:leftChars="400" w:left="840"/>
            <w:rPr>
              <w:rStyle w:val="af6"/>
              <w:rFonts w:eastAsia="方正书宋_GBK"/>
              <w:noProof/>
              <w:color w:val="auto"/>
            </w:rPr>
          </w:pPr>
          <w:r w:rsidRPr="00E617AA">
            <w:rPr>
              <w:rFonts w:eastAsia="黑体"/>
            </w:rPr>
            <w:fldChar w:fldCharType="begin"/>
          </w:r>
          <w:r w:rsidRPr="00E617AA">
            <w:rPr>
              <w:rFonts w:eastAsia="黑体"/>
            </w:rPr>
            <w:instrText xml:space="preserve"> TOC \o "1-3" \h \z \u </w:instrText>
          </w:r>
          <w:r w:rsidRPr="00E617AA">
            <w:rPr>
              <w:rFonts w:eastAsia="黑体"/>
            </w:rPr>
            <w:fldChar w:fldCharType="separate"/>
          </w:r>
          <w:hyperlink w:anchor="_Toc525401532" w:history="1">
            <w:r w:rsidR="00BD1D91" w:rsidRPr="00E617AA">
              <w:rPr>
                <w:rStyle w:val="af6"/>
                <w:rFonts w:eastAsia="方正书宋_GBK"/>
                <w:noProof/>
                <w:color w:val="auto"/>
              </w:rPr>
              <w:t>1</w:t>
            </w:r>
            <w:r w:rsidR="00BD1D91" w:rsidRPr="00E617AA">
              <w:rPr>
                <w:rStyle w:val="af6"/>
                <w:rFonts w:eastAsia="方正书宋_GBK"/>
                <w:noProof/>
                <w:color w:val="auto"/>
              </w:rPr>
              <w:t xml:space="preserve">　范围</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_Toc525401532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33" w:history="1">
            <w:r w:rsidR="00BD1D91" w:rsidRPr="00E617AA">
              <w:rPr>
                <w:rStyle w:val="af6"/>
                <w:rFonts w:eastAsia="方正书宋_GBK"/>
                <w:noProof/>
                <w:color w:val="auto"/>
              </w:rPr>
              <w:t>2</w:t>
            </w:r>
            <w:r w:rsidR="00BD1D91" w:rsidRPr="00E617AA">
              <w:rPr>
                <w:rStyle w:val="af6"/>
                <w:rFonts w:eastAsia="方正书宋_GBK"/>
                <w:noProof/>
                <w:color w:val="auto"/>
              </w:rPr>
              <w:t xml:space="preserve">　规范性引用文件</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_Toc525401533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34" w:history="1">
            <w:r w:rsidR="00BD1D91" w:rsidRPr="00E617AA">
              <w:rPr>
                <w:rStyle w:val="af6"/>
                <w:rFonts w:eastAsia="方正书宋_GBK"/>
                <w:noProof/>
                <w:color w:val="auto"/>
              </w:rPr>
              <w:t>3</w:t>
            </w:r>
            <w:r w:rsidR="00BD1D91" w:rsidRPr="00E617AA">
              <w:rPr>
                <w:rStyle w:val="af6"/>
                <w:rFonts w:eastAsia="方正书宋_GBK"/>
                <w:noProof/>
                <w:color w:val="auto"/>
              </w:rPr>
              <w:t xml:space="preserve">　术语和定义</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_Toc525401534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35" w:history="1">
            <w:r w:rsidR="00BD1D91" w:rsidRPr="00E617AA">
              <w:rPr>
                <w:rStyle w:val="af6"/>
                <w:rFonts w:eastAsia="方正书宋_GBK"/>
                <w:noProof/>
                <w:color w:val="auto"/>
              </w:rPr>
              <w:t>3.1</w:t>
            </w:r>
            <w:r w:rsidR="00BD1D91" w:rsidRPr="00E617AA">
              <w:rPr>
                <w:rStyle w:val="af6"/>
                <w:rFonts w:eastAsia="方正书宋_GBK"/>
                <w:noProof/>
                <w:color w:val="auto"/>
              </w:rPr>
              <w:t xml:space="preserve">　风洞</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_Toc525401535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2</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41" w:history="1">
            <w:r w:rsidR="00BD1D91" w:rsidRPr="00E617AA">
              <w:rPr>
                <w:rStyle w:val="af6"/>
                <w:rFonts w:eastAsia="方正书宋_GBK"/>
                <w:noProof/>
                <w:color w:val="auto"/>
              </w:rPr>
              <w:t>3.2</w:t>
            </w:r>
            <w:r w:rsidR="00BD1D91" w:rsidRPr="00E617AA">
              <w:rPr>
                <w:rStyle w:val="af6"/>
                <w:rFonts w:eastAsia="方正书宋_GBK"/>
                <w:noProof/>
                <w:color w:val="auto"/>
              </w:rPr>
              <w:t xml:space="preserve">　风噪</w:t>
            </w:r>
            <w:r w:rsidR="007D17D6" w:rsidRPr="00E617AA">
              <w:rPr>
                <w:rStyle w:val="af6"/>
                <w:rFonts w:eastAsia="方正书宋_GBK" w:hint="eastAsia"/>
                <w:noProof/>
                <w:color w:val="auto"/>
              </w:rPr>
              <w:t xml:space="preserve"> </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_Toc525401541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2</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44" w:history="1">
            <w:r w:rsidR="00BD1D91" w:rsidRPr="00E617AA">
              <w:rPr>
                <w:rStyle w:val="af6"/>
                <w:rFonts w:eastAsia="方正书宋_GBK"/>
                <w:noProof/>
                <w:color w:val="auto"/>
              </w:rPr>
              <w:t>3.4</w:t>
            </w:r>
            <w:r w:rsidR="00BD1D91" w:rsidRPr="00E617AA">
              <w:rPr>
                <w:rStyle w:val="af6"/>
                <w:rFonts w:eastAsia="方正书宋_GBK"/>
                <w:noProof/>
                <w:color w:val="auto"/>
              </w:rPr>
              <w:t xml:space="preserve">　声压级</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_Toc525401544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3</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45" w:history="1">
            <w:r w:rsidR="00BD1D91" w:rsidRPr="00E617AA">
              <w:rPr>
                <w:rStyle w:val="af6"/>
                <w:rFonts w:eastAsia="方正书宋_GBK"/>
                <w:noProof/>
                <w:color w:val="auto"/>
              </w:rPr>
              <w:t>3.5</w:t>
            </w:r>
            <w:r w:rsidR="00BD1D91" w:rsidRPr="00E617AA">
              <w:rPr>
                <w:rStyle w:val="af6"/>
                <w:rFonts w:eastAsia="方正书宋_GBK"/>
                <w:noProof/>
                <w:color w:val="auto"/>
              </w:rPr>
              <w:t xml:space="preserve">　响度</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_Toc525401545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3</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46" w:history="1">
            <w:r w:rsidR="00BD1D91" w:rsidRPr="00E617AA">
              <w:rPr>
                <w:rStyle w:val="af6"/>
                <w:rFonts w:eastAsia="方正书宋_GBK"/>
                <w:noProof/>
                <w:color w:val="auto"/>
              </w:rPr>
              <w:t>3.6</w:t>
            </w:r>
            <w:r w:rsidR="00BD1D91" w:rsidRPr="00E617AA">
              <w:rPr>
                <w:rStyle w:val="af6"/>
                <w:rFonts w:eastAsia="方正书宋_GBK"/>
                <w:noProof/>
                <w:color w:val="auto"/>
              </w:rPr>
              <w:t xml:space="preserve">　语言清晰度指数</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_Toc525401546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3</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47" w:history="1">
            <w:r w:rsidR="00BD1D91" w:rsidRPr="00E617AA">
              <w:rPr>
                <w:rStyle w:val="af6"/>
                <w:rFonts w:eastAsia="方正书宋_GBK"/>
                <w:noProof/>
                <w:color w:val="auto"/>
              </w:rPr>
              <w:t>4</w:t>
            </w:r>
            <w:r w:rsidR="00BD1D91" w:rsidRPr="00E617AA">
              <w:rPr>
                <w:rStyle w:val="af6"/>
                <w:rFonts w:eastAsia="方正书宋_GBK"/>
                <w:noProof/>
                <w:color w:val="auto"/>
              </w:rPr>
              <w:t xml:space="preserve">　气动</w:t>
            </w:r>
            <w:r w:rsidR="00BD1D91" w:rsidRPr="00E617AA">
              <w:rPr>
                <w:rStyle w:val="af6"/>
                <w:rFonts w:eastAsia="方正书宋_GBK"/>
                <w:noProof/>
                <w:color w:val="auto"/>
              </w:rPr>
              <w:t>-</w:t>
            </w:r>
            <w:r w:rsidR="00BD1D91" w:rsidRPr="00E617AA">
              <w:rPr>
                <w:rStyle w:val="af6"/>
                <w:rFonts w:eastAsia="方正书宋_GBK"/>
                <w:noProof/>
                <w:color w:val="auto"/>
              </w:rPr>
              <w:t>声学风洞要求</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_Toc525401547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3</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48" w:history="1">
            <w:r w:rsidR="00BD1D91" w:rsidRPr="00E617AA">
              <w:rPr>
                <w:rStyle w:val="af6"/>
                <w:rFonts w:eastAsia="方正书宋_GBK"/>
                <w:noProof/>
                <w:color w:val="auto"/>
              </w:rPr>
              <w:t>4.1</w:t>
            </w:r>
            <w:r w:rsidR="00BD1D91" w:rsidRPr="00E617AA">
              <w:rPr>
                <w:rStyle w:val="af6"/>
                <w:rFonts w:eastAsia="方正书宋_GBK"/>
                <w:noProof/>
                <w:color w:val="auto"/>
              </w:rPr>
              <w:t xml:space="preserve">　概述</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_Toc525401548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3</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49" w:history="1">
            <w:r w:rsidR="00BD1D91" w:rsidRPr="00E617AA">
              <w:rPr>
                <w:rStyle w:val="af6"/>
                <w:rFonts w:eastAsia="方正书宋_GBK"/>
                <w:noProof/>
                <w:color w:val="auto"/>
              </w:rPr>
              <w:t>4.2</w:t>
            </w:r>
            <w:r w:rsidR="00BD1D91" w:rsidRPr="00E617AA">
              <w:rPr>
                <w:rStyle w:val="af6"/>
                <w:rFonts w:eastAsia="方正书宋_GBK"/>
                <w:noProof/>
                <w:color w:val="auto"/>
              </w:rPr>
              <w:t xml:space="preserve">　试验段适应性要求</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_Toc525401549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4</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50" w:history="1">
            <w:r w:rsidR="00BD1D91" w:rsidRPr="00E617AA">
              <w:rPr>
                <w:rStyle w:val="af6"/>
                <w:rFonts w:eastAsia="方正书宋_GBK"/>
                <w:noProof/>
                <w:color w:val="auto"/>
              </w:rPr>
              <w:t>4.3</w:t>
            </w:r>
            <w:r w:rsidR="00BD1D91" w:rsidRPr="00E617AA">
              <w:rPr>
                <w:rStyle w:val="af6"/>
                <w:rFonts w:eastAsia="方正书宋_GBK"/>
                <w:noProof/>
                <w:color w:val="auto"/>
              </w:rPr>
              <w:t xml:space="preserve">　流场要求</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_Toc525401550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4</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51" w:history="1">
            <w:r w:rsidR="00BD1D91" w:rsidRPr="00E617AA">
              <w:rPr>
                <w:rStyle w:val="af6"/>
                <w:rFonts w:eastAsia="方正书宋_GBK"/>
                <w:noProof/>
                <w:color w:val="auto"/>
              </w:rPr>
              <w:t>4.4</w:t>
            </w:r>
            <w:r w:rsidR="00BD1D91" w:rsidRPr="00E617AA">
              <w:rPr>
                <w:rStyle w:val="af6"/>
                <w:rFonts w:eastAsia="方正书宋_GBK"/>
                <w:noProof/>
                <w:color w:val="auto"/>
              </w:rPr>
              <w:t xml:space="preserve">　声场环境要求</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_Toc525401551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4</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52" w:history="1">
            <w:r w:rsidR="00BD1D91" w:rsidRPr="00E617AA">
              <w:rPr>
                <w:rStyle w:val="af6"/>
                <w:rFonts w:eastAsia="方正书宋_GBK"/>
                <w:noProof/>
                <w:color w:val="auto"/>
              </w:rPr>
              <w:t>4.5</w:t>
            </w:r>
            <w:r w:rsidR="00BD1D91" w:rsidRPr="00E617AA">
              <w:rPr>
                <w:rStyle w:val="af6"/>
                <w:rFonts w:eastAsia="方正书宋_GBK"/>
                <w:noProof/>
                <w:color w:val="auto"/>
              </w:rPr>
              <w:t xml:space="preserve">　气候环境要求</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_Toc525401552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4</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53" w:history="1">
            <w:r w:rsidR="00BD1D91" w:rsidRPr="00E617AA">
              <w:rPr>
                <w:rStyle w:val="af6"/>
                <w:rFonts w:eastAsia="方正书宋_GBK"/>
                <w:noProof/>
                <w:color w:val="auto"/>
              </w:rPr>
              <w:t>4.6</w:t>
            </w:r>
            <w:r w:rsidR="00BD1D91" w:rsidRPr="00E617AA">
              <w:rPr>
                <w:rStyle w:val="af6"/>
                <w:rFonts w:eastAsia="方正书宋_GBK"/>
                <w:noProof/>
                <w:color w:val="auto"/>
              </w:rPr>
              <w:t xml:space="preserve">　测试条件下的风洞特定结构</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_Toc525401553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4</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54" w:history="1">
            <w:r w:rsidR="00BD1D91" w:rsidRPr="00E617AA">
              <w:rPr>
                <w:rStyle w:val="af6"/>
                <w:rFonts w:eastAsia="方正书宋_GBK"/>
                <w:noProof/>
                <w:color w:val="auto"/>
              </w:rPr>
              <w:t>5</w:t>
            </w:r>
            <w:r w:rsidR="00BD1D91" w:rsidRPr="00E617AA">
              <w:rPr>
                <w:rStyle w:val="af6"/>
                <w:rFonts w:eastAsia="方正书宋_GBK"/>
                <w:noProof/>
                <w:color w:val="auto"/>
              </w:rPr>
              <w:t xml:space="preserve">　仪器</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_Toc525401554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4</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55" w:history="1">
            <w:r w:rsidR="00BD1D91" w:rsidRPr="00E617AA">
              <w:rPr>
                <w:rStyle w:val="af6"/>
                <w:rFonts w:eastAsia="方正书宋_GBK"/>
                <w:noProof/>
                <w:color w:val="auto"/>
              </w:rPr>
              <w:t>5.1</w:t>
            </w:r>
            <w:r w:rsidR="00BD1D91" w:rsidRPr="00E617AA">
              <w:rPr>
                <w:rStyle w:val="af6"/>
                <w:rFonts w:eastAsia="方正书宋_GBK"/>
                <w:noProof/>
                <w:color w:val="auto"/>
              </w:rPr>
              <w:t xml:space="preserve">　概述</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_Toc525401555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5</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56" w:history="1">
            <w:r w:rsidR="00BD1D91" w:rsidRPr="00E617AA">
              <w:rPr>
                <w:rStyle w:val="af6"/>
                <w:rFonts w:eastAsia="方正书宋_GBK"/>
                <w:noProof/>
                <w:color w:val="auto"/>
              </w:rPr>
              <w:t>5.2</w:t>
            </w:r>
            <w:r w:rsidR="00BD1D91" w:rsidRPr="00E617AA">
              <w:rPr>
                <w:rStyle w:val="af6"/>
                <w:rFonts w:eastAsia="方正书宋_GBK"/>
                <w:noProof/>
                <w:color w:val="auto"/>
              </w:rPr>
              <w:t xml:space="preserve">　声学仪器性能要求</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_Toc525401556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5</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57" w:history="1">
            <w:r w:rsidR="00BD1D91" w:rsidRPr="00E617AA">
              <w:rPr>
                <w:rStyle w:val="af6"/>
                <w:rFonts w:eastAsia="方正书宋_GBK"/>
                <w:noProof/>
                <w:color w:val="auto"/>
              </w:rPr>
              <w:t>5.3</w:t>
            </w:r>
            <w:r w:rsidR="00BD1D91" w:rsidRPr="00E617AA">
              <w:rPr>
                <w:rStyle w:val="af6"/>
                <w:rFonts w:eastAsia="方正书宋_GBK"/>
                <w:noProof/>
                <w:color w:val="auto"/>
              </w:rPr>
              <w:t xml:space="preserve">　气候测量仪器性能要求</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_Toc525401557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5</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58" w:history="1">
            <w:r w:rsidR="00BD1D91" w:rsidRPr="00E617AA">
              <w:rPr>
                <w:rStyle w:val="af6"/>
                <w:rFonts w:eastAsia="方正书宋_GBK"/>
                <w:noProof/>
                <w:color w:val="auto"/>
              </w:rPr>
              <w:t>5.4</w:t>
            </w:r>
            <w:r w:rsidR="00BD1D91" w:rsidRPr="00E617AA">
              <w:rPr>
                <w:rStyle w:val="af6"/>
                <w:rFonts w:eastAsia="方正书宋_GBK"/>
                <w:noProof/>
                <w:color w:val="auto"/>
              </w:rPr>
              <w:t xml:space="preserve">　校准与标定</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_Toc525401558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5</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59" w:history="1">
            <w:r w:rsidR="00BD1D91" w:rsidRPr="00E617AA">
              <w:rPr>
                <w:rStyle w:val="af6"/>
                <w:rFonts w:eastAsia="方正书宋_GBK"/>
                <w:noProof/>
                <w:color w:val="auto"/>
              </w:rPr>
              <w:t>6</w:t>
            </w:r>
            <w:r w:rsidR="00BD1D91" w:rsidRPr="00E617AA">
              <w:rPr>
                <w:rStyle w:val="af6"/>
                <w:rFonts w:eastAsia="方正书宋_GBK"/>
                <w:noProof/>
                <w:color w:val="auto"/>
              </w:rPr>
              <w:t xml:space="preserve">　待测车辆的安装和设置</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_Toc525401559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5</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60" w:history="1">
            <w:r w:rsidR="00BD1D91" w:rsidRPr="00E617AA">
              <w:rPr>
                <w:rStyle w:val="af6"/>
                <w:rFonts w:eastAsia="方正书宋_GBK"/>
                <w:noProof/>
                <w:color w:val="auto"/>
              </w:rPr>
              <w:t>6.1</w:t>
            </w:r>
            <w:r w:rsidR="00BD1D91" w:rsidRPr="00E617AA">
              <w:rPr>
                <w:rStyle w:val="af6"/>
                <w:rFonts w:eastAsia="方正书宋_GBK"/>
                <w:noProof/>
                <w:color w:val="auto"/>
              </w:rPr>
              <w:t xml:space="preserve">　概述</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_Toc525401560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6</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61" w:history="1">
            <w:r w:rsidR="00BD1D91" w:rsidRPr="00E617AA">
              <w:rPr>
                <w:rStyle w:val="af6"/>
                <w:rFonts w:eastAsia="方正书宋_GBK"/>
                <w:noProof/>
                <w:color w:val="auto"/>
              </w:rPr>
              <w:t>6.2</w:t>
            </w:r>
            <w:r w:rsidR="00BD1D91" w:rsidRPr="00E617AA">
              <w:rPr>
                <w:rStyle w:val="af6"/>
                <w:rFonts w:eastAsia="方正书宋_GBK"/>
                <w:noProof/>
                <w:color w:val="auto"/>
              </w:rPr>
              <w:t xml:space="preserve">　待测车辆状态</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_Toc525401561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6</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62" w:history="1">
            <w:r w:rsidR="00BD1D91" w:rsidRPr="00E617AA">
              <w:rPr>
                <w:rStyle w:val="af6"/>
                <w:rFonts w:eastAsia="方正书宋_GBK"/>
                <w:noProof/>
                <w:color w:val="auto"/>
              </w:rPr>
              <w:t>6.3</w:t>
            </w:r>
            <w:r w:rsidR="00BD1D91" w:rsidRPr="00E617AA">
              <w:rPr>
                <w:rStyle w:val="af6"/>
                <w:rFonts w:eastAsia="方正书宋_GBK"/>
                <w:noProof/>
                <w:color w:val="auto"/>
              </w:rPr>
              <w:t xml:space="preserve">　待测车辆位置和安装</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_Toc525401562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6</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63" w:history="1">
            <w:r w:rsidR="00BD1D91" w:rsidRPr="00E617AA">
              <w:rPr>
                <w:rStyle w:val="af6"/>
                <w:rFonts w:eastAsia="方正书宋_GBK"/>
                <w:noProof/>
                <w:color w:val="auto"/>
              </w:rPr>
              <w:t>6.4</w:t>
            </w:r>
            <w:r w:rsidR="00BD1D91" w:rsidRPr="00E617AA">
              <w:rPr>
                <w:rStyle w:val="af6"/>
                <w:rFonts w:eastAsia="方正书宋_GBK"/>
                <w:noProof/>
                <w:color w:val="auto"/>
              </w:rPr>
              <w:t xml:space="preserve">　待测车辆功能设置</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_Toc525401563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6</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64" w:history="1">
            <w:r w:rsidR="00BD1D91" w:rsidRPr="00E617AA">
              <w:rPr>
                <w:rStyle w:val="af6"/>
                <w:rFonts w:eastAsia="方正书宋_GBK"/>
                <w:noProof/>
                <w:color w:val="auto"/>
              </w:rPr>
              <w:t>7</w:t>
            </w:r>
            <w:r w:rsidR="00BD1D91" w:rsidRPr="00E617AA">
              <w:rPr>
                <w:rStyle w:val="af6"/>
                <w:rFonts w:eastAsia="方正书宋_GBK"/>
                <w:noProof/>
                <w:color w:val="auto"/>
              </w:rPr>
              <w:t xml:space="preserve">　车内风噪测量</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_Toc525401564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7</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65" w:history="1">
            <w:r w:rsidR="00BD1D91" w:rsidRPr="00E617AA">
              <w:rPr>
                <w:rStyle w:val="af6"/>
                <w:rFonts w:eastAsia="方正书宋_GBK"/>
                <w:noProof/>
                <w:color w:val="auto"/>
              </w:rPr>
              <w:t>7.1</w:t>
            </w:r>
            <w:r w:rsidR="00BD1D91" w:rsidRPr="00E617AA">
              <w:rPr>
                <w:rStyle w:val="af6"/>
                <w:rFonts w:eastAsia="方正书宋_GBK"/>
                <w:noProof/>
                <w:color w:val="auto"/>
              </w:rPr>
              <w:t xml:space="preserve">　概述</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_Toc525401565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7</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66" w:history="1">
            <w:r w:rsidR="00BD1D91" w:rsidRPr="00E617AA">
              <w:rPr>
                <w:rStyle w:val="af6"/>
                <w:rFonts w:eastAsia="方正书宋_GBK"/>
                <w:noProof/>
                <w:color w:val="auto"/>
              </w:rPr>
              <w:t>7.2</w:t>
            </w:r>
            <w:r w:rsidR="00BD1D91" w:rsidRPr="00E617AA">
              <w:rPr>
                <w:rStyle w:val="af6"/>
                <w:rFonts w:eastAsia="方正书宋_GBK"/>
                <w:noProof/>
                <w:color w:val="auto"/>
              </w:rPr>
              <w:t xml:space="preserve">　测量方法</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_Toc525401566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7</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69" w:history="1">
            <w:r w:rsidR="00BD1D91" w:rsidRPr="00E617AA">
              <w:rPr>
                <w:rStyle w:val="af6"/>
                <w:rFonts w:eastAsia="方正书宋_GBK"/>
                <w:noProof/>
                <w:color w:val="auto"/>
              </w:rPr>
              <w:t>7.3</w:t>
            </w:r>
            <w:r w:rsidR="00BD1D91" w:rsidRPr="00E617AA">
              <w:rPr>
                <w:rStyle w:val="af6"/>
                <w:rFonts w:eastAsia="方正书宋_GBK"/>
                <w:noProof/>
                <w:color w:val="auto"/>
              </w:rPr>
              <w:t xml:space="preserve">　车内测点布置</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_Toc525401569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8</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74" w:history="1">
            <w:r w:rsidR="00BD1D91" w:rsidRPr="00E617AA">
              <w:rPr>
                <w:rStyle w:val="af6"/>
                <w:rFonts w:eastAsia="方正书宋_GBK"/>
                <w:noProof/>
                <w:color w:val="auto"/>
              </w:rPr>
              <w:t>7.4</w:t>
            </w:r>
            <w:r w:rsidR="00BD1D91" w:rsidRPr="00E617AA">
              <w:rPr>
                <w:rStyle w:val="af6"/>
                <w:rFonts w:eastAsia="方正书宋_GBK"/>
                <w:noProof/>
                <w:color w:val="auto"/>
              </w:rPr>
              <w:t xml:space="preserve">　测量工况</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_Toc525401574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10</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78" w:history="1">
            <w:r w:rsidR="00BD1D91" w:rsidRPr="00E617AA">
              <w:rPr>
                <w:rStyle w:val="af6"/>
                <w:rFonts w:eastAsia="方正书宋_GBK"/>
                <w:noProof/>
                <w:color w:val="auto"/>
              </w:rPr>
              <w:t>7.5</w:t>
            </w:r>
            <w:r w:rsidR="00BD1D91" w:rsidRPr="00E617AA">
              <w:rPr>
                <w:rStyle w:val="af6"/>
                <w:rFonts w:eastAsia="方正书宋_GBK"/>
                <w:noProof/>
                <w:color w:val="auto"/>
              </w:rPr>
              <w:t xml:space="preserve">　测量流程</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_Toc525401578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11</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79" w:history="1">
            <w:r w:rsidR="00BD1D91" w:rsidRPr="00E617AA">
              <w:rPr>
                <w:rStyle w:val="af6"/>
                <w:rFonts w:eastAsia="方正书宋_GBK"/>
                <w:noProof/>
                <w:color w:val="auto"/>
              </w:rPr>
              <w:t>8</w:t>
            </w:r>
            <w:r w:rsidR="00BD1D91" w:rsidRPr="00E617AA">
              <w:rPr>
                <w:rStyle w:val="af6"/>
                <w:rFonts w:eastAsia="方正书宋_GBK"/>
                <w:noProof/>
                <w:color w:val="auto"/>
              </w:rPr>
              <w:t xml:space="preserve">　车内风噪评价指标</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_Toc525401579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11</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80" w:history="1">
            <w:r w:rsidR="00BD1D91" w:rsidRPr="00E617AA">
              <w:rPr>
                <w:rStyle w:val="af6"/>
                <w:rFonts w:eastAsia="方正书宋_GBK"/>
                <w:noProof/>
                <w:color w:val="auto"/>
              </w:rPr>
              <w:t>8.1</w:t>
            </w:r>
            <w:r w:rsidR="00BD1D91" w:rsidRPr="00E617AA">
              <w:rPr>
                <w:rStyle w:val="af6"/>
                <w:rFonts w:eastAsia="方正书宋_GBK"/>
                <w:noProof/>
                <w:color w:val="auto"/>
              </w:rPr>
              <w:t xml:space="preserve">　概述</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_Toc525401580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11</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81" w:history="1">
            <w:r w:rsidR="00BD1D91" w:rsidRPr="00E617AA">
              <w:rPr>
                <w:rStyle w:val="af6"/>
                <w:rFonts w:eastAsia="方正书宋_GBK"/>
                <w:noProof/>
                <w:color w:val="auto"/>
              </w:rPr>
              <w:t>8.2</w:t>
            </w:r>
            <w:r w:rsidR="00BD1D91" w:rsidRPr="00E617AA">
              <w:rPr>
                <w:rStyle w:val="af6"/>
                <w:rFonts w:eastAsia="方正书宋_GBK"/>
                <w:noProof/>
                <w:color w:val="auto"/>
              </w:rPr>
              <w:t xml:space="preserve">　</w:t>
            </w:r>
            <w:r w:rsidR="00BD1D91" w:rsidRPr="00E617AA">
              <w:rPr>
                <w:rStyle w:val="af6"/>
                <w:rFonts w:eastAsia="方正书宋_GBK"/>
                <w:noProof/>
                <w:color w:val="auto"/>
              </w:rPr>
              <w:t>A</w:t>
            </w:r>
            <w:r w:rsidR="00BD1D91" w:rsidRPr="00E617AA">
              <w:rPr>
                <w:rStyle w:val="af6"/>
                <w:rFonts w:eastAsia="方正书宋_GBK"/>
                <w:noProof/>
                <w:color w:val="auto"/>
              </w:rPr>
              <w:t>计权声压级</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_Toc525401581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11</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82" w:history="1">
            <w:r w:rsidR="00BD1D91" w:rsidRPr="00E617AA">
              <w:rPr>
                <w:rStyle w:val="af6"/>
                <w:rFonts w:eastAsia="方正书宋_GBK"/>
                <w:noProof/>
                <w:color w:val="auto"/>
              </w:rPr>
              <w:t>8.3</w:t>
            </w:r>
            <w:r w:rsidR="00BD1D91" w:rsidRPr="00E617AA">
              <w:rPr>
                <w:rStyle w:val="af6"/>
                <w:rFonts w:eastAsia="方正书宋_GBK"/>
                <w:noProof/>
                <w:color w:val="auto"/>
              </w:rPr>
              <w:t xml:space="preserve">　累计声压差分值</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_Toc525401582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12</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83" w:history="1">
            <w:r w:rsidR="00BD1D91" w:rsidRPr="00E617AA">
              <w:rPr>
                <w:rStyle w:val="af6"/>
                <w:rFonts w:eastAsia="方正书宋_GBK"/>
                <w:noProof/>
                <w:color w:val="auto"/>
              </w:rPr>
              <w:t>8.4</w:t>
            </w:r>
            <w:r w:rsidR="00BD1D91" w:rsidRPr="00E617AA">
              <w:rPr>
                <w:rStyle w:val="af6"/>
                <w:rFonts w:eastAsia="方正书宋_GBK"/>
                <w:noProof/>
                <w:color w:val="auto"/>
              </w:rPr>
              <w:t xml:space="preserve">　语音清晰度指数</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_Toc525401583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12</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84" w:history="1">
            <w:r w:rsidR="00BD1D91" w:rsidRPr="00E617AA">
              <w:rPr>
                <w:rStyle w:val="af6"/>
                <w:rFonts w:eastAsia="方正书宋_GBK"/>
                <w:noProof/>
                <w:color w:val="auto"/>
              </w:rPr>
              <w:t>8.5</w:t>
            </w:r>
            <w:r w:rsidR="00BD1D91" w:rsidRPr="00E617AA">
              <w:rPr>
                <w:rStyle w:val="af6"/>
                <w:rFonts w:eastAsia="方正书宋_GBK"/>
                <w:noProof/>
                <w:color w:val="auto"/>
              </w:rPr>
              <w:t xml:space="preserve">　总响度</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_Toc525401584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12</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600" w:left="1260"/>
            <w:rPr>
              <w:rStyle w:val="af6"/>
              <w:rFonts w:eastAsia="方正书宋_GBK"/>
              <w:noProof/>
              <w:color w:val="auto"/>
            </w:rPr>
          </w:pPr>
          <w:hyperlink w:anchor="_Toc525401585" w:history="1">
            <w:r w:rsidR="00BD1D91" w:rsidRPr="00E617AA">
              <w:rPr>
                <w:rStyle w:val="af6"/>
                <w:rFonts w:eastAsia="方正书宋_GBK"/>
                <w:noProof/>
                <w:color w:val="auto"/>
              </w:rPr>
              <w:t xml:space="preserve">8.6  </w:t>
            </w:r>
            <w:r w:rsidR="00BD1D91" w:rsidRPr="00E617AA">
              <w:rPr>
                <w:rStyle w:val="af6"/>
                <w:rFonts w:eastAsia="方正书宋_GBK"/>
                <w:noProof/>
                <w:color w:val="auto"/>
              </w:rPr>
              <w:t>测量不确定度</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_Toc525401585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12</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86" w:history="1">
            <w:r w:rsidR="00BD1D91" w:rsidRPr="00E617AA">
              <w:rPr>
                <w:rStyle w:val="af6"/>
                <w:rFonts w:eastAsia="方正书宋_GBK"/>
                <w:noProof/>
                <w:color w:val="auto"/>
              </w:rPr>
              <w:t>9</w:t>
            </w:r>
            <w:r w:rsidR="00BD1D91" w:rsidRPr="00E617AA">
              <w:rPr>
                <w:rStyle w:val="af6"/>
                <w:rFonts w:eastAsia="方正书宋_GBK"/>
                <w:noProof/>
                <w:color w:val="auto"/>
              </w:rPr>
              <w:t xml:space="preserve">　记录</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_Toc525401586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12</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87" w:history="1">
            <w:r w:rsidR="00BD1D91" w:rsidRPr="00E617AA">
              <w:rPr>
                <w:rStyle w:val="af6"/>
                <w:rFonts w:eastAsia="方正书宋_GBK"/>
                <w:noProof/>
                <w:color w:val="auto"/>
              </w:rPr>
              <w:t>10</w:t>
            </w:r>
            <w:r w:rsidR="00BD1D91" w:rsidRPr="00E617AA">
              <w:rPr>
                <w:rStyle w:val="af6"/>
                <w:rFonts w:eastAsia="方正书宋_GBK"/>
                <w:noProof/>
                <w:color w:val="auto"/>
              </w:rPr>
              <w:t xml:space="preserve">　数据处理和测量报告</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_Toc525401587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13</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88" w:history="1">
            <w:r w:rsidR="00BD1D91" w:rsidRPr="00E617AA">
              <w:rPr>
                <w:rStyle w:val="af6"/>
                <w:rFonts w:eastAsia="方正书宋_GBK"/>
                <w:noProof/>
                <w:color w:val="auto"/>
              </w:rPr>
              <w:t>附录</w:t>
            </w:r>
            <w:r w:rsidR="00BD1D91" w:rsidRPr="00E617AA">
              <w:rPr>
                <w:rStyle w:val="af6"/>
                <w:rFonts w:eastAsia="方正书宋_GBK"/>
                <w:noProof/>
                <w:color w:val="auto"/>
              </w:rPr>
              <w:t>A</w:t>
            </w:r>
            <w:r w:rsidR="00BD1D91" w:rsidRPr="00E617AA">
              <w:rPr>
                <w:rStyle w:val="af6"/>
                <w:rFonts w:eastAsia="方正书宋_GBK"/>
                <w:noProof/>
                <w:color w:val="auto"/>
              </w:rPr>
              <w:t xml:space="preserve">　气动</w:t>
            </w:r>
            <w:r w:rsidR="00BD1D91" w:rsidRPr="00E617AA">
              <w:rPr>
                <w:rStyle w:val="af6"/>
                <w:rFonts w:eastAsia="方正书宋_GBK"/>
                <w:noProof/>
                <w:color w:val="auto"/>
              </w:rPr>
              <w:t>-</w:t>
            </w:r>
            <w:r w:rsidR="00BD1D91" w:rsidRPr="00E617AA">
              <w:rPr>
                <w:rStyle w:val="af6"/>
                <w:rFonts w:eastAsia="方正书宋_GBK"/>
                <w:noProof/>
                <w:color w:val="auto"/>
              </w:rPr>
              <w:t>声学风洞背景噪声评估测量</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_Toc525401588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14</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89" w:history="1">
            <w:r w:rsidR="00BD1D91" w:rsidRPr="00E617AA">
              <w:rPr>
                <w:rStyle w:val="af6"/>
                <w:rFonts w:eastAsia="方正书宋_GBK"/>
                <w:noProof/>
                <w:color w:val="auto"/>
              </w:rPr>
              <w:t>附录</w:t>
            </w:r>
            <w:r w:rsidR="00BD1D91" w:rsidRPr="00E617AA">
              <w:rPr>
                <w:rStyle w:val="af6"/>
                <w:rFonts w:eastAsia="方正书宋_GBK"/>
                <w:noProof/>
                <w:color w:val="auto"/>
              </w:rPr>
              <w:t>B</w:t>
            </w:r>
            <w:r w:rsidR="00BD1D91" w:rsidRPr="00E617AA">
              <w:rPr>
                <w:rStyle w:val="af6"/>
                <w:rFonts w:eastAsia="方正书宋_GBK"/>
                <w:noProof/>
                <w:color w:val="auto"/>
              </w:rPr>
              <w:t xml:space="preserve">　</w:t>
            </w:r>
            <w:r w:rsidR="00BD1D91" w:rsidRPr="00E617AA">
              <w:rPr>
                <w:rStyle w:val="af6"/>
                <w:rFonts w:eastAsia="方正书宋_GBK"/>
                <w:noProof/>
                <w:color w:val="auto"/>
              </w:rPr>
              <w:t>3/4</w:t>
            </w:r>
            <w:r w:rsidR="00BD1D91" w:rsidRPr="00E617AA">
              <w:rPr>
                <w:rStyle w:val="af6"/>
                <w:rFonts w:eastAsia="方正书宋_GBK"/>
                <w:noProof/>
                <w:color w:val="auto"/>
              </w:rPr>
              <w:t>开口回流式气动</w:t>
            </w:r>
            <w:r w:rsidR="00BD1D91" w:rsidRPr="00E617AA">
              <w:rPr>
                <w:rStyle w:val="af6"/>
                <w:rFonts w:eastAsia="方正书宋_GBK"/>
                <w:noProof/>
                <w:color w:val="auto"/>
              </w:rPr>
              <w:t>-</w:t>
            </w:r>
            <w:r w:rsidR="00BD1D91" w:rsidRPr="00E617AA">
              <w:rPr>
                <w:rStyle w:val="af6"/>
                <w:rFonts w:eastAsia="方正书宋_GBK"/>
                <w:noProof/>
                <w:color w:val="auto"/>
              </w:rPr>
              <w:t>声学风洞低频颤振评估测量</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_Toc525401589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16</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Style w:val="af6"/>
              <w:rFonts w:eastAsia="方正书宋_GBK"/>
              <w:noProof/>
              <w:color w:val="auto"/>
            </w:rPr>
          </w:pPr>
          <w:hyperlink w:anchor="_Toc525401590" w:history="1">
            <w:r w:rsidR="00BD1D91" w:rsidRPr="00E617AA">
              <w:rPr>
                <w:rStyle w:val="af6"/>
                <w:rFonts w:eastAsia="方正书宋_GBK"/>
                <w:noProof/>
                <w:color w:val="auto"/>
              </w:rPr>
              <w:t>附录</w:t>
            </w:r>
            <w:r w:rsidR="00BD1D91" w:rsidRPr="00E617AA">
              <w:rPr>
                <w:rStyle w:val="af6"/>
                <w:rFonts w:eastAsia="方正书宋_GBK"/>
                <w:noProof/>
                <w:color w:val="auto"/>
              </w:rPr>
              <w:t xml:space="preserve">C </w:t>
            </w:r>
            <w:r w:rsidR="00BD1D91" w:rsidRPr="00E617AA">
              <w:rPr>
                <w:rStyle w:val="af6"/>
                <w:rFonts w:eastAsia="方正书宋_GBK"/>
                <w:noProof/>
                <w:color w:val="auto"/>
              </w:rPr>
              <w:t>试验信息记录表</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_Toc525401590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18</w:t>
            </w:r>
            <w:r w:rsidR="00BD1D91" w:rsidRPr="00E617AA">
              <w:rPr>
                <w:rStyle w:val="af6"/>
                <w:rFonts w:eastAsia="方正书宋_GBK"/>
                <w:noProof/>
                <w:webHidden/>
                <w:color w:val="auto"/>
              </w:rPr>
              <w:fldChar w:fldCharType="end"/>
            </w:r>
          </w:hyperlink>
        </w:p>
        <w:p w:rsidR="00BD1D91" w:rsidRPr="00E617AA" w:rsidRDefault="004B5CB2" w:rsidP="00BD1D91">
          <w:pPr>
            <w:pStyle w:val="21"/>
            <w:tabs>
              <w:tab w:val="right" w:leader="dot" w:pos="8948"/>
            </w:tabs>
            <w:ind w:leftChars="400" w:left="840"/>
            <w:rPr>
              <w:rFonts w:asciiTheme="minorHAnsi" w:eastAsiaTheme="minorEastAsia" w:hAnsiTheme="minorHAnsi" w:cstheme="minorBidi"/>
              <w:noProof/>
            </w:rPr>
          </w:pPr>
          <w:hyperlink w:anchor="_Toc525401591" w:history="1">
            <w:r w:rsidR="00BD1D91" w:rsidRPr="00E617AA">
              <w:rPr>
                <w:rStyle w:val="af6"/>
                <w:rFonts w:eastAsia="方正书宋_GBK"/>
                <w:noProof/>
                <w:color w:val="auto"/>
              </w:rPr>
              <w:t>附录</w:t>
            </w:r>
            <w:r w:rsidR="00BD1D91" w:rsidRPr="00E617AA">
              <w:rPr>
                <w:rStyle w:val="af6"/>
                <w:rFonts w:eastAsia="方正书宋_GBK"/>
                <w:noProof/>
                <w:color w:val="auto"/>
              </w:rPr>
              <w:t xml:space="preserve">D </w:t>
            </w:r>
            <w:r w:rsidR="00BD1D91" w:rsidRPr="00E617AA">
              <w:rPr>
                <w:rStyle w:val="af6"/>
                <w:rFonts w:eastAsia="方正书宋_GBK"/>
                <w:noProof/>
                <w:color w:val="auto"/>
              </w:rPr>
              <w:t>数据分析推荐参数设置</w:t>
            </w:r>
            <w:r w:rsidR="00BD1D91" w:rsidRPr="00E617AA">
              <w:rPr>
                <w:rStyle w:val="af6"/>
                <w:rFonts w:eastAsia="方正书宋_GBK"/>
                <w:noProof/>
                <w:webHidden/>
                <w:color w:val="auto"/>
              </w:rPr>
              <w:tab/>
            </w:r>
            <w:r w:rsidR="00BD1D91" w:rsidRPr="00E617AA">
              <w:rPr>
                <w:rStyle w:val="af6"/>
                <w:rFonts w:eastAsia="方正书宋_GBK"/>
                <w:noProof/>
                <w:webHidden/>
                <w:color w:val="auto"/>
              </w:rPr>
              <w:fldChar w:fldCharType="begin"/>
            </w:r>
            <w:r w:rsidR="00BD1D91" w:rsidRPr="00E617AA">
              <w:rPr>
                <w:rStyle w:val="af6"/>
                <w:rFonts w:eastAsia="方正书宋_GBK"/>
                <w:noProof/>
                <w:webHidden/>
                <w:color w:val="auto"/>
              </w:rPr>
              <w:instrText xml:space="preserve"> PAGEREF _Toc525401591 \h </w:instrText>
            </w:r>
            <w:r w:rsidR="00BD1D91" w:rsidRPr="00E617AA">
              <w:rPr>
                <w:rStyle w:val="af6"/>
                <w:rFonts w:eastAsia="方正书宋_GBK"/>
                <w:noProof/>
                <w:webHidden/>
                <w:color w:val="auto"/>
              </w:rPr>
            </w:r>
            <w:r w:rsidR="00BD1D91" w:rsidRPr="00E617AA">
              <w:rPr>
                <w:rStyle w:val="af6"/>
                <w:rFonts w:eastAsia="方正书宋_GBK"/>
                <w:noProof/>
                <w:webHidden/>
                <w:color w:val="auto"/>
              </w:rPr>
              <w:fldChar w:fldCharType="separate"/>
            </w:r>
            <w:r w:rsidR="00FA0A84" w:rsidRPr="00E617AA">
              <w:rPr>
                <w:rStyle w:val="af6"/>
                <w:rFonts w:eastAsia="方正书宋_GBK"/>
                <w:noProof/>
                <w:webHidden/>
                <w:color w:val="auto"/>
              </w:rPr>
              <w:t>20</w:t>
            </w:r>
            <w:r w:rsidR="00BD1D91" w:rsidRPr="00E617AA">
              <w:rPr>
                <w:rStyle w:val="af6"/>
                <w:rFonts w:eastAsia="方正书宋_GBK"/>
                <w:noProof/>
                <w:webHidden/>
                <w:color w:val="auto"/>
              </w:rPr>
              <w:fldChar w:fldCharType="end"/>
            </w:r>
          </w:hyperlink>
        </w:p>
        <w:p w:rsidR="00987477" w:rsidRPr="00E617AA" w:rsidRDefault="00987477">
          <w:pPr>
            <w:rPr>
              <w:rFonts w:eastAsia="黑体"/>
            </w:rPr>
          </w:pPr>
          <w:r w:rsidRPr="00E617AA">
            <w:rPr>
              <w:rFonts w:eastAsia="黑体"/>
              <w:b/>
              <w:bCs/>
              <w:lang w:val="zh-CN"/>
            </w:rPr>
            <w:fldChar w:fldCharType="end"/>
          </w:r>
        </w:p>
      </w:sdtContent>
    </w:sdt>
    <w:p w:rsidR="007959EB" w:rsidRPr="00E617AA" w:rsidRDefault="007959EB" w:rsidP="00B42853">
      <w:pPr>
        <w:snapToGrid w:val="0"/>
        <w:spacing w:beforeLines="50" w:before="120"/>
        <w:ind w:left="1327" w:firstLine="420"/>
        <w:rPr>
          <w:rFonts w:eastAsia="黑体"/>
          <w:sz w:val="32"/>
          <w:szCs w:val="32"/>
        </w:rPr>
      </w:pPr>
    </w:p>
    <w:p w:rsidR="00F62FAB" w:rsidRPr="00E617AA" w:rsidRDefault="00F62FAB" w:rsidP="00B42853">
      <w:pPr>
        <w:snapToGrid w:val="0"/>
        <w:spacing w:beforeLines="50" w:before="120"/>
        <w:ind w:left="1327" w:firstLine="420"/>
        <w:rPr>
          <w:rFonts w:eastAsia="黑体"/>
          <w:sz w:val="32"/>
          <w:szCs w:val="32"/>
        </w:rPr>
      </w:pPr>
    </w:p>
    <w:p w:rsidR="001D4969" w:rsidRPr="00E617AA" w:rsidRDefault="001D4969">
      <w:pPr>
        <w:widowControl/>
        <w:jc w:val="left"/>
        <w:rPr>
          <w:rFonts w:eastAsia="黑体"/>
          <w:sz w:val="32"/>
          <w:szCs w:val="32"/>
        </w:rPr>
      </w:pPr>
      <w:r w:rsidRPr="00E617AA">
        <w:rPr>
          <w:rFonts w:eastAsia="黑体"/>
          <w:sz w:val="32"/>
          <w:szCs w:val="32"/>
        </w:rPr>
        <w:br w:type="page"/>
      </w:r>
    </w:p>
    <w:p w:rsidR="007959EB" w:rsidRPr="00E617AA" w:rsidRDefault="007959EB" w:rsidP="00B42853">
      <w:pPr>
        <w:snapToGrid w:val="0"/>
        <w:spacing w:beforeLines="50" w:before="120"/>
        <w:ind w:left="1327" w:firstLine="420"/>
        <w:rPr>
          <w:rFonts w:eastAsia="黑体"/>
          <w:sz w:val="32"/>
          <w:szCs w:val="32"/>
        </w:rPr>
      </w:pPr>
    </w:p>
    <w:p w:rsidR="00270FF2" w:rsidRPr="00E617AA" w:rsidRDefault="00270FF2" w:rsidP="0074248E">
      <w:pPr>
        <w:snapToGrid w:val="0"/>
        <w:spacing w:beforeLines="50" w:before="120"/>
        <w:jc w:val="center"/>
        <w:rPr>
          <w:rFonts w:eastAsia="黑体"/>
          <w:sz w:val="32"/>
          <w:szCs w:val="32"/>
        </w:rPr>
      </w:pPr>
      <w:r w:rsidRPr="00E617AA">
        <w:rPr>
          <w:rFonts w:eastAsia="黑体"/>
          <w:sz w:val="32"/>
          <w:szCs w:val="32"/>
        </w:rPr>
        <w:t>前</w:t>
      </w:r>
      <w:r w:rsidR="00B42853" w:rsidRPr="00E617AA">
        <w:rPr>
          <w:rFonts w:eastAsia="黑体"/>
          <w:sz w:val="32"/>
          <w:szCs w:val="32"/>
        </w:rPr>
        <w:t xml:space="preserve">    </w:t>
      </w:r>
      <w:r w:rsidRPr="00E617AA">
        <w:rPr>
          <w:rFonts w:eastAsia="黑体"/>
          <w:sz w:val="32"/>
          <w:szCs w:val="32"/>
        </w:rPr>
        <w:t>言</w:t>
      </w:r>
    </w:p>
    <w:p w:rsidR="00C72B72" w:rsidRPr="00E617AA" w:rsidRDefault="00C72B72" w:rsidP="00C72B72">
      <w:pPr>
        <w:snapToGrid w:val="0"/>
        <w:ind w:firstLineChars="200" w:firstLine="420"/>
        <w:rPr>
          <w:rFonts w:eastAsia="方正书宋_GBK"/>
        </w:rPr>
      </w:pPr>
    </w:p>
    <w:p w:rsidR="00C72B72" w:rsidRPr="00E617AA" w:rsidRDefault="00C72B72" w:rsidP="00C72B72">
      <w:pPr>
        <w:snapToGrid w:val="0"/>
        <w:ind w:firstLineChars="200" w:firstLine="420"/>
        <w:rPr>
          <w:rFonts w:eastAsia="方正书宋_GBK"/>
        </w:rPr>
      </w:pPr>
    </w:p>
    <w:p w:rsidR="00270FF2" w:rsidRPr="00E617AA" w:rsidRDefault="00270FF2" w:rsidP="00C72B72">
      <w:pPr>
        <w:snapToGrid w:val="0"/>
        <w:ind w:firstLineChars="200" w:firstLine="420"/>
        <w:rPr>
          <w:rFonts w:eastAsia="方正书宋_GBK"/>
        </w:rPr>
      </w:pPr>
      <w:r w:rsidRPr="00E617AA">
        <w:rPr>
          <w:rFonts w:eastAsia="方正书宋_GBK"/>
        </w:rPr>
        <w:t>本标准由</w:t>
      </w:r>
      <w:r w:rsidR="00165DF8" w:rsidRPr="00E617AA">
        <w:rPr>
          <w:rFonts w:eastAsia="方正书宋_GBK"/>
        </w:rPr>
        <w:t>中国</w:t>
      </w:r>
      <w:r w:rsidRPr="00E617AA">
        <w:rPr>
          <w:rFonts w:eastAsia="方正书宋_GBK"/>
        </w:rPr>
        <w:t>汽车工程学会空气动力学分会提出。</w:t>
      </w:r>
    </w:p>
    <w:p w:rsidR="00270FF2" w:rsidRPr="00E617AA" w:rsidRDefault="00270FF2" w:rsidP="00C72B72">
      <w:pPr>
        <w:snapToGrid w:val="0"/>
        <w:ind w:firstLineChars="200" w:firstLine="420"/>
        <w:rPr>
          <w:rFonts w:eastAsia="方正书宋_GBK"/>
        </w:rPr>
      </w:pPr>
      <w:r w:rsidRPr="00E617AA">
        <w:rPr>
          <w:rFonts w:eastAsia="方正书宋_GBK"/>
        </w:rPr>
        <w:t>本标准由中国汽车工程学会标准化技术委员会（</w:t>
      </w:r>
      <w:r w:rsidRPr="00E617AA">
        <w:rPr>
          <w:rFonts w:eastAsia="方正书宋_GBK"/>
        </w:rPr>
        <w:t>CSAE</w:t>
      </w:r>
      <w:r w:rsidRPr="00E617AA">
        <w:rPr>
          <w:rFonts w:eastAsia="方正书宋_GBK"/>
        </w:rPr>
        <w:t>）归口。</w:t>
      </w:r>
    </w:p>
    <w:p w:rsidR="00270FF2" w:rsidRPr="00E617AA" w:rsidRDefault="007F1ED8" w:rsidP="008D4DDD">
      <w:pPr>
        <w:pStyle w:val="1"/>
        <w:shd w:val="clear" w:color="auto" w:fill="FFFFFF"/>
        <w:spacing w:before="0" w:after="0"/>
        <w:rPr>
          <w:rFonts w:eastAsia="方正书宋_GBK"/>
        </w:rPr>
      </w:pPr>
      <w:r w:rsidRPr="00E617AA">
        <w:rPr>
          <w:rFonts w:eastAsia="方正书宋_GBK"/>
        </w:rPr>
        <w:t>本标准起草单位</w:t>
      </w:r>
      <w:r w:rsidR="00270FF2" w:rsidRPr="00E617AA">
        <w:rPr>
          <w:rFonts w:eastAsia="方正书宋_GBK"/>
        </w:rPr>
        <w:t>：</w:t>
      </w:r>
      <w:r w:rsidRPr="00E617AA">
        <w:rPr>
          <w:rFonts w:eastAsia="方正书宋_GBK"/>
        </w:rPr>
        <w:t>同济大学</w:t>
      </w:r>
      <w:r w:rsidRPr="00E617AA">
        <w:rPr>
          <w:rFonts w:eastAsia="方正书宋_GBK" w:hint="eastAsia"/>
        </w:rPr>
        <w:t>，</w:t>
      </w:r>
      <w:r w:rsidR="00270FF2" w:rsidRPr="00E617AA">
        <w:rPr>
          <w:rFonts w:eastAsia="方正书宋_GBK"/>
        </w:rPr>
        <w:t>中国汽车工程研究院股份有限公司，东风汽车</w:t>
      </w:r>
      <w:r w:rsidR="00165DF8" w:rsidRPr="00E617AA">
        <w:rPr>
          <w:rFonts w:eastAsia="方正书宋_GBK"/>
        </w:rPr>
        <w:t>集团</w:t>
      </w:r>
      <w:r w:rsidR="00270FF2" w:rsidRPr="00E617AA">
        <w:rPr>
          <w:rFonts w:eastAsia="方正书宋_GBK"/>
        </w:rPr>
        <w:t>技术中心，上海汽车集团股份有限公司技术中心，中国第一汽车股份有限公司技术中心，上汽大众汽车有限公司，中国汽车技术研究中心</w:t>
      </w:r>
      <w:r w:rsidR="00964762" w:rsidRPr="00E617AA">
        <w:rPr>
          <w:rFonts w:eastAsia="方正书宋_GBK" w:hint="eastAsia"/>
        </w:rPr>
        <w:t>，</w:t>
      </w:r>
      <w:proofErr w:type="gramStart"/>
      <w:r w:rsidR="00964762" w:rsidRPr="00E617AA">
        <w:rPr>
          <w:rFonts w:eastAsia="方正书宋_GBK" w:hint="eastAsia"/>
        </w:rPr>
        <w:t>广汽集团</w:t>
      </w:r>
      <w:proofErr w:type="gramEnd"/>
      <w:r w:rsidR="00964762" w:rsidRPr="00E617AA">
        <w:rPr>
          <w:rFonts w:eastAsia="方正书宋_GBK" w:hint="eastAsia"/>
        </w:rPr>
        <w:t>汽车工程研究院</w:t>
      </w:r>
      <w:r w:rsidR="008D4DDD" w:rsidRPr="00E617AA">
        <w:rPr>
          <w:rFonts w:eastAsia="方正书宋_GBK" w:hint="eastAsia"/>
        </w:rPr>
        <w:t>，泛亚汽车技术中心有限公司，</w:t>
      </w:r>
      <w:r w:rsidR="008D4DDD" w:rsidRPr="00E617AA">
        <w:rPr>
          <w:rFonts w:eastAsia="方正书宋_GBK"/>
        </w:rPr>
        <w:t>上海汽车集团股份有限公司商用车技术中心</w:t>
      </w:r>
      <w:r w:rsidR="009B7E31" w:rsidRPr="00E617AA">
        <w:rPr>
          <w:rFonts w:eastAsia="方正书宋_GBK"/>
        </w:rPr>
        <w:t>。</w:t>
      </w:r>
    </w:p>
    <w:p w:rsidR="00270FF2" w:rsidRPr="00E617AA" w:rsidRDefault="00270FF2" w:rsidP="00C72B72">
      <w:pPr>
        <w:snapToGrid w:val="0"/>
        <w:ind w:firstLineChars="200" w:firstLine="420"/>
        <w:rPr>
          <w:rFonts w:eastAsia="方正书宋_GBK"/>
        </w:rPr>
      </w:pPr>
      <w:r w:rsidRPr="00E617AA">
        <w:rPr>
          <w:rFonts w:eastAsia="方正书宋_GBK"/>
        </w:rPr>
        <w:t>本标准主要起草人：</w:t>
      </w:r>
    </w:p>
    <w:p w:rsidR="00270FF2" w:rsidRPr="00E617AA" w:rsidRDefault="00270FF2" w:rsidP="00C72B72">
      <w:pPr>
        <w:snapToGrid w:val="0"/>
        <w:ind w:firstLineChars="200" w:firstLine="420"/>
        <w:rPr>
          <w:rFonts w:eastAsia="方正书宋_GBK"/>
        </w:rPr>
      </w:pPr>
      <w:r w:rsidRPr="00E617AA">
        <w:rPr>
          <w:rFonts w:eastAsia="方正书宋_GBK"/>
        </w:rPr>
        <w:t>王毅刚，沈哲，</w:t>
      </w:r>
      <w:r w:rsidR="0014711F" w:rsidRPr="00E617AA">
        <w:rPr>
          <w:rFonts w:eastAsia="方正书宋_GBK"/>
        </w:rPr>
        <w:t>黄祚华，鲍欢欢，蔺磊，马龙</w:t>
      </w:r>
      <w:r w:rsidR="0014711F" w:rsidRPr="00E617AA">
        <w:rPr>
          <w:rFonts w:eastAsia="方正书宋_GBK" w:hint="eastAsia"/>
        </w:rPr>
        <w:t>，</w:t>
      </w:r>
      <w:r w:rsidR="000E59DA" w:rsidRPr="00E617AA">
        <w:rPr>
          <w:rFonts w:eastAsia="方正书宋_GBK"/>
        </w:rPr>
        <w:t>杨超</w:t>
      </w:r>
      <w:r w:rsidR="000E59DA" w:rsidRPr="00E617AA">
        <w:rPr>
          <w:rFonts w:eastAsia="方正书宋_GBK" w:hint="eastAsia"/>
        </w:rPr>
        <w:t>，</w:t>
      </w:r>
      <w:r w:rsidR="0014711F" w:rsidRPr="00E617AA">
        <w:rPr>
          <w:rFonts w:eastAsia="方正书宋_GBK"/>
        </w:rPr>
        <w:t>赵麒，</w:t>
      </w:r>
      <w:r w:rsidR="000E59DA" w:rsidRPr="00E617AA">
        <w:rPr>
          <w:rFonts w:eastAsia="方正书宋_GBK"/>
        </w:rPr>
        <w:t>谢东明</w:t>
      </w:r>
      <w:r w:rsidR="000E59DA" w:rsidRPr="00E617AA">
        <w:rPr>
          <w:rFonts w:eastAsia="方正书宋_GBK" w:hint="eastAsia"/>
        </w:rPr>
        <w:t>，</w:t>
      </w:r>
      <w:r w:rsidR="0014711F" w:rsidRPr="00E617AA">
        <w:rPr>
          <w:rFonts w:eastAsia="方正书宋_GBK" w:hint="eastAsia"/>
        </w:rPr>
        <w:t>张斌瑜，</w:t>
      </w:r>
      <w:r w:rsidR="0014711F" w:rsidRPr="00E617AA">
        <w:rPr>
          <w:rFonts w:eastAsia="方正书宋_GBK"/>
        </w:rPr>
        <w:t>杨志刚</w:t>
      </w:r>
      <w:r w:rsidR="0014711F" w:rsidRPr="00E617AA">
        <w:rPr>
          <w:rFonts w:eastAsia="方正书宋_GBK" w:hint="eastAsia"/>
        </w:rPr>
        <w:t>，</w:t>
      </w:r>
      <w:r w:rsidR="008D4DDD" w:rsidRPr="00E617AA">
        <w:rPr>
          <w:rFonts w:eastAsia="方正书宋_GBK"/>
        </w:rPr>
        <w:t>尹章顺</w:t>
      </w:r>
      <w:r w:rsidR="008D4DDD" w:rsidRPr="00E617AA">
        <w:rPr>
          <w:rFonts w:eastAsia="方正书宋_GBK" w:hint="eastAsia"/>
        </w:rPr>
        <w:t>，</w:t>
      </w:r>
      <w:r w:rsidR="008D4DDD" w:rsidRPr="00E617AA">
        <w:rPr>
          <w:rFonts w:eastAsia="方正书宋_GBK"/>
        </w:rPr>
        <w:t>许雪莹</w:t>
      </w:r>
      <w:r w:rsidR="008D4DDD" w:rsidRPr="00E617AA">
        <w:rPr>
          <w:rFonts w:eastAsia="方正书宋_GBK" w:hint="eastAsia"/>
        </w:rPr>
        <w:t>，</w:t>
      </w:r>
      <w:r w:rsidR="0014711F" w:rsidRPr="00E617AA">
        <w:rPr>
          <w:rFonts w:eastAsia="方正书宋_GBK"/>
        </w:rPr>
        <w:t>侯杭生，王勇，顾彦</w:t>
      </w:r>
      <w:r w:rsidR="0014711F" w:rsidRPr="00E617AA">
        <w:rPr>
          <w:rFonts w:eastAsia="方正书宋_GBK" w:hint="eastAsia"/>
        </w:rPr>
        <w:t>，</w:t>
      </w:r>
      <w:r w:rsidR="000E59DA" w:rsidRPr="00E617AA">
        <w:rPr>
          <w:rFonts w:eastAsia="方正书宋_GBK"/>
        </w:rPr>
        <w:t>黄勇</w:t>
      </w:r>
      <w:r w:rsidR="000E59DA" w:rsidRPr="00E617AA">
        <w:rPr>
          <w:rFonts w:eastAsia="方正书宋_GBK" w:hint="eastAsia"/>
        </w:rPr>
        <w:t>，</w:t>
      </w:r>
      <w:r w:rsidR="000E59DA" w:rsidRPr="00E617AA">
        <w:rPr>
          <w:rFonts w:eastAsia="方正书宋_GBK"/>
        </w:rPr>
        <w:t>陈羽，</w:t>
      </w:r>
      <w:proofErr w:type="gramStart"/>
      <w:r w:rsidR="0014711F" w:rsidRPr="00E617AA">
        <w:rPr>
          <w:rFonts w:eastAsia="方正书宋_GBK"/>
        </w:rPr>
        <w:t>陈声显</w:t>
      </w:r>
      <w:proofErr w:type="gramEnd"/>
      <w:r w:rsidRPr="00E617AA">
        <w:rPr>
          <w:rFonts w:eastAsia="方正书宋_GBK"/>
        </w:rPr>
        <w:t>。</w:t>
      </w:r>
    </w:p>
    <w:p w:rsidR="009E4B78" w:rsidRPr="00E617AA" w:rsidRDefault="00E7171F" w:rsidP="000E59DA">
      <w:pPr>
        <w:snapToGrid w:val="0"/>
        <w:ind w:firstLineChars="200" w:firstLine="420"/>
        <w:rPr>
          <w:rFonts w:eastAsia="方正书宋_GBK"/>
        </w:rPr>
        <w:sectPr w:rsidR="009E4B78" w:rsidRPr="00E617AA" w:rsidSect="00BC3A24">
          <w:footerReference w:type="first" r:id="rId12"/>
          <w:pgSz w:w="11906" w:h="16838" w:code="9"/>
          <w:pgMar w:top="2041" w:right="1474" w:bottom="1361" w:left="1474" w:header="851" w:footer="567" w:gutter="0"/>
          <w:pgNumType w:fmt="upperRoman" w:start="1"/>
          <w:cols w:space="425"/>
          <w:titlePg/>
          <w:docGrid w:linePitch="286" w:charSpace="-1638"/>
        </w:sectPr>
      </w:pPr>
      <w:r w:rsidRPr="00E617AA">
        <w:rPr>
          <w:rFonts w:eastAsia="方正书宋_GBK"/>
        </w:rPr>
        <w:t>本标准于</w:t>
      </w:r>
      <w:r w:rsidR="007F1ED8" w:rsidRPr="00E617AA">
        <w:rPr>
          <w:rFonts w:eastAsia="方正书宋_GBK" w:hint="eastAsia"/>
        </w:rPr>
        <w:t>***</w:t>
      </w:r>
      <w:r w:rsidRPr="00E617AA">
        <w:rPr>
          <w:rFonts w:eastAsia="方正书宋_GBK"/>
        </w:rPr>
        <w:t>年</w:t>
      </w:r>
      <w:r w:rsidR="007F1ED8" w:rsidRPr="00E617AA">
        <w:rPr>
          <w:rFonts w:eastAsia="方正书宋_GBK" w:hint="eastAsia"/>
        </w:rPr>
        <w:t>**</w:t>
      </w:r>
      <w:proofErr w:type="gramStart"/>
      <w:r w:rsidRPr="00E617AA">
        <w:rPr>
          <w:rFonts w:eastAsia="方正书宋_GBK"/>
        </w:rPr>
        <w:t>月首次</w:t>
      </w:r>
      <w:proofErr w:type="gramEnd"/>
      <w:r w:rsidRPr="00E617AA">
        <w:rPr>
          <w:rFonts w:eastAsia="方正书宋_GBK"/>
        </w:rPr>
        <w:t>发布</w:t>
      </w:r>
      <w:r w:rsidR="000E59DA" w:rsidRPr="00E617AA">
        <w:rPr>
          <w:rFonts w:eastAsia="方正书宋_GBK" w:hint="eastAsia"/>
        </w:rPr>
        <w:t>。</w:t>
      </w:r>
    </w:p>
    <w:p w:rsidR="006132AA" w:rsidRPr="00E617AA" w:rsidRDefault="006132AA" w:rsidP="00690D6C">
      <w:pPr>
        <w:pStyle w:val="af4"/>
        <w:spacing w:before="480" w:after="600"/>
        <w:ind w:firstLine="357"/>
        <w:rPr>
          <w:rFonts w:ascii="Times New Roman" w:hAnsi="Times New Roman" w:cs="Times New Roman"/>
          <w:color w:val="auto"/>
        </w:rPr>
      </w:pPr>
      <w:r w:rsidRPr="00E617AA">
        <w:rPr>
          <w:rFonts w:ascii="Times New Roman" w:hAnsi="Times New Roman" w:cs="Times New Roman"/>
          <w:color w:val="auto"/>
        </w:rPr>
        <w:lastRenderedPageBreak/>
        <w:t>汽车整车气动</w:t>
      </w:r>
      <w:r w:rsidR="00D91083" w:rsidRPr="00E617AA">
        <w:rPr>
          <w:rFonts w:ascii="Times New Roman" w:hAnsi="Times New Roman" w:cs="Times New Roman"/>
          <w:color w:val="auto"/>
        </w:rPr>
        <w:t>-</w:t>
      </w:r>
      <w:r w:rsidRPr="00E617AA">
        <w:rPr>
          <w:rFonts w:ascii="Times New Roman" w:hAnsi="Times New Roman" w:cs="Times New Roman"/>
          <w:color w:val="auto"/>
        </w:rPr>
        <w:t>声学风洞</w:t>
      </w:r>
      <w:proofErr w:type="gramStart"/>
      <w:r w:rsidRPr="00E617AA">
        <w:rPr>
          <w:rFonts w:ascii="Times New Roman" w:hAnsi="Times New Roman" w:cs="Times New Roman"/>
          <w:color w:val="auto"/>
        </w:rPr>
        <w:t>风噪试验</w:t>
      </w:r>
      <w:r w:rsidRPr="00E617AA">
        <w:rPr>
          <w:rFonts w:ascii="Times New Roman" w:hAnsi="Times New Roman" w:cs="Times New Roman"/>
          <w:color w:val="auto"/>
        </w:rPr>
        <w:t>—</w:t>
      </w:r>
      <w:r w:rsidRPr="00E617AA">
        <w:rPr>
          <w:rFonts w:ascii="Times New Roman" w:hAnsi="Times New Roman" w:cs="Times New Roman"/>
          <w:color w:val="auto"/>
        </w:rPr>
        <w:t>车内风噪</w:t>
      </w:r>
      <w:proofErr w:type="gramEnd"/>
      <w:r w:rsidRPr="00E617AA">
        <w:rPr>
          <w:rFonts w:ascii="Times New Roman" w:hAnsi="Times New Roman" w:cs="Times New Roman"/>
          <w:color w:val="auto"/>
        </w:rPr>
        <w:t>测量方法</w:t>
      </w:r>
    </w:p>
    <w:p w:rsidR="00270FF2" w:rsidRPr="00E617AA" w:rsidRDefault="00270FF2" w:rsidP="0040176C">
      <w:pPr>
        <w:pStyle w:val="1"/>
        <w:rPr>
          <w:rFonts w:ascii="Times New Roman" w:hAnsi="Times New Roman" w:cs="Times New Roman"/>
        </w:rPr>
      </w:pPr>
      <w:bookmarkStart w:id="0" w:name="_Toc525401532"/>
      <w:r w:rsidRPr="00E617AA">
        <w:rPr>
          <w:rFonts w:ascii="Times New Roman" w:hAnsi="Times New Roman" w:cs="Times New Roman"/>
        </w:rPr>
        <w:t>1</w:t>
      </w:r>
      <w:r w:rsidR="00C93428" w:rsidRPr="00E617AA">
        <w:rPr>
          <w:rFonts w:ascii="Times New Roman" w:hAnsi="Times New Roman" w:cs="Times New Roman"/>
        </w:rPr>
        <w:t xml:space="preserve">　</w:t>
      </w:r>
      <w:r w:rsidRPr="00E617AA">
        <w:rPr>
          <w:rFonts w:ascii="Times New Roman" w:hAnsi="Times New Roman" w:cs="Times New Roman"/>
        </w:rPr>
        <w:t>范围</w:t>
      </w:r>
      <w:bookmarkEnd w:id="0"/>
    </w:p>
    <w:p w:rsidR="00270FF2" w:rsidRPr="00E617AA" w:rsidRDefault="00270FF2" w:rsidP="00690D6C">
      <w:pPr>
        <w:snapToGrid w:val="0"/>
        <w:ind w:firstLineChars="200" w:firstLine="420"/>
        <w:rPr>
          <w:rFonts w:eastAsia="方正书宋_GBK"/>
        </w:rPr>
      </w:pPr>
      <w:r w:rsidRPr="00E617AA">
        <w:rPr>
          <w:rFonts w:eastAsia="方正书宋_GBK"/>
        </w:rPr>
        <w:t>本标准规定了在</w:t>
      </w:r>
      <w:r w:rsidRPr="00E617AA">
        <w:rPr>
          <w:rFonts w:eastAsia="方正书宋_GBK"/>
        </w:rPr>
        <w:t>3/4</w:t>
      </w:r>
      <w:r w:rsidRPr="00E617AA">
        <w:rPr>
          <w:rFonts w:eastAsia="方正书宋_GBK"/>
        </w:rPr>
        <w:t>开口回流式低速气动</w:t>
      </w:r>
      <w:r w:rsidRPr="00E617AA">
        <w:rPr>
          <w:rFonts w:eastAsia="方正书宋_GBK"/>
        </w:rPr>
        <w:t>-</w:t>
      </w:r>
      <w:r w:rsidRPr="00E617AA">
        <w:rPr>
          <w:rFonts w:eastAsia="方正书宋_GBK"/>
        </w:rPr>
        <w:t>声学风洞中进行整车车</w:t>
      </w:r>
      <w:proofErr w:type="gramStart"/>
      <w:r w:rsidRPr="00E617AA">
        <w:rPr>
          <w:rFonts w:eastAsia="方正书宋_GBK"/>
        </w:rPr>
        <w:t>内风噪测量</w:t>
      </w:r>
      <w:proofErr w:type="gramEnd"/>
      <w:r w:rsidRPr="00E617AA">
        <w:rPr>
          <w:rFonts w:eastAsia="方正书宋_GBK"/>
        </w:rPr>
        <w:t>的方法，给出了气动</w:t>
      </w:r>
      <w:r w:rsidRPr="00E617AA">
        <w:rPr>
          <w:rFonts w:eastAsia="方正书宋_GBK"/>
        </w:rPr>
        <w:t>-</w:t>
      </w:r>
      <w:r w:rsidRPr="00E617AA">
        <w:rPr>
          <w:rFonts w:eastAsia="方正书宋_GBK"/>
        </w:rPr>
        <w:t>声学风洞测量平台及其气动和声学环境</w:t>
      </w:r>
      <w:r w:rsidR="00BE4151" w:rsidRPr="00E617AA">
        <w:rPr>
          <w:rFonts w:eastAsia="方正书宋_GBK"/>
        </w:rPr>
        <w:t>、</w:t>
      </w:r>
      <w:r w:rsidRPr="00E617AA">
        <w:rPr>
          <w:rFonts w:eastAsia="方正书宋_GBK"/>
        </w:rPr>
        <w:t>测量仪器设备</w:t>
      </w:r>
      <w:r w:rsidR="00BE4151" w:rsidRPr="00E617AA">
        <w:rPr>
          <w:rFonts w:eastAsia="方正书宋_GBK"/>
        </w:rPr>
        <w:t>、</w:t>
      </w:r>
      <w:r w:rsidRPr="00E617AA">
        <w:rPr>
          <w:rFonts w:eastAsia="方正书宋_GBK"/>
        </w:rPr>
        <w:t>车辆及安装</w:t>
      </w:r>
      <w:r w:rsidR="00BE4151" w:rsidRPr="00E617AA">
        <w:rPr>
          <w:rFonts w:eastAsia="方正书宋_GBK"/>
        </w:rPr>
        <w:t>的</w:t>
      </w:r>
      <w:r w:rsidRPr="00E617AA">
        <w:rPr>
          <w:rFonts w:eastAsia="方正书宋_GBK"/>
        </w:rPr>
        <w:t>要求，车内</w:t>
      </w:r>
      <w:proofErr w:type="gramStart"/>
      <w:r w:rsidR="00D91083" w:rsidRPr="00E617AA">
        <w:rPr>
          <w:rFonts w:eastAsia="方正书宋_GBK"/>
        </w:rPr>
        <w:t>风噪</w:t>
      </w:r>
      <w:r w:rsidRPr="00E617AA">
        <w:rPr>
          <w:rFonts w:eastAsia="方正书宋_GBK"/>
        </w:rPr>
        <w:t>评价</w:t>
      </w:r>
      <w:proofErr w:type="gramEnd"/>
      <w:r w:rsidRPr="00E617AA">
        <w:rPr>
          <w:rFonts w:eastAsia="方正书宋_GBK"/>
        </w:rPr>
        <w:t>指标，保证所得的结果具有</w:t>
      </w:r>
      <w:r w:rsidRPr="00E617AA">
        <w:rPr>
          <w:rFonts w:eastAsia="方正书宋_GBK"/>
        </w:rPr>
        <w:t>1</w:t>
      </w:r>
      <w:r w:rsidRPr="00E617AA">
        <w:rPr>
          <w:rFonts w:eastAsia="方正书宋_GBK"/>
        </w:rPr>
        <w:t>级准确度。</w:t>
      </w:r>
    </w:p>
    <w:p w:rsidR="00270FF2" w:rsidRPr="00E617AA" w:rsidRDefault="00270FF2" w:rsidP="00690D6C">
      <w:pPr>
        <w:snapToGrid w:val="0"/>
        <w:ind w:firstLineChars="200" w:firstLine="420"/>
        <w:rPr>
          <w:rFonts w:eastAsia="方正书宋_GBK"/>
        </w:rPr>
      </w:pPr>
      <w:r w:rsidRPr="00E617AA">
        <w:rPr>
          <w:rFonts w:eastAsia="方正书宋_GBK"/>
        </w:rPr>
        <w:t>本标准规定的方法适应于整车实车，包括乘用车、微型客车及轻型商用</w:t>
      </w:r>
      <w:r w:rsidR="001A0D38" w:rsidRPr="00E617AA">
        <w:rPr>
          <w:rFonts w:eastAsia="方正书宋_GBK"/>
        </w:rPr>
        <w:t>车，包括对应尺寸的模型（油泥模型、硬质模型）。允许的重量和尺寸</w:t>
      </w:r>
      <w:r w:rsidRPr="00E617AA">
        <w:rPr>
          <w:rFonts w:eastAsia="方正书宋_GBK"/>
        </w:rPr>
        <w:t>要视风洞规格而定。</w:t>
      </w:r>
    </w:p>
    <w:p w:rsidR="00270FF2" w:rsidRPr="00E617AA" w:rsidRDefault="00270FF2" w:rsidP="00690D6C">
      <w:pPr>
        <w:snapToGrid w:val="0"/>
        <w:ind w:firstLineChars="200" w:firstLine="420"/>
        <w:rPr>
          <w:rFonts w:eastAsia="方正书宋_GBK"/>
        </w:rPr>
      </w:pPr>
      <w:r w:rsidRPr="00E617AA">
        <w:rPr>
          <w:rFonts w:eastAsia="方正书宋_GBK"/>
        </w:rPr>
        <w:t>本标准规定的方法所获取的结果可以评价</w:t>
      </w:r>
      <w:proofErr w:type="gramStart"/>
      <w:r w:rsidRPr="00E617AA">
        <w:rPr>
          <w:rFonts w:eastAsia="方正书宋_GBK"/>
        </w:rPr>
        <w:t>车内风噪水平</w:t>
      </w:r>
      <w:proofErr w:type="gramEnd"/>
      <w:r w:rsidRPr="00E617AA">
        <w:rPr>
          <w:rFonts w:eastAsia="方正书宋_GBK"/>
        </w:rPr>
        <w:t>，也可以结合不同的车辆测试状态诊断噪声源、</w:t>
      </w:r>
      <w:proofErr w:type="gramStart"/>
      <w:r w:rsidRPr="00E617AA">
        <w:rPr>
          <w:rFonts w:eastAsia="方正书宋_GBK"/>
        </w:rPr>
        <w:t>风噪传播</w:t>
      </w:r>
      <w:proofErr w:type="gramEnd"/>
      <w:r w:rsidR="00964762" w:rsidRPr="00E617AA">
        <w:rPr>
          <w:rFonts w:eastAsia="方正书宋_GBK" w:hint="eastAsia"/>
        </w:rPr>
        <w:t>路径</w:t>
      </w:r>
      <w:r w:rsidRPr="00E617AA">
        <w:rPr>
          <w:rFonts w:eastAsia="方正书宋_GBK"/>
        </w:rPr>
        <w:t>问题。</w:t>
      </w:r>
    </w:p>
    <w:p w:rsidR="00270FF2" w:rsidRPr="00E617AA" w:rsidRDefault="00270FF2" w:rsidP="0040176C">
      <w:pPr>
        <w:pStyle w:val="1"/>
        <w:rPr>
          <w:rFonts w:ascii="Times New Roman" w:hAnsi="Times New Roman" w:cs="Times New Roman"/>
        </w:rPr>
      </w:pPr>
      <w:bookmarkStart w:id="1" w:name="_Toc525401533"/>
      <w:r w:rsidRPr="00E617AA">
        <w:rPr>
          <w:rFonts w:ascii="Times New Roman" w:hAnsi="Times New Roman" w:cs="Times New Roman"/>
        </w:rPr>
        <w:t>2</w:t>
      </w:r>
      <w:r w:rsidR="00C93428" w:rsidRPr="00E617AA">
        <w:rPr>
          <w:rFonts w:ascii="Times New Roman" w:hAnsi="Times New Roman" w:cs="Times New Roman"/>
        </w:rPr>
        <w:t xml:space="preserve">　</w:t>
      </w:r>
      <w:r w:rsidRPr="00E617AA">
        <w:rPr>
          <w:rFonts w:ascii="Times New Roman" w:hAnsi="Times New Roman" w:cs="Times New Roman"/>
        </w:rPr>
        <w:t>规范性引用文件</w:t>
      </w:r>
      <w:bookmarkEnd w:id="1"/>
    </w:p>
    <w:p w:rsidR="00270FF2" w:rsidRPr="00E617AA" w:rsidRDefault="00270FF2" w:rsidP="00001876">
      <w:pPr>
        <w:snapToGrid w:val="0"/>
        <w:ind w:firstLineChars="200" w:firstLine="420"/>
        <w:rPr>
          <w:rFonts w:eastAsia="方正书宋_GBK"/>
        </w:rPr>
      </w:pPr>
      <w:r w:rsidRPr="00E617AA">
        <w:rPr>
          <w:rFonts w:eastAsia="方正书宋_GBK"/>
        </w:rPr>
        <w:t>下列文件中的条款通过本标准的引用成为本标准的条款。所有标准都会被修订，使用本标准的各方应探讨使用下列标准最新版本的可能性。</w:t>
      </w:r>
    </w:p>
    <w:p w:rsidR="00417EA3" w:rsidRPr="00E617AA" w:rsidRDefault="00417EA3" w:rsidP="00417EA3">
      <w:pPr>
        <w:snapToGrid w:val="0"/>
        <w:ind w:firstLineChars="200" w:firstLine="420"/>
        <w:rPr>
          <w:rFonts w:eastAsia="方正书宋_GBK"/>
        </w:rPr>
      </w:pPr>
      <w:r w:rsidRPr="00E617AA">
        <w:rPr>
          <w:rFonts w:eastAsia="方正书宋_GBK"/>
        </w:rPr>
        <w:t xml:space="preserve">GB/T 3947-1996 </w:t>
      </w:r>
      <w:r w:rsidRPr="00E617AA">
        <w:rPr>
          <w:rFonts w:eastAsia="方正书宋_GBK"/>
        </w:rPr>
        <w:t>声学名词术语</w:t>
      </w:r>
    </w:p>
    <w:p w:rsidR="00270FF2" w:rsidRPr="00E617AA" w:rsidRDefault="00270FF2" w:rsidP="00001876">
      <w:pPr>
        <w:snapToGrid w:val="0"/>
        <w:ind w:firstLineChars="200" w:firstLine="420"/>
        <w:rPr>
          <w:rFonts w:eastAsia="方正书宋_GBK"/>
        </w:rPr>
      </w:pPr>
      <w:r w:rsidRPr="00E617AA">
        <w:rPr>
          <w:rFonts w:eastAsia="方正书宋_GBK"/>
        </w:rPr>
        <w:t>GB</w:t>
      </w:r>
      <w:r w:rsidR="00876158" w:rsidRPr="00E617AA">
        <w:rPr>
          <w:rFonts w:eastAsia="方正书宋_GBK"/>
        </w:rPr>
        <w:t xml:space="preserve">/T </w:t>
      </w:r>
      <w:r w:rsidRPr="00E617AA">
        <w:rPr>
          <w:rFonts w:eastAsia="方正书宋_GBK"/>
        </w:rPr>
        <w:t>3785</w:t>
      </w:r>
      <w:r w:rsidR="007C121F" w:rsidRPr="00E617AA">
        <w:rPr>
          <w:rFonts w:eastAsia="方正书宋_GBK"/>
        </w:rPr>
        <w:t>.1</w:t>
      </w:r>
      <w:r w:rsidRPr="00E617AA">
        <w:rPr>
          <w:rFonts w:eastAsia="方正书宋_GBK"/>
        </w:rPr>
        <w:t>-</w:t>
      </w:r>
      <w:r w:rsidR="007C121F" w:rsidRPr="00E617AA">
        <w:rPr>
          <w:rFonts w:eastAsia="方正书宋_GBK"/>
        </w:rPr>
        <w:t>2010</w:t>
      </w:r>
      <w:r w:rsidRPr="00E617AA">
        <w:rPr>
          <w:rFonts w:eastAsia="方正书宋_GBK"/>
        </w:rPr>
        <w:t xml:space="preserve"> </w:t>
      </w:r>
      <w:r w:rsidR="007C121F" w:rsidRPr="00E617AA">
        <w:rPr>
          <w:rFonts w:eastAsia="方正书宋_GBK"/>
        </w:rPr>
        <w:t>电声学</w:t>
      </w:r>
      <w:r w:rsidR="00876158" w:rsidRPr="00E617AA">
        <w:rPr>
          <w:rFonts w:eastAsia="方正书宋_GBK" w:hint="eastAsia"/>
        </w:rPr>
        <w:t xml:space="preserve"> </w:t>
      </w:r>
      <w:r w:rsidR="007C121F" w:rsidRPr="00E617AA">
        <w:rPr>
          <w:rFonts w:eastAsia="方正书宋_GBK"/>
        </w:rPr>
        <w:t>声级计</w:t>
      </w:r>
      <w:r w:rsidR="007C121F" w:rsidRPr="00E617AA">
        <w:rPr>
          <w:rFonts w:eastAsia="方正书宋_GBK" w:hint="eastAsia"/>
        </w:rPr>
        <w:t>，第</w:t>
      </w:r>
      <w:r w:rsidR="007C121F" w:rsidRPr="00E617AA">
        <w:rPr>
          <w:rFonts w:eastAsia="方正书宋_GBK" w:hint="eastAsia"/>
        </w:rPr>
        <w:t>1</w:t>
      </w:r>
      <w:r w:rsidR="007C121F" w:rsidRPr="00E617AA">
        <w:rPr>
          <w:rFonts w:eastAsia="方正书宋_GBK" w:hint="eastAsia"/>
        </w:rPr>
        <w:t>部分：规范</w:t>
      </w:r>
    </w:p>
    <w:p w:rsidR="00876158" w:rsidRPr="00E617AA" w:rsidRDefault="004B5CB2" w:rsidP="00001876">
      <w:pPr>
        <w:snapToGrid w:val="0"/>
        <w:ind w:firstLineChars="200" w:firstLine="420"/>
        <w:rPr>
          <w:rFonts w:eastAsia="方正书宋_GBK"/>
        </w:rPr>
      </w:pPr>
      <w:hyperlink r:id="rId13" w:tgtFrame="_blank" w:history="1">
        <w:r w:rsidR="00876158" w:rsidRPr="00E617AA">
          <w:rPr>
            <w:rFonts w:eastAsia="方正书宋_GBK"/>
          </w:rPr>
          <w:t>GB/T 3785.2</w:t>
        </w:r>
        <w:r w:rsidR="00876158" w:rsidRPr="00E617AA">
          <w:rPr>
            <w:rFonts w:eastAsia="方正书宋_GBK" w:hint="eastAsia"/>
          </w:rPr>
          <w:t>-</w:t>
        </w:r>
        <w:r w:rsidR="00876158" w:rsidRPr="00E617AA">
          <w:rPr>
            <w:rFonts w:eastAsia="方正书宋_GBK"/>
          </w:rPr>
          <w:t xml:space="preserve">2010  </w:t>
        </w:r>
        <w:r w:rsidR="00876158" w:rsidRPr="00E617AA">
          <w:rPr>
            <w:rFonts w:eastAsia="方正书宋_GBK"/>
          </w:rPr>
          <w:t>电声学</w:t>
        </w:r>
        <w:r w:rsidR="00876158" w:rsidRPr="00E617AA">
          <w:rPr>
            <w:rFonts w:eastAsia="方正书宋_GBK" w:hint="eastAsia"/>
          </w:rPr>
          <w:t xml:space="preserve"> </w:t>
        </w:r>
        <w:r w:rsidR="00876158" w:rsidRPr="00E617AA">
          <w:rPr>
            <w:rFonts w:eastAsia="方正书宋_GBK"/>
          </w:rPr>
          <w:t>声级计</w:t>
        </w:r>
        <w:r w:rsidR="00876158" w:rsidRPr="00E617AA">
          <w:rPr>
            <w:rFonts w:eastAsia="方正书宋_GBK" w:hint="eastAsia"/>
          </w:rPr>
          <w:t>，</w:t>
        </w:r>
        <w:r w:rsidR="00876158" w:rsidRPr="00E617AA">
          <w:rPr>
            <w:rFonts w:eastAsia="方正书宋_GBK"/>
          </w:rPr>
          <w:t>第</w:t>
        </w:r>
        <w:r w:rsidR="00876158" w:rsidRPr="00E617AA">
          <w:rPr>
            <w:rFonts w:eastAsia="方正书宋_GBK"/>
          </w:rPr>
          <w:t>2</w:t>
        </w:r>
        <w:r w:rsidR="00876158" w:rsidRPr="00E617AA">
          <w:rPr>
            <w:rFonts w:eastAsia="方正书宋_GBK"/>
          </w:rPr>
          <w:t>部分</w:t>
        </w:r>
        <w:r w:rsidR="00B84F0A" w:rsidRPr="00E617AA">
          <w:rPr>
            <w:rFonts w:eastAsia="方正书宋_GBK" w:hint="eastAsia"/>
          </w:rPr>
          <w:t>：</w:t>
        </w:r>
        <w:r w:rsidR="00876158" w:rsidRPr="00E617AA">
          <w:rPr>
            <w:rFonts w:eastAsia="方正书宋_GBK"/>
          </w:rPr>
          <w:t>型式评价试验</w:t>
        </w:r>
      </w:hyperlink>
    </w:p>
    <w:p w:rsidR="00F83E09" w:rsidRPr="00E617AA" w:rsidRDefault="00F83E09" w:rsidP="00001876">
      <w:pPr>
        <w:snapToGrid w:val="0"/>
        <w:ind w:firstLineChars="200" w:firstLine="420"/>
        <w:rPr>
          <w:rFonts w:eastAsia="方正书宋_GBK"/>
        </w:rPr>
      </w:pPr>
      <w:r w:rsidRPr="00E617AA">
        <w:rPr>
          <w:rFonts w:eastAsia="方正书宋_GBK"/>
        </w:rPr>
        <w:t>GB/T 3241-2010</w:t>
      </w:r>
      <w:r w:rsidR="008E7DF9" w:rsidRPr="00E617AA">
        <w:rPr>
          <w:rFonts w:eastAsia="方正书宋_GBK"/>
        </w:rPr>
        <w:t xml:space="preserve"> </w:t>
      </w:r>
      <w:r w:rsidRPr="00E617AA">
        <w:rPr>
          <w:rFonts w:eastAsia="方正书宋_GBK"/>
        </w:rPr>
        <w:t>电声学　倍频程和分数倍频程滤波器</w:t>
      </w:r>
    </w:p>
    <w:p w:rsidR="00270FF2" w:rsidRPr="00E617AA" w:rsidRDefault="00270FF2" w:rsidP="00001876">
      <w:pPr>
        <w:snapToGrid w:val="0"/>
        <w:ind w:firstLineChars="200" w:firstLine="420"/>
        <w:rPr>
          <w:rFonts w:eastAsia="方正书宋_GBK"/>
        </w:rPr>
      </w:pPr>
      <w:r w:rsidRPr="00E617AA">
        <w:rPr>
          <w:rFonts w:eastAsia="方正书宋_GBK"/>
        </w:rPr>
        <w:t xml:space="preserve">GB/T 15173-94 </w:t>
      </w:r>
      <w:r w:rsidRPr="00E617AA">
        <w:rPr>
          <w:rFonts w:eastAsia="方正书宋_GBK"/>
        </w:rPr>
        <w:t>声校准器</w:t>
      </w:r>
    </w:p>
    <w:p w:rsidR="00270FF2" w:rsidRPr="00E617AA" w:rsidRDefault="00270FF2" w:rsidP="00001876">
      <w:pPr>
        <w:snapToGrid w:val="0"/>
        <w:ind w:firstLineChars="200" w:firstLine="420"/>
        <w:rPr>
          <w:rFonts w:eastAsia="方正书宋_GBK"/>
        </w:rPr>
      </w:pPr>
      <w:r w:rsidRPr="00E617AA">
        <w:rPr>
          <w:rFonts w:eastAsia="方正书宋_GBK"/>
        </w:rPr>
        <w:t xml:space="preserve">GB/T 18697 </w:t>
      </w:r>
      <w:r w:rsidRPr="00E617AA">
        <w:rPr>
          <w:rFonts w:eastAsia="方正书宋_GBK"/>
        </w:rPr>
        <w:t>声学</w:t>
      </w:r>
      <w:r w:rsidRPr="00E617AA">
        <w:rPr>
          <w:rFonts w:eastAsia="方正书宋_GBK"/>
        </w:rPr>
        <w:t xml:space="preserve"> </w:t>
      </w:r>
      <w:r w:rsidRPr="00E617AA">
        <w:rPr>
          <w:rFonts w:eastAsia="方正书宋_GBK"/>
        </w:rPr>
        <w:t>汽车车内噪声测量方法</w:t>
      </w:r>
      <w:r w:rsidRPr="00E617AA">
        <w:rPr>
          <w:rFonts w:eastAsia="方正书宋_GBK"/>
        </w:rPr>
        <w:t xml:space="preserve"> </w:t>
      </w:r>
    </w:p>
    <w:p w:rsidR="00270FF2" w:rsidRPr="00E617AA" w:rsidRDefault="00270FF2" w:rsidP="00001876">
      <w:pPr>
        <w:snapToGrid w:val="0"/>
        <w:ind w:firstLineChars="200" w:firstLine="420"/>
        <w:rPr>
          <w:rFonts w:eastAsia="方正书宋_GBK"/>
        </w:rPr>
      </w:pPr>
      <w:r w:rsidRPr="00E617AA">
        <w:rPr>
          <w:rFonts w:eastAsia="方正书宋_GBK"/>
        </w:rPr>
        <w:t>GB/T15508</w:t>
      </w:r>
      <w:r w:rsidR="009B7E31" w:rsidRPr="00E617AA">
        <w:rPr>
          <w:rFonts w:eastAsia="方正书宋_GBK"/>
        </w:rPr>
        <w:t xml:space="preserve"> </w:t>
      </w:r>
      <w:r w:rsidRPr="00E617AA">
        <w:rPr>
          <w:rFonts w:eastAsia="方正书宋_GBK"/>
        </w:rPr>
        <w:t>声学</w:t>
      </w:r>
      <w:r w:rsidRPr="00E617AA">
        <w:rPr>
          <w:rFonts w:eastAsia="方正书宋_GBK"/>
        </w:rPr>
        <w:t xml:space="preserve"> </w:t>
      </w:r>
      <w:r w:rsidRPr="00E617AA">
        <w:rPr>
          <w:rFonts w:eastAsia="方正书宋_GBK"/>
        </w:rPr>
        <w:t>语言清晰度测试方法</w:t>
      </w:r>
    </w:p>
    <w:p w:rsidR="00270FF2" w:rsidRPr="00E617AA" w:rsidRDefault="00270FF2" w:rsidP="00001876">
      <w:pPr>
        <w:snapToGrid w:val="0"/>
        <w:ind w:firstLineChars="200" w:firstLine="420"/>
        <w:rPr>
          <w:rFonts w:eastAsia="方正书宋_GBK"/>
        </w:rPr>
      </w:pPr>
      <w:r w:rsidRPr="00E617AA">
        <w:rPr>
          <w:rFonts w:eastAsia="方正书宋_GBK"/>
        </w:rPr>
        <w:t xml:space="preserve">GB/T15485 </w:t>
      </w:r>
      <w:r w:rsidRPr="00E617AA">
        <w:rPr>
          <w:rFonts w:eastAsia="方正书宋_GBK"/>
        </w:rPr>
        <w:t>声学</w:t>
      </w:r>
      <w:r w:rsidRPr="00E617AA">
        <w:rPr>
          <w:rFonts w:eastAsia="方正书宋_GBK"/>
        </w:rPr>
        <w:t xml:space="preserve"> </w:t>
      </w:r>
      <w:r w:rsidRPr="00E617AA">
        <w:rPr>
          <w:rFonts w:eastAsia="方正书宋_GBK"/>
        </w:rPr>
        <w:t>语言清晰度指数的计算方法</w:t>
      </w:r>
    </w:p>
    <w:p w:rsidR="00A43784" w:rsidRPr="00E617AA" w:rsidRDefault="00A43784" w:rsidP="00001876">
      <w:pPr>
        <w:snapToGrid w:val="0"/>
        <w:ind w:firstLineChars="200" w:firstLine="420"/>
        <w:rPr>
          <w:rFonts w:eastAsia="方正书宋_GBK"/>
        </w:rPr>
      </w:pPr>
      <w:r w:rsidRPr="00E617AA">
        <w:rPr>
          <w:rFonts w:eastAsia="方正书宋_GBK" w:hint="eastAsia"/>
        </w:rPr>
        <w:t>ISO</w:t>
      </w:r>
      <w:r w:rsidRPr="00E617AA">
        <w:rPr>
          <w:rFonts w:eastAsia="方正书宋_GBK"/>
        </w:rPr>
        <w:t xml:space="preserve"> </w:t>
      </w:r>
      <w:r w:rsidRPr="00E617AA">
        <w:rPr>
          <w:rFonts w:eastAsia="方正书宋_GBK" w:hint="eastAsia"/>
        </w:rPr>
        <w:t>532-1</w:t>
      </w:r>
      <w:r w:rsidR="00B84F0A" w:rsidRPr="00E617AA">
        <w:rPr>
          <w:rFonts w:eastAsia="方正书宋_GBK" w:hint="eastAsia"/>
        </w:rPr>
        <w:t>-</w:t>
      </w:r>
      <w:r w:rsidRPr="00E617AA">
        <w:rPr>
          <w:rFonts w:eastAsia="方正书宋_GBK" w:hint="eastAsia"/>
        </w:rPr>
        <w:t>2017</w:t>
      </w:r>
      <w:r w:rsidRPr="00E617AA">
        <w:rPr>
          <w:rFonts w:eastAsia="方正书宋_GBK"/>
        </w:rPr>
        <w:t xml:space="preserve"> </w:t>
      </w:r>
      <w:r w:rsidRPr="00E617AA">
        <w:rPr>
          <w:rFonts w:eastAsia="方正书宋_GBK" w:hint="eastAsia"/>
        </w:rPr>
        <w:t>声学</w:t>
      </w:r>
      <w:r w:rsidRPr="00E617AA">
        <w:rPr>
          <w:rFonts w:eastAsia="方正书宋_GBK"/>
        </w:rPr>
        <w:t xml:space="preserve"> </w:t>
      </w:r>
      <w:r w:rsidRPr="00E617AA">
        <w:rPr>
          <w:rFonts w:eastAsia="方正书宋_GBK" w:hint="eastAsia"/>
        </w:rPr>
        <w:t>响度计算方法</w:t>
      </w:r>
      <w:r w:rsidR="00B84F0A" w:rsidRPr="00E617AA">
        <w:rPr>
          <w:rFonts w:eastAsia="方正书宋_GBK" w:hint="eastAsia"/>
        </w:rPr>
        <w:t>：</w:t>
      </w:r>
      <w:r w:rsidR="00B84F0A" w:rsidRPr="00E617AA">
        <w:rPr>
          <w:rFonts w:eastAsia="方正书宋_GBK" w:hint="eastAsia"/>
        </w:rPr>
        <w:t xml:space="preserve"> </w:t>
      </w:r>
      <w:r w:rsidRPr="00E617AA">
        <w:rPr>
          <w:rFonts w:eastAsia="方正书宋_GBK" w:hint="eastAsia"/>
        </w:rPr>
        <w:t>第一部分</w:t>
      </w:r>
      <w:proofErr w:type="spellStart"/>
      <w:r w:rsidRPr="00E617AA">
        <w:rPr>
          <w:rFonts w:eastAsia="方正书宋_GBK"/>
        </w:rPr>
        <w:t>Zwicker</w:t>
      </w:r>
      <w:proofErr w:type="spellEnd"/>
      <w:r w:rsidRPr="00E617AA">
        <w:rPr>
          <w:rFonts w:eastAsia="方正书宋_GBK" w:hint="eastAsia"/>
        </w:rPr>
        <w:t>方法</w:t>
      </w:r>
      <w:r w:rsidRPr="00E617AA">
        <w:rPr>
          <w:rFonts w:eastAsia="方正书宋_GBK" w:hint="eastAsia"/>
        </w:rPr>
        <w:t xml:space="preserve"> </w:t>
      </w:r>
      <w:r w:rsidRPr="00E617AA">
        <w:rPr>
          <w:rFonts w:eastAsia="方正书宋_GBK"/>
        </w:rPr>
        <w:t xml:space="preserve">(Acoustics - Methods for calculating loudness-Part 1: </w:t>
      </w:r>
      <w:proofErr w:type="spellStart"/>
      <w:r w:rsidRPr="00E617AA">
        <w:rPr>
          <w:rFonts w:eastAsia="方正书宋_GBK"/>
        </w:rPr>
        <w:t>Zwicker</w:t>
      </w:r>
      <w:proofErr w:type="spellEnd"/>
      <w:r w:rsidRPr="00E617AA">
        <w:rPr>
          <w:rFonts w:eastAsia="方正书宋_GBK"/>
        </w:rPr>
        <w:t xml:space="preserve"> method</w:t>
      </w:r>
      <w:r w:rsidRPr="00E617AA">
        <w:rPr>
          <w:rFonts w:eastAsia="方正书宋_GBK" w:hint="eastAsia"/>
        </w:rPr>
        <w:t>)</w:t>
      </w:r>
    </w:p>
    <w:p w:rsidR="002E6B92" w:rsidRPr="00E617AA" w:rsidRDefault="002E6B92" w:rsidP="002E6B92">
      <w:pPr>
        <w:snapToGrid w:val="0"/>
        <w:ind w:firstLineChars="200" w:firstLine="420"/>
        <w:rPr>
          <w:rFonts w:eastAsia="方正书宋_GBK"/>
        </w:rPr>
      </w:pPr>
      <w:r w:rsidRPr="00E617AA">
        <w:rPr>
          <w:rFonts w:eastAsia="方正书宋_GBK" w:hint="eastAsia"/>
        </w:rPr>
        <w:t xml:space="preserve">JJF 1059.1-2012 </w:t>
      </w:r>
      <w:r w:rsidRPr="00E617AA">
        <w:rPr>
          <w:rFonts w:eastAsia="方正书宋_GBK" w:hint="eastAsia"/>
        </w:rPr>
        <w:t>测量不确定度评定与表示</w:t>
      </w:r>
    </w:p>
    <w:p w:rsidR="002E6B92" w:rsidRPr="00E617AA" w:rsidRDefault="002E6B92" w:rsidP="002E6B92">
      <w:pPr>
        <w:snapToGrid w:val="0"/>
        <w:ind w:firstLineChars="200" w:firstLine="420"/>
        <w:rPr>
          <w:rFonts w:eastAsia="方正书宋_GBK"/>
        </w:rPr>
      </w:pPr>
      <w:r w:rsidRPr="00E617AA">
        <w:rPr>
          <w:rFonts w:eastAsia="方正书宋_GBK" w:hint="eastAsia"/>
        </w:rPr>
        <w:t xml:space="preserve">JJF 1059.2-2012 </w:t>
      </w:r>
      <w:r w:rsidRPr="00E617AA">
        <w:rPr>
          <w:rFonts w:eastAsia="方正书宋_GBK" w:hint="eastAsia"/>
        </w:rPr>
        <w:t>用蒙特卡洛法评定测量不确定度</w:t>
      </w:r>
    </w:p>
    <w:p w:rsidR="00BA23CF" w:rsidRPr="00E617AA" w:rsidRDefault="00417EA3" w:rsidP="00BA23CF">
      <w:pPr>
        <w:snapToGrid w:val="0"/>
        <w:ind w:firstLineChars="200" w:firstLine="420"/>
        <w:rPr>
          <w:rFonts w:eastAsia="方正书宋_GBK"/>
        </w:rPr>
      </w:pPr>
      <w:r w:rsidRPr="00E617AA">
        <w:rPr>
          <w:rFonts w:eastAsia="方正书宋_GBK"/>
        </w:rPr>
        <w:t xml:space="preserve">ISO3745 </w:t>
      </w:r>
      <w:r w:rsidR="00BA23CF" w:rsidRPr="00E617AA">
        <w:rPr>
          <w:rFonts w:eastAsia="方正书宋_GBK"/>
        </w:rPr>
        <w:t>声学</w:t>
      </w:r>
      <w:r w:rsidR="0029755C" w:rsidRPr="00E617AA">
        <w:rPr>
          <w:rFonts w:eastAsia="方正书宋_GBK"/>
        </w:rPr>
        <w:t xml:space="preserve"> </w:t>
      </w:r>
      <w:r w:rsidR="00BA23CF" w:rsidRPr="00E617AA">
        <w:rPr>
          <w:rFonts w:eastAsia="方正书宋_GBK" w:hint="eastAsia"/>
        </w:rPr>
        <w:t>用声压法测定噪声源声功率级</w:t>
      </w:r>
      <w:r w:rsidR="00BA23CF" w:rsidRPr="00E617AA">
        <w:rPr>
          <w:rFonts w:eastAsia="方正书宋_GBK" w:hint="eastAsia"/>
        </w:rPr>
        <w:t>.</w:t>
      </w:r>
      <w:r w:rsidR="00BA23CF" w:rsidRPr="00E617AA">
        <w:rPr>
          <w:rFonts w:eastAsia="方正书宋_GBK" w:hint="eastAsia"/>
        </w:rPr>
        <w:t>消声室和半消声室精密法</w:t>
      </w:r>
      <w:r w:rsidR="00F2473D" w:rsidRPr="00E617AA">
        <w:rPr>
          <w:rFonts w:eastAsia="方正书宋_GBK" w:hint="eastAsia"/>
        </w:rPr>
        <w:t>(</w:t>
      </w:r>
      <w:r w:rsidR="00BA23CF" w:rsidRPr="00E617AA">
        <w:rPr>
          <w:rFonts w:eastAsia="方正书宋_GBK"/>
        </w:rPr>
        <w:t>Acoustics-</w:t>
      </w:r>
      <w:r w:rsidR="00F2473D" w:rsidRPr="00E617AA">
        <w:rPr>
          <w:rFonts w:eastAsia="方正书宋_GBK"/>
        </w:rPr>
        <w:t xml:space="preserve"> </w:t>
      </w:r>
      <w:r w:rsidR="00BA23CF" w:rsidRPr="00E617AA">
        <w:rPr>
          <w:rFonts w:eastAsia="方正书宋_GBK"/>
        </w:rPr>
        <w:t xml:space="preserve"> Determination of sound power levels of noise sources using sound pressure- Precision methods for anechoic and hemi-anechoic rooms</w:t>
      </w:r>
      <w:r w:rsidR="00F2473D" w:rsidRPr="00E617AA">
        <w:rPr>
          <w:rFonts w:eastAsia="方正书宋_GBK" w:hint="eastAsia"/>
        </w:rPr>
        <w:t>)</w:t>
      </w:r>
    </w:p>
    <w:p w:rsidR="00270FF2" w:rsidRPr="00E617AA" w:rsidRDefault="00270FF2" w:rsidP="0040176C">
      <w:pPr>
        <w:pStyle w:val="1"/>
        <w:rPr>
          <w:rFonts w:ascii="Times New Roman" w:hAnsi="Times New Roman" w:cs="Times New Roman"/>
        </w:rPr>
      </w:pPr>
      <w:bookmarkStart w:id="2" w:name="_Toc525401534"/>
      <w:r w:rsidRPr="00E617AA">
        <w:rPr>
          <w:rFonts w:ascii="Times New Roman" w:hAnsi="Times New Roman" w:cs="Times New Roman"/>
        </w:rPr>
        <w:t>3</w:t>
      </w:r>
      <w:r w:rsidR="00C93428" w:rsidRPr="00E617AA">
        <w:rPr>
          <w:rFonts w:ascii="Times New Roman" w:hAnsi="Times New Roman" w:cs="Times New Roman"/>
        </w:rPr>
        <w:t xml:space="preserve">　</w:t>
      </w:r>
      <w:r w:rsidRPr="00E617AA">
        <w:rPr>
          <w:rFonts w:ascii="Times New Roman" w:hAnsi="Times New Roman" w:cs="Times New Roman"/>
        </w:rPr>
        <w:t>术语和定义</w:t>
      </w:r>
      <w:bookmarkEnd w:id="2"/>
    </w:p>
    <w:p w:rsidR="00270FF2" w:rsidRPr="00E617AA" w:rsidRDefault="00270FF2" w:rsidP="0040176C">
      <w:pPr>
        <w:pStyle w:val="2"/>
        <w:rPr>
          <w:rFonts w:ascii="Times New Roman" w:hAnsi="Times New Roman" w:cs="Times New Roman"/>
        </w:rPr>
      </w:pPr>
      <w:bookmarkStart w:id="3" w:name="_Toc525401535"/>
      <w:r w:rsidRPr="00E617AA">
        <w:rPr>
          <w:rFonts w:ascii="Times New Roman" w:hAnsi="Times New Roman" w:cs="Times New Roman"/>
        </w:rPr>
        <w:lastRenderedPageBreak/>
        <w:t>3.1</w:t>
      </w:r>
      <w:r w:rsidR="00C93428" w:rsidRPr="00E617AA">
        <w:rPr>
          <w:rFonts w:ascii="Times New Roman" w:hAnsi="Times New Roman" w:cs="Times New Roman"/>
        </w:rPr>
        <w:t xml:space="preserve">　</w:t>
      </w:r>
      <w:r w:rsidRPr="00E617AA">
        <w:rPr>
          <w:rFonts w:ascii="Times New Roman" w:hAnsi="Times New Roman" w:cs="Times New Roman"/>
        </w:rPr>
        <w:t>风洞</w:t>
      </w:r>
      <w:r w:rsidRPr="00E617AA">
        <w:rPr>
          <w:rFonts w:ascii="Times New Roman" w:hAnsi="Times New Roman" w:cs="Times New Roman"/>
        </w:rPr>
        <w:t xml:space="preserve"> </w:t>
      </w:r>
      <w:r w:rsidR="00E94220" w:rsidRPr="00E617AA">
        <w:rPr>
          <w:rFonts w:ascii="Times New Roman" w:hAnsi="Times New Roman" w:cs="Times New Roman" w:hint="eastAsia"/>
        </w:rPr>
        <w:t>W</w:t>
      </w:r>
      <w:r w:rsidRPr="00E617AA">
        <w:rPr>
          <w:rFonts w:ascii="Times New Roman" w:hAnsi="Times New Roman" w:cs="Times New Roman"/>
        </w:rPr>
        <w:t>ind tunnel</w:t>
      </w:r>
      <w:bookmarkEnd w:id="3"/>
    </w:p>
    <w:p w:rsidR="00270FF2" w:rsidRPr="00E617AA" w:rsidRDefault="00270FF2" w:rsidP="006337D1">
      <w:pPr>
        <w:snapToGrid w:val="0"/>
        <w:ind w:firstLineChars="200" w:firstLine="420"/>
        <w:rPr>
          <w:rFonts w:eastAsia="方正书宋_GBK"/>
        </w:rPr>
      </w:pPr>
      <w:r w:rsidRPr="00E617AA">
        <w:rPr>
          <w:rFonts w:eastAsia="方正书宋_GBK"/>
        </w:rPr>
        <w:t>以人工的方式产生并且控制气流，用来模拟</w:t>
      </w:r>
      <w:r w:rsidR="00B55CB7" w:rsidRPr="00E617AA">
        <w:rPr>
          <w:rFonts w:eastAsia="方正书宋_GBK" w:hint="eastAsia"/>
        </w:rPr>
        <w:t>汽车</w:t>
      </w:r>
      <w:r w:rsidRPr="00E617AA">
        <w:rPr>
          <w:rFonts w:eastAsia="方正书宋_GBK"/>
        </w:rPr>
        <w:t>或实体周围气体的流动情况，并可量度气流对实体的作用效果以及观察物理现象的一种管道</w:t>
      </w:r>
      <w:proofErr w:type="gramStart"/>
      <w:r w:rsidRPr="00E617AA">
        <w:rPr>
          <w:rFonts w:eastAsia="方正书宋_GBK"/>
        </w:rPr>
        <w:t>状实验</w:t>
      </w:r>
      <w:proofErr w:type="gramEnd"/>
      <w:r w:rsidRPr="00E617AA">
        <w:rPr>
          <w:rFonts w:eastAsia="方正书宋_GBK"/>
        </w:rPr>
        <w:t>设备。</w:t>
      </w:r>
    </w:p>
    <w:p w:rsidR="00270FF2" w:rsidRPr="00E617AA" w:rsidRDefault="00270FF2" w:rsidP="0040176C">
      <w:pPr>
        <w:pStyle w:val="3"/>
        <w:rPr>
          <w:rFonts w:ascii="Times New Roman" w:hAnsi="Times New Roman" w:cs="Times New Roman"/>
        </w:rPr>
      </w:pPr>
      <w:bookmarkStart w:id="4" w:name="_Toc525401536"/>
      <w:r w:rsidRPr="00E617AA">
        <w:rPr>
          <w:rFonts w:ascii="Times New Roman" w:hAnsi="Times New Roman" w:cs="Times New Roman"/>
        </w:rPr>
        <w:t>3.1.1</w:t>
      </w:r>
      <w:r w:rsidR="00C93428" w:rsidRPr="00E617AA">
        <w:rPr>
          <w:rFonts w:ascii="Times New Roman" w:hAnsi="Times New Roman" w:cs="Times New Roman"/>
        </w:rPr>
        <w:t xml:space="preserve">　</w:t>
      </w:r>
      <w:r w:rsidR="00485761" w:rsidRPr="00E617AA">
        <w:rPr>
          <w:rFonts w:ascii="Times New Roman" w:eastAsia="方正书宋_GBK" w:hAnsi="Times New Roman" w:cs="Times New Roman"/>
          <w:bCs w:val="0"/>
          <w:szCs w:val="24"/>
        </w:rPr>
        <w:t>3/4</w:t>
      </w:r>
      <w:r w:rsidR="00485761" w:rsidRPr="00E617AA">
        <w:rPr>
          <w:rFonts w:ascii="Times New Roman" w:eastAsia="方正书宋_GBK" w:hAnsi="Times New Roman" w:cs="Times New Roman"/>
          <w:bCs w:val="0"/>
          <w:szCs w:val="24"/>
        </w:rPr>
        <w:t>开口回流式低速气动</w:t>
      </w:r>
      <w:r w:rsidR="00485761" w:rsidRPr="00E617AA">
        <w:rPr>
          <w:rFonts w:ascii="Times New Roman" w:eastAsia="方正书宋_GBK" w:hAnsi="Times New Roman" w:cs="Times New Roman"/>
          <w:bCs w:val="0"/>
          <w:szCs w:val="24"/>
        </w:rPr>
        <w:t>-</w:t>
      </w:r>
      <w:r w:rsidR="00485761" w:rsidRPr="00E617AA">
        <w:rPr>
          <w:rFonts w:ascii="Times New Roman" w:eastAsia="方正书宋_GBK" w:hAnsi="Times New Roman" w:cs="Times New Roman"/>
          <w:bCs w:val="0"/>
          <w:szCs w:val="24"/>
        </w:rPr>
        <w:t>声学风洞</w:t>
      </w:r>
      <w:r w:rsidR="00034116" w:rsidRPr="00E617AA">
        <w:rPr>
          <w:rFonts w:ascii="Times New Roman" w:eastAsia="方正书宋_GBK" w:hAnsi="Times New Roman" w:cs="Times New Roman"/>
          <w:bCs w:val="0"/>
          <w:szCs w:val="24"/>
        </w:rPr>
        <w:t xml:space="preserve"> </w:t>
      </w:r>
      <w:r w:rsidR="00801E92" w:rsidRPr="00E617AA">
        <w:rPr>
          <w:rFonts w:ascii="Times New Roman" w:eastAsia="方正书宋_GBK" w:hAnsi="Times New Roman" w:cs="Times New Roman"/>
          <w:bCs w:val="0"/>
          <w:szCs w:val="24"/>
        </w:rPr>
        <w:t xml:space="preserve">3/4 open-jet </w:t>
      </w:r>
      <w:r w:rsidR="00B50E71" w:rsidRPr="00E617AA">
        <w:rPr>
          <w:rFonts w:ascii="Times New Roman" w:eastAsia="方正书宋_GBK" w:hAnsi="Times New Roman" w:cs="Times New Roman"/>
          <w:bCs w:val="0"/>
          <w:szCs w:val="24"/>
        </w:rPr>
        <w:t>clos</w:t>
      </w:r>
      <w:r w:rsidR="00801E92" w:rsidRPr="00E617AA">
        <w:rPr>
          <w:rFonts w:ascii="Times New Roman" w:eastAsia="方正书宋_GBK" w:hAnsi="Times New Roman" w:cs="Times New Roman"/>
          <w:bCs w:val="0"/>
          <w:szCs w:val="24"/>
        </w:rPr>
        <w:t xml:space="preserve">ed low speed </w:t>
      </w:r>
      <w:r w:rsidRPr="00E617AA">
        <w:rPr>
          <w:rFonts w:ascii="Times New Roman" w:hAnsi="Times New Roman" w:cs="Times New Roman"/>
        </w:rPr>
        <w:t>aero-acoustic wind tunnel</w:t>
      </w:r>
      <w:bookmarkEnd w:id="4"/>
    </w:p>
    <w:p w:rsidR="00270FF2" w:rsidRPr="00E617AA" w:rsidRDefault="00270FF2" w:rsidP="006337D1">
      <w:pPr>
        <w:snapToGrid w:val="0"/>
        <w:ind w:firstLineChars="200" w:firstLine="420"/>
        <w:rPr>
          <w:rFonts w:eastAsia="方正书宋_GBK"/>
        </w:rPr>
      </w:pPr>
      <w:r w:rsidRPr="00E617AA">
        <w:rPr>
          <w:rFonts w:eastAsia="方正书宋_GBK"/>
        </w:rPr>
        <w:t>可兼顾空气动力学和气动声学测量的风洞，</w:t>
      </w:r>
      <w:r w:rsidR="005B63E4" w:rsidRPr="00E617AA">
        <w:rPr>
          <w:rFonts w:eastAsia="方正书宋_GBK"/>
        </w:rPr>
        <w:t>其</w:t>
      </w:r>
      <w:r w:rsidR="005B63E4" w:rsidRPr="00E617AA">
        <w:rPr>
          <w:rFonts w:eastAsia="方正书宋_GBK" w:hint="eastAsia"/>
        </w:rPr>
        <w:t>喷口三边自由一边接地，流道为回流式，</w:t>
      </w:r>
      <w:r w:rsidRPr="00E617AA">
        <w:rPr>
          <w:rFonts w:eastAsia="方正书宋_GBK"/>
        </w:rPr>
        <w:t>此类风洞具有</w:t>
      </w:r>
      <w:r w:rsidR="00165DF8" w:rsidRPr="00E617AA">
        <w:rPr>
          <w:rFonts w:eastAsia="方正书宋_GBK" w:hint="eastAsia"/>
        </w:rPr>
        <w:t>满足</w:t>
      </w:r>
      <w:proofErr w:type="gramStart"/>
      <w:r w:rsidR="00165DF8" w:rsidRPr="00E617AA">
        <w:rPr>
          <w:rFonts w:eastAsia="方正书宋_GBK" w:hint="eastAsia"/>
        </w:rPr>
        <w:t>气动和</w:t>
      </w:r>
      <w:proofErr w:type="gramEnd"/>
      <w:r w:rsidR="00165DF8" w:rsidRPr="00E617AA">
        <w:rPr>
          <w:rFonts w:eastAsia="方正书宋_GBK" w:hint="eastAsia"/>
        </w:rPr>
        <w:t>气动噪声测量要求的流场品质和背景噪声</w:t>
      </w:r>
      <w:r w:rsidRPr="00E617AA">
        <w:rPr>
          <w:rFonts w:eastAsia="方正书宋_GBK"/>
        </w:rPr>
        <w:t>。</w:t>
      </w:r>
    </w:p>
    <w:p w:rsidR="00270FF2" w:rsidRPr="00E617AA" w:rsidRDefault="00270FF2" w:rsidP="0040176C">
      <w:pPr>
        <w:pStyle w:val="3"/>
        <w:rPr>
          <w:rFonts w:ascii="Times New Roman" w:hAnsi="Times New Roman" w:cs="Times New Roman"/>
        </w:rPr>
      </w:pPr>
      <w:bookmarkStart w:id="5" w:name="_Toc525401537"/>
      <w:r w:rsidRPr="00E617AA">
        <w:rPr>
          <w:rFonts w:ascii="Times New Roman" w:hAnsi="Times New Roman" w:cs="Times New Roman"/>
        </w:rPr>
        <w:t>3.1.2</w:t>
      </w:r>
      <w:r w:rsidR="00C93428" w:rsidRPr="00E617AA">
        <w:rPr>
          <w:rFonts w:ascii="Times New Roman" w:hAnsi="Times New Roman" w:cs="Times New Roman"/>
        </w:rPr>
        <w:t xml:space="preserve">　</w:t>
      </w:r>
      <w:r w:rsidRPr="00E617AA">
        <w:rPr>
          <w:rFonts w:ascii="Times New Roman" w:hAnsi="Times New Roman" w:cs="Times New Roman"/>
        </w:rPr>
        <w:t>整车风洞</w:t>
      </w:r>
      <w:r w:rsidR="00034116" w:rsidRPr="00E617AA">
        <w:rPr>
          <w:rFonts w:ascii="Times New Roman" w:hAnsi="Times New Roman" w:cs="Times New Roman"/>
        </w:rPr>
        <w:t xml:space="preserve"> </w:t>
      </w:r>
      <w:r w:rsidR="00E94220" w:rsidRPr="00E617AA">
        <w:rPr>
          <w:rFonts w:ascii="Times New Roman" w:hAnsi="Times New Roman" w:cs="Times New Roman" w:hint="eastAsia"/>
        </w:rPr>
        <w:t>F</w:t>
      </w:r>
      <w:r w:rsidRPr="00E617AA">
        <w:rPr>
          <w:rFonts w:ascii="Times New Roman" w:hAnsi="Times New Roman" w:cs="Times New Roman"/>
        </w:rPr>
        <w:t>ull-scale wind tunnel</w:t>
      </w:r>
      <w:bookmarkEnd w:id="5"/>
    </w:p>
    <w:p w:rsidR="00270FF2" w:rsidRPr="00E617AA" w:rsidRDefault="00270FF2" w:rsidP="006337D1">
      <w:pPr>
        <w:snapToGrid w:val="0"/>
        <w:ind w:firstLineChars="200" w:firstLine="420"/>
        <w:rPr>
          <w:rFonts w:eastAsia="方正书宋_GBK"/>
        </w:rPr>
      </w:pPr>
      <w:r w:rsidRPr="00E617AA">
        <w:rPr>
          <w:rFonts w:eastAsia="方正书宋_GBK"/>
        </w:rPr>
        <w:t>喷口尺寸大小能满足阻塞比要求，可进行实车和</w:t>
      </w:r>
      <w:r w:rsidRPr="00E617AA">
        <w:rPr>
          <w:rFonts w:eastAsia="方正书宋_GBK"/>
        </w:rPr>
        <w:t>1</w:t>
      </w:r>
      <w:r w:rsidRPr="00E617AA">
        <w:rPr>
          <w:rFonts w:eastAsia="方正书宋_GBK"/>
        </w:rPr>
        <w:t>：</w:t>
      </w:r>
      <w:r w:rsidRPr="00E617AA">
        <w:rPr>
          <w:rFonts w:eastAsia="方正书宋_GBK"/>
        </w:rPr>
        <w:t>1</w:t>
      </w:r>
      <w:r w:rsidRPr="00E617AA">
        <w:rPr>
          <w:rFonts w:eastAsia="方正书宋_GBK"/>
        </w:rPr>
        <w:t>汽车模型试验的风洞。</w:t>
      </w:r>
    </w:p>
    <w:p w:rsidR="001F3C68" w:rsidRPr="00E617AA" w:rsidRDefault="001F3C68" w:rsidP="001F3C68">
      <w:pPr>
        <w:pStyle w:val="3"/>
        <w:rPr>
          <w:rFonts w:ascii="Times New Roman" w:hAnsi="Times New Roman" w:cs="Times New Roman"/>
        </w:rPr>
      </w:pPr>
      <w:r w:rsidRPr="00E617AA">
        <w:rPr>
          <w:rFonts w:ascii="Times New Roman" w:hAnsi="Times New Roman" w:cs="Times New Roman" w:hint="eastAsia"/>
        </w:rPr>
        <w:t>3</w:t>
      </w:r>
      <w:r w:rsidRPr="00E617AA">
        <w:rPr>
          <w:rFonts w:ascii="Times New Roman" w:hAnsi="Times New Roman" w:cs="Times New Roman"/>
        </w:rPr>
        <w:t xml:space="preserve">.1.3  </w:t>
      </w:r>
      <w:r w:rsidRPr="00E617AA">
        <w:rPr>
          <w:rFonts w:ascii="Times New Roman" w:hAnsi="Times New Roman" w:cs="Times New Roman"/>
        </w:rPr>
        <w:t>试验段</w:t>
      </w:r>
      <w:r w:rsidRPr="00E617AA">
        <w:rPr>
          <w:rFonts w:ascii="Times New Roman" w:hAnsi="Times New Roman" w:cs="Times New Roman" w:hint="eastAsia"/>
        </w:rPr>
        <w:t xml:space="preserve"> Test</w:t>
      </w:r>
      <w:r w:rsidRPr="00E617AA">
        <w:rPr>
          <w:rFonts w:ascii="Times New Roman" w:hAnsi="Times New Roman" w:cs="Times New Roman"/>
        </w:rPr>
        <w:t xml:space="preserve"> section</w:t>
      </w:r>
    </w:p>
    <w:p w:rsidR="001F3C68" w:rsidRPr="00E617AA" w:rsidRDefault="001F3C68" w:rsidP="001F3C68">
      <w:pPr>
        <w:snapToGrid w:val="0"/>
        <w:ind w:firstLineChars="200" w:firstLine="420"/>
        <w:rPr>
          <w:rFonts w:eastAsia="方正书宋_GBK"/>
        </w:rPr>
      </w:pPr>
      <w:r w:rsidRPr="00E617AA">
        <w:rPr>
          <w:rFonts w:eastAsia="方正书宋_GBK"/>
        </w:rPr>
        <w:t>喷口和收集口之间满足流场和声场要求</w:t>
      </w:r>
      <w:r w:rsidRPr="00E617AA">
        <w:rPr>
          <w:rFonts w:eastAsia="方正书宋_GBK" w:hint="eastAsia"/>
        </w:rPr>
        <w:t>，</w:t>
      </w:r>
      <w:r w:rsidRPr="00E617AA">
        <w:rPr>
          <w:rFonts w:eastAsia="方正书宋_GBK"/>
        </w:rPr>
        <w:t>并能</w:t>
      </w:r>
      <w:r w:rsidR="00B70A1B" w:rsidRPr="00E617AA">
        <w:rPr>
          <w:rFonts w:eastAsia="方正书宋_GBK"/>
        </w:rPr>
        <w:t>安放试验车辆的有效区域</w:t>
      </w:r>
      <w:r w:rsidR="00B70A1B" w:rsidRPr="00E617AA">
        <w:rPr>
          <w:rFonts w:eastAsia="方正书宋_GBK" w:hint="eastAsia"/>
        </w:rPr>
        <w:t>。</w:t>
      </w:r>
    </w:p>
    <w:p w:rsidR="00270FF2" w:rsidRPr="00E617AA" w:rsidRDefault="00270FF2" w:rsidP="0040176C">
      <w:pPr>
        <w:pStyle w:val="3"/>
        <w:rPr>
          <w:rFonts w:ascii="Times New Roman" w:eastAsia="方正书宋_GBK" w:hAnsi="Times New Roman" w:cs="Times New Roman"/>
        </w:rPr>
      </w:pPr>
      <w:bookmarkStart w:id="6" w:name="_Toc525401538"/>
      <w:r w:rsidRPr="00E617AA">
        <w:rPr>
          <w:rFonts w:ascii="Times New Roman" w:hAnsi="Times New Roman" w:cs="Times New Roman"/>
        </w:rPr>
        <w:t>3.1.</w:t>
      </w:r>
      <w:r w:rsidR="001F3C68" w:rsidRPr="00E617AA">
        <w:rPr>
          <w:rFonts w:ascii="Times New Roman" w:hAnsi="Times New Roman" w:cs="Times New Roman"/>
        </w:rPr>
        <w:t>4</w:t>
      </w:r>
      <w:r w:rsidR="00C93428" w:rsidRPr="00E617AA">
        <w:rPr>
          <w:rFonts w:ascii="Times New Roman" w:hAnsi="Times New Roman" w:cs="Times New Roman"/>
        </w:rPr>
        <w:t xml:space="preserve">　</w:t>
      </w:r>
      <w:r w:rsidRPr="00E617AA">
        <w:rPr>
          <w:rFonts w:ascii="Times New Roman" w:hAnsi="Times New Roman" w:cs="Times New Roman"/>
        </w:rPr>
        <w:t>风洞背景噪声</w:t>
      </w:r>
      <w:r w:rsidR="00034116" w:rsidRPr="00E617AA">
        <w:rPr>
          <w:rFonts w:ascii="Times New Roman" w:hAnsi="Times New Roman" w:cs="Times New Roman"/>
        </w:rPr>
        <w:t xml:space="preserve"> </w:t>
      </w:r>
      <w:r w:rsidR="00E94220" w:rsidRPr="00E617AA">
        <w:rPr>
          <w:rFonts w:ascii="Times New Roman" w:hAnsi="Times New Roman" w:cs="Times New Roman" w:hint="eastAsia"/>
        </w:rPr>
        <w:t>B</w:t>
      </w:r>
      <w:r w:rsidRPr="00E617AA">
        <w:rPr>
          <w:rFonts w:ascii="Times New Roman" w:hAnsi="Times New Roman" w:cs="Times New Roman"/>
        </w:rPr>
        <w:t>ackground noise of wind tunnel</w:t>
      </w:r>
      <w:bookmarkEnd w:id="6"/>
    </w:p>
    <w:p w:rsidR="00270FF2" w:rsidRPr="00E617AA" w:rsidRDefault="00270FF2" w:rsidP="006337D1">
      <w:pPr>
        <w:snapToGrid w:val="0"/>
        <w:ind w:firstLineChars="200" w:firstLine="420"/>
        <w:rPr>
          <w:rFonts w:eastAsia="方正书宋_GBK"/>
        </w:rPr>
      </w:pPr>
      <w:r w:rsidRPr="00E617AA">
        <w:rPr>
          <w:rFonts w:eastAsia="方正书宋_GBK"/>
        </w:rPr>
        <w:t>风洞在无测量对象情况下运转产生的噪声，提及风洞背景噪声需指明试验风速。</w:t>
      </w:r>
    </w:p>
    <w:p w:rsidR="005B63E4" w:rsidRPr="00E617AA" w:rsidRDefault="005B63E4" w:rsidP="005B63E4">
      <w:pPr>
        <w:pStyle w:val="3"/>
        <w:rPr>
          <w:rFonts w:ascii="Times New Roman" w:hAnsi="Times New Roman" w:cs="Times New Roman"/>
        </w:rPr>
      </w:pPr>
      <w:bookmarkStart w:id="7" w:name="_Toc525401539"/>
      <w:r w:rsidRPr="00E617AA">
        <w:rPr>
          <w:rFonts w:ascii="Times New Roman" w:hAnsi="Times New Roman" w:cs="Times New Roman" w:hint="eastAsia"/>
        </w:rPr>
        <w:t>3.1.</w:t>
      </w:r>
      <w:r w:rsidR="001F3C68" w:rsidRPr="00E617AA">
        <w:rPr>
          <w:rFonts w:ascii="Times New Roman" w:hAnsi="Times New Roman" w:cs="Times New Roman"/>
        </w:rPr>
        <w:t>5</w:t>
      </w:r>
      <w:r w:rsidRPr="00E617AA">
        <w:rPr>
          <w:rFonts w:ascii="Times New Roman" w:hAnsi="Times New Roman" w:cs="Times New Roman" w:hint="eastAsia"/>
        </w:rPr>
        <w:t xml:space="preserve">  </w:t>
      </w:r>
      <w:r w:rsidRPr="00E617AA">
        <w:rPr>
          <w:rFonts w:ascii="Times New Roman" w:hAnsi="Times New Roman" w:cs="Times New Roman"/>
        </w:rPr>
        <w:t>自由声场空间</w:t>
      </w:r>
      <w:r w:rsidRPr="00E617AA">
        <w:rPr>
          <w:rFonts w:ascii="Times New Roman" w:hAnsi="Times New Roman" w:cs="Times New Roman" w:hint="eastAsia"/>
        </w:rPr>
        <w:t xml:space="preserve"> </w:t>
      </w:r>
      <w:r w:rsidR="00E94220" w:rsidRPr="00E617AA">
        <w:rPr>
          <w:rFonts w:ascii="Times New Roman" w:hAnsi="Times New Roman" w:cs="Times New Roman" w:hint="eastAsia"/>
        </w:rPr>
        <w:t>F</w:t>
      </w:r>
      <w:r w:rsidRPr="00E617AA">
        <w:rPr>
          <w:rFonts w:ascii="Times New Roman" w:hAnsi="Times New Roman" w:cs="Times New Roman" w:hint="eastAsia"/>
        </w:rPr>
        <w:t>ree sound fi</w:t>
      </w:r>
      <w:r w:rsidR="001269C3" w:rsidRPr="00E617AA">
        <w:rPr>
          <w:rFonts w:ascii="Times New Roman" w:hAnsi="Times New Roman" w:cs="Times New Roman" w:hint="eastAsia"/>
        </w:rPr>
        <w:t>e</w:t>
      </w:r>
      <w:r w:rsidRPr="00E617AA">
        <w:rPr>
          <w:rFonts w:ascii="Times New Roman" w:hAnsi="Times New Roman" w:cs="Times New Roman" w:hint="eastAsia"/>
        </w:rPr>
        <w:t>ld size</w:t>
      </w:r>
      <w:bookmarkEnd w:id="7"/>
    </w:p>
    <w:p w:rsidR="005B63E4" w:rsidRPr="00E617AA" w:rsidRDefault="005B63E4" w:rsidP="00A914B3">
      <w:pPr>
        <w:snapToGrid w:val="0"/>
        <w:ind w:firstLineChars="200" w:firstLine="420"/>
        <w:rPr>
          <w:rFonts w:eastAsia="方正书宋_GBK"/>
        </w:rPr>
      </w:pPr>
      <w:r w:rsidRPr="00E617AA">
        <w:rPr>
          <w:rFonts w:eastAsia="方正书宋_GBK" w:hint="eastAsia"/>
        </w:rPr>
        <w:t>所需考虑的频率范围内</w:t>
      </w:r>
      <w:proofErr w:type="gramStart"/>
      <w:r w:rsidR="00A914B3" w:rsidRPr="00E617AA">
        <w:rPr>
          <w:rFonts w:eastAsia="方正书宋_GBK" w:hint="eastAsia"/>
        </w:rPr>
        <w:t>边界</w:t>
      </w:r>
      <w:r w:rsidR="00B55CB7" w:rsidRPr="00E617AA">
        <w:rPr>
          <w:rFonts w:eastAsia="方正书宋_GBK" w:hint="eastAsia"/>
        </w:rPr>
        <w:t>声</w:t>
      </w:r>
      <w:proofErr w:type="gramEnd"/>
      <w:r w:rsidR="00A914B3" w:rsidRPr="00E617AA">
        <w:rPr>
          <w:rFonts w:eastAsia="方正书宋_GBK" w:hint="eastAsia"/>
        </w:rPr>
        <w:t>反射可以忽略不计的试验段声场大小。</w:t>
      </w:r>
    </w:p>
    <w:p w:rsidR="00A914B3" w:rsidRPr="00E617AA" w:rsidRDefault="00A914B3" w:rsidP="00A914B3">
      <w:pPr>
        <w:pStyle w:val="3"/>
        <w:rPr>
          <w:rFonts w:ascii="Times New Roman" w:hAnsi="Times New Roman" w:cs="Times New Roman"/>
        </w:rPr>
      </w:pPr>
      <w:bookmarkStart w:id="8" w:name="_Toc525401540"/>
      <w:r w:rsidRPr="00E617AA">
        <w:rPr>
          <w:rFonts w:ascii="Times New Roman" w:hAnsi="Times New Roman" w:cs="Times New Roman" w:hint="eastAsia"/>
        </w:rPr>
        <w:t>3.1.</w:t>
      </w:r>
      <w:r w:rsidR="001F3C68" w:rsidRPr="00E617AA">
        <w:rPr>
          <w:rFonts w:ascii="Times New Roman" w:hAnsi="Times New Roman" w:cs="Times New Roman"/>
        </w:rPr>
        <w:t>6</w:t>
      </w:r>
      <w:r w:rsidRPr="00E617AA">
        <w:rPr>
          <w:rFonts w:ascii="Times New Roman" w:hAnsi="Times New Roman" w:cs="Times New Roman" w:hint="eastAsia"/>
        </w:rPr>
        <w:t xml:space="preserve"> </w:t>
      </w:r>
      <w:r w:rsidRPr="00E617AA">
        <w:rPr>
          <w:rFonts w:ascii="Times New Roman" w:hAnsi="Times New Roman" w:cs="Times New Roman" w:hint="eastAsia"/>
        </w:rPr>
        <w:t>低频颤振</w:t>
      </w:r>
      <w:r w:rsidRPr="00E617AA">
        <w:rPr>
          <w:rFonts w:ascii="Times New Roman" w:hAnsi="Times New Roman" w:cs="Times New Roman" w:hint="eastAsia"/>
        </w:rPr>
        <w:t xml:space="preserve"> </w:t>
      </w:r>
      <w:r w:rsidR="00E94220" w:rsidRPr="00E617AA">
        <w:rPr>
          <w:rFonts w:ascii="Times New Roman" w:hAnsi="Times New Roman" w:cs="Times New Roman"/>
        </w:rPr>
        <w:t>L</w:t>
      </w:r>
      <w:r w:rsidRPr="00E617AA">
        <w:rPr>
          <w:rFonts w:ascii="Times New Roman" w:hAnsi="Times New Roman" w:cs="Times New Roman" w:hint="eastAsia"/>
        </w:rPr>
        <w:t xml:space="preserve">ow frequency </w:t>
      </w:r>
      <w:r w:rsidRPr="00E617AA">
        <w:rPr>
          <w:rFonts w:ascii="Times New Roman" w:hAnsi="Times New Roman" w:cs="Times New Roman"/>
        </w:rPr>
        <w:t>buffeting</w:t>
      </w:r>
      <w:bookmarkEnd w:id="8"/>
    </w:p>
    <w:p w:rsidR="00A914B3" w:rsidRPr="00E617AA" w:rsidRDefault="00A914B3" w:rsidP="00A914B3">
      <w:pPr>
        <w:snapToGrid w:val="0"/>
        <w:ind w:firstLineChars="200" w:firstLine="420"/>
        <w:rPr>
          <w:rFonts w:eastAsia="方正书宋_GBK"/>
        </w:rPr>
      </w:pPr>
      <w:r w:rsidRPr="00E617AA">
        <w:rPr>
          <w:rFonts w:eastAsia="方正书宋_GBK" w:hint="eastAsia"/>
        </w:rPr>
        <w:t>喷口射流和风洞结构相互作用所引起的一种声场共振现象，会严重影响试验段的流场和声场品质。</w:t>
      </w:r>
    </w:p>
    <w:p w:rsidR="00270FF2" w:rsidRPr="00E617AA" w:rsidRDefault="00270FF2" w:rsidP="0040176C">
      <w:pPr>
        <w:pStyle w:val="2"/>
        <w:rPr>
          <w:rFonts w:ascii="Times New Roman" w:hAnsi="Times New Roman" w:cs="Times New Roman"/>
        </w:rPr>
      </w:pPr>
      <w:bookmarkStart w:id="9" w:name="_Toc525401541"/>
      <w:r w:rsidRPr="00E617AA">
        <w:rPr>
          <w:rFonts w:ascii="Times New Roman" w:hAnsi="Times New Roman" w:cs="Times New Roman"/>
        </w:rPr>
        <w:t>3.2</w:t>
      </w:r>
      <w:r w:rsidR="00C93428" w:rsidRPr="00E617AA">
        <w:rPr>
          <w:rFonts w:ascii="Times New Roman" w:hAnsi="Times New Roman" w:cs="Times New Roman"/>
        </w:rPr>
        <w:t xml:space="preserve">　</w:t>
      </w:r>
      <w:proofErr w:type="gramStart"/>
      <w:r w:rsidRPr="00E617AA">
        <w:rPr>
          <w:rFonts w:ascii="Times New Roman" w:hAnsi="Times New Roman" w:cs="Times New Roman"/>
        </w:rPr>
        <w:t>风噪</w:t>
      </w:r>
      <w:proofErr w:type="gramEnd"/>
      <w:r w:rsidR="00034116" w:rsidRPr="00E617AA">
        <w:rPr>
          <w:rFonts w:ascii="Times New Roman" w:hAnsi="Times New Roman" w:cs="Times New Roman"/>
        </w:rPr>
        <w:t xml:space="preserve"> </w:t>
      </w:r>
      <w:r w:rsidR="00E94220" w:rsidRPr="00E617AA">
        <w:rPr>
          <w:rFonts w:ascii="Times New Roman" w:hAnsi="Times New Roman" w:cs="Times New Roman"/>
        </w:rPr>
        <w:t>W</w:t>
      </w:r>
      <w:r w:rsidRPr="00E617AA">
        <w:rPr>
          <w:rFonts w:ascii="Times New Roman" w:hAnsi="Times New Roman" w:cs="Times New Roman"/>
        </w:rPr>
        <w:t>ind noise</w:t>
      </w:r>
      <w:bookmarkEnd w:id="9"/>
    </w:p>
    <w:p w:rsidR="00270FF2" w:rsidRPr="00E617AA" w:rsidRDefault="00270FF2" w:rsidP="005946D9">
      <w:pPr>
        <w:snapToGrid w:val="0"/>
        <w:ind w:firstLineChars="200" w:firstLine="420"/>
        <w:rPr>
          <w:rFonts w:eastAsia="方正书宋_GBK"/>
        </w:rPr>
      </w:pPr>
      <w:r w:rsidRPr="00E617AA">
        <w:rPr>
          <w:rFonts w:eastAsia="方正书宋_GBK"/>
        </w:rPr>
        <w:t>气动噪声在工程领域的简称，是空气与目标对象相对运动，造成气体非定常流动产生的</w:t>
      </w:r>
      <w:r w:rsidR="008A3D67" w:rsidRPr="00E617AA">
        <w:rPr>
          <w:rFonts w:eastAsia="方正书宋_GBK"/>
        </w:rPr>
        <w:t>噪</w:t>
      </w:r>
      <w:r w:rsidRPr="00E617AA">
        <w:rPr>
          <w:rFonts w:eastAsia="方正书宋_GBK"/>
        </w:rPr>
        <w:t>声。</w:t>
      </w:r>
    </w:p>
    <w:p w:rsidR="00270FF2" w:rsidRPr="00E617AA" w:rsidRDefault="00270FF2" w:rsidP="000408FB">
      <w:pPr>
        <w:pStyle w:val="10"/>
        <w:spacing w:before="360"/>
        <w:rPr>
          <w:rFonts w:ascii="Times New Roman" w:hAnsi="Times New Roman" w:cs="Times New Roman"/>
          <w:color w:val="auto"/>
        </w:rPr>
      </w:pPr>
      <w:r w:rsidRPr="00E617AA">
        <w:rPr>
          <w:rFonts w:ascii="Times New Roman" w:hAnsi="Times New Roman" w:cs="Times New Roman"/>
          <w:color w:val="auto"/>
        </w:rPr>
        <w:t>3.3</w:t>
      </w:r>
      <w:r w:rsidR="00C93428" w:rsidRPr="00E617AA">
        <w:rPr>
          <w:rFonts w:ascii="Times New Roman" w:hAnsi="Times New Roman" w:cs="Times New Roman"/>
          <w:color w:val="auto"/>
        </w:rPr>
        <w:t xml:space="preserve">　</w:t>
      </w:r>
      <w:r w:rsidRPr="00E617AA">
        <w:rPr>
          <w:rFonts w:ascii="Times New Roman" w:hAnsi="Times New Roman" w:cs="Times New Roman"/>
          <w:color w:val="auto"/>
        </w:rPr>
        <w:t>频谱</w:t>
      </w:r>
      <w:r w:rsidR="00034116" w:rsidRPr="00E617AA">
        <w:rPr>
          <w:rFonts w:ascii="Times New Roman" w:hAnsi="Times New Roman" w:cs="Times New Roman"/>
          <w:color w:val="auto"/>
        </w:rPr>
        <w:t xml:space="preserve"> </w:t>
      </w:r>
      <w:r w:rsidR="00E94220" w:rsidRPr="00E617AA">
        <w:rPr>
          <w:rFonts w:ascii="Times New Roman" w:hAnsi="Times New Roman" w:cs="Times New Roman"/>
          <w:color w:val="auto"/>
        </w:rPr>
        <w:t>S</w:t>
      </w:r>
      <w:r w:rsidRPr="00E617AA">
        <w:rPr>
          <w:rFonts w:ascii="Times New Roman" w:hAnsi="Times New Roman" w:cs="Times New Roman"/>
          <w:color w:val="auto"/>
        </w:rPr>
        <w:t>pectrum</w:t>
      </w:r>
    </w:p>
    <w:p w:rsidR="00270FF2" w:rsidRPr="00E617AA" w:rsidRDefault="00270FF2" w:rsidP="005946D9">
      <w:pPr>
        <w:snapToGrid w:val="0"/>
        <w:ind w:firstLineChars="200" w:firstLine="420"/>
        <w:rPr>
          <w:rFonts w:eastAsia="方正书宋_GBK"/>
        </w:rPr>
      </w:pPr>
      <w:r w:rsidRPr="00E617AA">
        <w:rPr>
          <w:rFonts w:eastAsia="方正书宋_GBK"/>
        </w:rPr>
        <w:t>频率谱密度的简称，是</w:t>
      </w:r>
      <w:r w:rsidR="00312B83" w:rsidRPr="00E617AA">
        <w:rPr>
          <w:rFonts w:eastAsia="方正书宋_GBK"/>
        </w:rPr>
        <w:t>物理量的</w:t>
      </w:r>
      <w:r w:rsidRPr="00E617AA">
        <w:rPr>
          <w:rFonts w:eastAsia="方正书宋_GBK"/>
        </w:rPr>
        <w:t>频率分布曲线。复杂振荡分解为</w:t>
      </w:r>
      <w:hyperlink r:id="rId14" w:tgtFrame="_blank" w:history="1">
        <w:r w:rsidRPr="00E617AA">
          <w:rPr>
            <w:rFonts w:eastAsia="方正书宋_GBK"/>
          </w:rPr>
          <w:t>振幅</w:t>
        </w:r>
      </w:hyperlink>
      <w:r w:rsidRPr="00E617AA">
        <w:rPr>
          <w:rFonts w:eastAsia="方正书宋_GBK"/>
        </w:rPr>
        <w:t>不同和频率不同的谐振荡，</w:t>
      </w:r>
      <w:r w:rsidRPr="00E617AA">
        <w:rPr>
          <w:rFonts w:eastAsia="方正书宋_GBK"/>
        </w:rPr>
        <w:lastRenderedPageBreak/>
        <w:t>这些谐振荡的</w:t>
      </w:r>
      <w:hyperlink r:id="rId15" w:tgtFrame="_blank" w:history="1">
        <w:r w:rsidRPr="00E617AA">
          <w:rPr>
            <w:rFonts w:eastAsia="方正书宋_GBK"/>
          </w:rPr>
          <w:t>幅值</w:t>
        </w:r>
      </w:hyperlink>
      <w:r w:rsidRPr="00E617AA">
        <w:rPr>
          <w:rFonts w:eastAsia="方正书宋_GBK"/>
        </w:rPr>
        <w:t>按频率排列的图形叫做频谱。</w:t>
      </w:r>
    </w:p>
    <w:p w:rsidR="00270FF2" w:rsidRPr="00E617AA" w:rsidRDefault="00270FF2" w:rsidP="0040176C">
      <w:pPr>
        <w:pStyle w:val="3"/>
        <w:rPr>
          <w:rFonts w:ascii="Times New Roman" w:hAnsi="Times New Roman" w:cs="Times New Roman"/>
        </w:rPr>
      </w:pPr>
      <w:bookmarkStart w:id="10" w:name="_Toc525401542"/>
      <w:r w:rsidRPr="00E617AA">
        <w:rPr>
          <w:rFonts w:ascii="Times New Roman" w:hAnsi="Times New Roman" w:cs="Times New Roman"/>
        </w:rPr>
        <w:t>3.3.1</w:t>
      </w:r>
      <w:r w:rsidR="00C93428" w:rsidRPr="00E617AA">
        <w:rPr>
          <w:rFonts w:ascii="Times New Roman" w:hAnsi="Times New Roman" w:cs="Times New Roman"/>
        </w:rPr>
        <w:t xml:space="preserve">　</w:t>
      </w:r>
      <w:r w:rsidRPr="00E617AA">
        <w:rPr>
          <w:rFonts w:ascii="Times New Roman" w:hAnsi="Times New Roman" w:cs="Times New Roman"/>
        </w:rPr>
        <w:t>线谱</w:t>
      </w:r>
      <w:r w:rsidR="00034116" w:rsidRPr="00E617AA">
        <w:rPr>
          <w:rFonts w:ascii="Times New Roman" w:hAnsi="Times New Roman" w:cs="Times New Roman"/>
        </w:rPr>
        <w:t xml:space="preserve"> </w:t>
      </w:r>
      <w:r w:rsidR="00E94220" w:rsidRPr="00E617AA">
        <w:rPr>
          <w:rFonts w:ascii="Times New Roman" w:hAnsi="Times New Roman" w:cs="Times New Roman"/>
        </w:rPr>
        <w:t>L</w:t>
      </w:r>
      <w:r w:rsidRPr="00E617AA">
        <w:rPr>
          <w:rFonts w:ascii="Times New Roman" w:hAnsi="Times New Roman" w:cs="Times New Roman"/>
        </w:rPr>
        <w:t>ine spectrum</w:t>
      </w:r>
      <w:bookmarkEnd w:id="10"/>
    </w:p>
    <w:p w:rsidR="00270FF2" w:rsidRPr="00E617AA" w:rsidRDefault="00270FF2" w:rsidP="005946D9">
      <w:pPr>
        <w:snapToGrid w:val="0"/>
        <w:ind w:firstLineChars="200" w:firstLine="420"/>
        <w:rPr>
          <w:rFonts w:eastAsia="方正书宋_GBK"/>
        </w:rPr>
      </w:pPr>
      <w:r w:rsidRPr="00E617AA">
        <w:rPr>
          <w:rFonts w:eastAsia="方正书宋_GBK"/>
        </w:rPr>
        <w:t>由</w:t>
      </w:r>
      <w:r w:rsidR="00BE4151" w:rsidRPr="00E617AA">
        <w:rPr>
          <w:rFonts w:eastAsia="方正书宋_GBK"/>
        </w:rPr>
        <w:t>一系列</w:t>
      </w:r>
      <w:r w:rsidRPr="00E617AA">
        <w:rPr>
          <w:rFonts w:eastAsia="方正书宋_GBK"/>
        </w:rPr>
        <w:t>离散频率成分形成的谱。</w:t>
      </w:r>
    </w:p>
    <w:p w:rsidR="00270FF2" w:rsidRPr="00E617AA" w:rsidRDefault="00270FF2" w:rsidP="0040176C">
      <w:pPr>
        <w:pStyle w:val="3"/>
        <w:rPr>
          <w:rFonts w:ascii="Times New Roman" w:hAnsi="Times New Roman" w:cs="Times New Roman"/>
        </w:rPr>
      </w:pPr>
      <w:bookmarkStart w:id="11" w:name="_Toc525401543"/>
      <w:r w:rsidRPr="00E617AA">
        <w:rPr>
          <w:rFonts w:ascii="Times New Roman" w:hAnsi="Times New Roman" w:cs="Times New Roman"/>
        </w:rPr>
        <w:t>3.3.2</w:t>
      </w:r>
      <w:r w:rsidR="00C93428" w:rsidRPr="00E617AA">
        <w:rPr>
          <w:rFonts w:ascii="Times New Roman" w:hAnsi="Times New Roman" w:cs="Times New Roman"/>
        </w:rPr>
        <w:t xml:space="preserve">　</w:t>
      </w:r>
      <m:oMath>
        <m:r>
          <w:rPr>
            <w:rFonts w:ascii="Cambria Math" w:hAnsi="Cambria Math" w:cs="Times New Roman"/>
          </w:rPr>
          <m:t>1/n</m:t>
        </m:r>
      </m:oMath>
      <w:r w:rsidRPr="00E617AA">
        <w:rPr>
          <w:rFonts w:ascii="Times New Roman" w:hAnsi="Times New Roman" w:cs="Times New Roman"/>
        </w:rPr>
        <w:t>倍频程谱</w:t>
      </w:r>
      <w:r w:rsidR="00E94220" w:rsidRPr="00E617AA">
        <w:rPr>
          <w:rFonts w:ascii="Times New Roman" w:hAnsi="Times New Roman" w:cs="Times New Roman" w:hint="eastAsia"/>
        </w:rPr>
        <w:t xml:space="preserve"> </w:t>
      </w:r>
      <m:oMath>
        <m:r>
          <w:rPr>
            <w:rFonts w:ascii="Cambria Math" w:hAnsi="Cambria Math" w:cs="Times New Roman"/>
          </w:rPr>
          <m:t>1/n</m:t>
        </m:r>
      </m:oMath>
      <w:r w:rsidR="00E94220" w:rsidRPr="00E617AA">
        <w:rPr>
          <w:rFonts w:ascii="Times New Roman" w:hAnsi="Times New Roman" w:cs="Times New Roman" w:hint="eastAsia"/>
        </w:rPr>
        <w:t xml:space="preserve"> </w:t>
      </w:r>
      <w:r w:rsidR="00E94220" w:rsidRPr="00E617AA">
        <w:rPr>
          <w:rFonts w:ascii="Times New Roman" w:hAnsi="Times New Roman" w:cs="Times New Roman"/>
        </w:rPr>
        <w:t>octave spectrum</w:t>
      </w:r>
      <w:bookmarkEnd w:id="11"/>
    </w:p>
    <w:p w:rsidR="00270FF2" w:rsidRPr="00E617AA" w:rsidRDefault="00270FF2" w:rsidP="005946D9">
      <w:pPr>
        <w:snapToGrid w:val="0"/>
        <w:ind w:firstLineChars="200" w:firstLine="420"/>
        <w:rPr>
          <w:rFonts w:eastAsia="方正书宋_GBK"/>
        </w:rPr>
      </w:pPr>
      <w:r w:rsidRPr="00E617AA">
        <w:rPr>
          <w:rFonts w:eastAsia="方正书宋_GBK"/>
        </w:rPr>
        <w:t>即</w:t>
      </w:r>
      <w:r w:rsidRPr="00E617AA">
        <w:rPr>
          <w:rFonts w:eastAsia="方正书宋_GBK"/>
        </w:rPr>
        <w:t>1/n</w:t>
      </w:r>
      <w:r w:rsidRPr="00E617AA">
        <w:rPr>
          <w:rFonts w:eastAsia="方正书宋_GBK"/>
        </w:rPr>
        <w:t>倍频程功率谱，</w:t>
      </w:r>
      <w:r w:rsidR="008A3D67" w:rsidRPr="00E617AA">
        <w:rPr>
          <w:rFonts w:eastAsia="方正书宋_GBK"/>
        </w:rPr>
        <w:t>通过</w:t>
      </w:r>
      <w:r w:rsidRPr="00E617AA">
        <w:rPr>
          <w:rFonts w:eastAsia="方正书宋_GBK"/>
        </w:rPr>
        <w:t>将离散频谱分为</w:t>
      </w:r>
      <w:r w:rsidR="008A3D67" w:rsidRPr="00E617AA">
        <w:rPr>
          <w:rFonts w:eastAsia="方正书宋_GBK"/>
        </w:rPr>
        <w:t>各自独立</w:t>
      </w:r>
      <w:r w:rsidRPr="00E617AA">
        <w:rPr>
          <w:rFonts w:eastAsia="方正书宋_GBK"/>
        </w:rPr>
        <w:t>的频段，然后分别计算每个频段内的功率谱后汇总得到。其中</w:t>
      </w:r>
      <w:r w:rsidRPr="00E617AA">
        <w:rPr>
          <w:rFonts w:eastAsia="方正书宋_GBK"/>
        </w:rPr>
        <w:t>1/n</w:t>
      </w:r>
      <w:r w:rsidRPr="00E617AA">
        <w:rPr>
          <w:rFonts w:eastAsia="方正书宋_GBK"/>
        </w:rPr>
        <w:t>倍频程是指前后两个中心频率之比为</w:t>
      </w:r>
      <m:oMath>
        <m:f>
          <m:fPr>
            <m:type m:val="lin"/>
            <m:ctrlPr>
              <w:rPr>
                <w:rFonts w:ascii="Cambria Math" w:eastAsia="方正书宋_GBK" w:hAnsi="Cambria Math"/>
              </w:rPr>
            </m:ctrlPr>
          </m:fPr>
          <m:num>
            <m:r>
              <m:rPr>
                <m:sty m:val="p"/>
              </m:rPr>
              <w:rPr>
                <w:rFonts w:ascii="Cambria Math" w:eastAsia="方正书宋_GBK" w:hAnsi="Cambria Math"/>
              </w:rPr>
              <m:t>1</m:t>
            </m:r>
          </m:num>
          <m:den>
            <m:sSup>
              <m:sSupPr>
                <m:ctrlPr>
                  <w:rPr>
                    <w:rFonts w:ascii="Cambria Math" w:eastAsia="方正书宋_GBK" w:hAnsi="Cambria Math"/>
                  </w:rPr>
                </m:ctrlPr>
              </m:sSupPr>
              <m:e>
                <m:r>
                  <m:rPr>
                    <m:sty m:val="p"/>
                  </m:rPr>
                  <w:rPr>
                    <w:rFonts w:ascii="Cambria Math" w:eastAsia="方正书宋_GBK" w:hAnsi="Cambria Math"/>
                  </w:rPr>
                  <m:t>2</m:t>
                </m:r>
              </m:e>
              <m:sup>
                <m:f>
                  <m:fPr>
                    <m:type m:val="lin"/>
                    <m:ctrlPr>
                      <w:rPr>
                        <w:rFonts w:ascii="Cambria Math" w:eastAsia="方正书宋_GBK" w:hAnsi="Cambria Math"/>
                      </w:rPr>
                    </m:ctrlPr>
                  </m:fPr>
                  <m:num>
                    <m:r>
                      <m:rPr>
                        <m:sty m:val="p"/>
                      </m:rPr>
                      <w:rPr>
                        <w:rFonts w:ascii="Cambria Math" w:eastAsia="方正书宋_GBK" w:hAnsi="Cambria Math"/>
                      </w:rPr>
                      <m:t>1</m:t>
                    </m:r>
                  </m:num>
                  <m:den>
                    <m:r>
                      <m:rPr>
                        <m:sty m:val="p"/>
                      </m:rPr>
                      <w:rPr>
                        <w:rFonts w:ascii="Cambria Math" w:eastAsia="方正书宋_GBK" w:hAnsi="Cambria Math"/>
                      </w:rPr>
                      <m:t>n</m:t>
                    </m:r>
                  </m:den>
                </m:f>
              </m:sup>
            </m:sSup>
          </m:den>
        </m:f>
      </m:oMath>
      <w:r w:rsidRPr="00E617AA">
        <w:rPr>
          <w:rFonts w:eastAsia="方正书宋_GBK"/>
        </w:rPr>
        <w:t>，以</w:t>
      </w:r>
      <m:oMath>
        <m:r>
          <m:rPr>
            <m:sty m:val="p"/>
          </m:rPr>
          <w:rPr>
            <w:rFonts w:ascii="Cambria Math" w:eastAsia="方正书宋_GBK" w:hAnsi="Cambria Math"/>
          </w:rPr>
          <m:t>oc=</m:t>
        </m:r>
        <m:sSup>
          <m:sSupPr>
            <m:ctrlPr>
              <w:rPr>
                <w:rFonts w:ascii="Cambria Math" w:eastAsia="方正书宋_GBK" w:hAnsi="Cambria Math"/>
              </w:rPr>
            </m:ctrlPr>
          </m:sSupPr>
          <m:e>
            <m:r>
              <m:rPr>
                <m:sty m:val="p"/>
              </m:rPr>
              <w:rPr>
                <w:rFonts w:ascii="Cambria Math" w:eastAsia="方正书宋_GBK" w:hAnsi="Cambria Math"/>
              </w:rPr>
              <m:t>2</m:t>
            </m:r>
          </m:e>
          <m:sup>
            <m:f>
              <m:fPr>
                <m:type m:val="lin"/>
                <m:ctrlPr>
                  <w:rPr>
                    <w:rFonts w:ascii="Cambria Math" w:eastAsia="方正书宋_GBK" w:hAnsi="Cambria Math"/>
                  </w:rPr>
                </m:ctrlPr>
              </m:fPr>
              <m:num>
                <m:r>
                  <m:rPr>
                    <m:sty m:val="p"/>
                  </m:rPr>
                  <w:rPr>
                    <w:rFonts w:ascii="Cambria Math" w:eastAsia="方正书宋_GBK" w:hAnsi="Cambria Math"/>
                  </w:rPr>
                  <m:t>1</m:t>
                </m:r>
              </m:num>
              <m:den>
                <m:r>
                  <m:rPr>
                    <m:sty m:val="p"/>
                  </m:rPr>
                  <w:rPr>
                    <w:rFonts w:ascii="Cambria Math" w:eastAsia="方正书宋_GBK" w:hAnsi="Cambria Math"/>
                  </w:rPr>
                  <m:t>2n</m:t>
                </m:r>
              </m:den>
            </m:f>
          </m:sup>
        </m:sSup>
      </m:oMath>
      <w:r w:rsidRPr="00E617AA">
        <w:rPr>
          <w:rFonts w:eastAsia="方正书宋_GBK"/>
        </w:rPr>
        <w:t>为系数，在基</w:t>
      </w:r>
      <w:r w:rsidR="008A3D67" w:rsidRPr="00E617AA">
        <w:rPr>
          <w:rFonts w:eastAsia="方正书宋_GBK"/>
        </w:rPr>
        <w:t>准</w:t>
      </w:r>
      <w:r w:rsidRPr="00E617AA">
        <w:rPr>
          <w:rFonts w:eastAsia="方正书宋_GBK"/>
        </w:rPr>
        <w:t>中心频率</w:t>
      </w:r>
      <m:oMath>
        <m:sSub>
          <m:sSubPr>
            <m:ctrlPr>
              <w:rPr>
                <w:rFonts w:ascii="Cambria Math" w:eastAsia="方正书宋_GBK" w:hAnsi="Cambria Math"/>
              </w:rPr>
            </m:ctrlPr>
          </m:sSubPr>
          <m:e>
            <m:r>
              <m:rPr>
                <m:sty m:val="p"/>
              </m:rPr>
              <w:rPr>
                <w:rFonts w:ascii="Cambria Math" w:eastAsia="方正书宋_GBK" w:hAnsi="Cambria Math"/>
              </w:rPr>
              <m:t>f</m:t>
            </m:r>
          </m:e>
          <m:sub>
            <m:r>
              <m:rPr>
                <m:sty m:val="p"/>
              </m:rPr>
              <w:rPr>
                <w:rFonts w:ascii="Cambria Math" w:eastAsia="方正书宋_GBK" w:hAnsi="Cambria Math"/>
              </w:rPr>
              <m:t>0</m:t>
            </m:r>
          </m:sub>
        </m:sSub>
      </m:oMath>
      <w:r w:rsidRPr="00E617AA">
        <w:rPr>
          <w:rFonts w:eastAsia="方正书宋_GBK"/>
        </w:rPr>
        <w:t>的前后各取带宽</w:t>
      </w:r>
      <m:oMath>
        <m:r>
          <m:rPr>
            <m:sty m:val="p"/>
          </m:rPr>
          <w:rPr>
            <w:rFonts w:ascii="Cambria Math" w:eastAsia="方正书宋_GBK" w:hAnsi="Cambria Math"/>
          </w:rPr>
          <m:t>L=</m:t>
        </m:r>
        <m:sSub>
          <m:sSubPr>
            <m:ctrlPr>
              <w:rPr>
                <w:rFonts w:ascii="Cambria Math" w:eastAsia="方正书宋_GBK" w:hAnsi="Cambria Math"/>
              </w:rPr>
            </m:ctrlPr>
          </m:sSubPr>
          <m:e>
            <m:r>
              <m:rPr>
                <m:sty m:val="p"/>
              </m:rPr>
              <w:rPr>
                <w:rFonts w:ascii="Cambria Math" w:eastAsia="方正书宋_GBK" w:hAnsi="Cambria Math"/>
              </w:rPr>
              <m:t>f</m:t>
            </m:r>
          </m:e>
          <m:sub>
            <m:r>
              <m:rPr>
                <m:sty m:val="p"/>
              </m:rPr>
              <w:rPr>
                <w:rFonts w:ascii="Cambria Math" w:eastAsia="方正书宋_GBK" w:hAnsi="Cambria Math"/>
              </w:rPr>
              <m:t>0</m:t>
            </m:r>
          </m:sub>
        </m:sSub>
        <m:r>
          <m:rPr>
            <m:sty m:val="p"/>
          </m:rPr>
          <w:rPr>
            <w:rFonts w:ascii="Cambria Math" w:eastAsia="方正书宋_GBK" w:hAnsi="Cambria Math"/>
          </w:rPr>
          <m:t>×oc</m:t>
        </m:r>
      </m:oMath>
      <w:r w:rsidRPr="00E617AA">
        <w:rPr>
          <w:rFonts w:eastAsia="方正书宋_GBK"/>
        </w:rPr>
        <w:t>，分段计算功率谱后合并</w:t>
      </w:r>
      <w:r w:rsidR="00BE4151" w:rsidRPr="00E617AA">
        <w:rPr>
          <w:rFonts w:eastAsia="方正书宋_GBK"/>
        </w:rPr>
        <w:t>后得到的谱</w:t>
      </w:r>
      <w:r w:rsidRPr="00E617AA">
        <w:rPr>
          <w:rFonts w:eastAsia="方正书宋_GBK"/>
        </w:rPr>
        <w:t>。</w:t>
      </w:r>
    </w:p>
    <w:p w:rsidR="00270FF2" w:rsidRPr="00E617AA" w:rsidRDefault="00270FF2" w:rsidP="0040176C">
      <w:pPr>
        <w:pStyle w:val="2"/>
        <w:rPr>
          <w:rFonts w:ascii="Times New Roman" w:hAnsi="Times New Roman" w:cs="Times New Roman"/>
        </w:rPr>
      </w:pPr>
      <w:bookmarkStart w:id="12" w:name="_Toc525401544"/>
      <w:r w:rsidRPr="00E617AA">
        <w:rPr>
          <w:rFonts w:ascii="Times New Roman" w:hAnsi="Times New Roman" w:cs="Times New Roman"/>
        </w:rPr>
        <w:t>3.4</w:t>
      </w:r>
      <w:r w:rsidR="00C93428" w:rsidRPr="00E617AA">
        <w:rPr>
          <w:rFonts w:ascii="Times New Roman" w:hAnsi="Times New Roman" w:cs="Times New Roman"/>
        </w:rPr>
        <w:t xml:space="preserve">　</w:t>
      </w:r>
      <w:r w:rsidRPr="00E617AA">
        <w:rPr>
          <w:rFonts w:ascii="Times New Roman" w:hAnsi="Times New Roman" w:cs="Times New Roman"/>
        </w:rPr>
        <w:t>声压级</w:t>
      </w:r>
      <w:r w:rsidRPr="00E617AA">
        <w:rPr>
          <w:rFonts w:ascii="Times New Roman" w:hAnsi="Times New Roman" w:cs="Times New Roman"/>
        </w:rPr>
        <w:t xml:space="preserve"> </w:t>
      </w:r>
      <w:r w:rsidR="00E94220" w:rsidRPr="00E617AA">
        <w:rPr>
          <w:rFonts w:ascii="Times New Roman" w:hAnsi="Times New Roman" w:cs="Times New Roman"/>
        </w:rPr>
        <w:t>S</w:t>
      </w:r>
      <w:r w:rsidRPr="00E617AA">
        <w:rPr>
          <w:rFonts w:ascii="Times New Roman" w:hAnsi="Times New Roman" w:cs="Times New Roman"/>
        </w:rPr>
        <w:t>ound pressure level</w:t>
      </w:r>
      <w:bookmarkEnd w:id="12"/>
    </w:p>
    <w:p w:rsidR="00270FF2" w:rsidRPr="00E617AA" w:rsidRDefault="00270FF2" w:rsidP="005946D9">
      <w:pPr>
        <w:snapToGrid w:val="0"/>
        <w:ind w:firstLineChars="200" w:firstLine="420"/>
        <w:rPr>
          <w:rFonts w:eastAsia="方正书宋_GBK"/>
        </w:rPr>
      </w:pPr>
      <w:r w:rsidRPr="00E617AA">
        <w:rPr>
          <w:rFonts w:eastAsia="方正书宋_GBK"/>
        </w:rPr>
        <w:t>声压与</w:t>
      </w:r>
      <w:r w:rsidR="00B6772B" w:rsidRPr="00E617AA">
        <w:rPr>
          <w:rFonts w:eastAsia="方正书宋_GBK" w:hint="eastAsia"/>
        </w:rPr>
        <w:t>参考</w:t>
      </w:r>
      <w:r w:rsidRPr="00E617AA">
        <w:rPr>
          <w:rFonts w:eastAsia="方正书宋_GBK"/>
        </w:rPr>
        <w:t>声压之比以</w:t>
      </w:r>
      <w:r w:rsidRPr="00E617AA">
        <w:rPr>
          <w:rFonts w:eastAsia="方正书宋_GBK"/>
        </w:rPr>
        <w:t>10</w:t>
      </w:r>
      <w:r w:rsidRPr="00E617AA">
        <w:rPr>
          <w:rFonts w:eastAsia="方正书宋_GBK"/>
        </w:rPr>
        <w:t>为底的对数乘以</w:t>
      </w:r>
      <w:r w:rsidRPr="00E617AA">
        <w:rPr>
          <w:rFonts w:eastAsia="方正书宋_GBK"/>
        </w:rPr>
        <w:t>2</w:t>
      </w:r>
      <w:r w:rsidR="00B6772B" w:rsidRPr="00E617AA">
        <w:rPr>
          <w:rFonts w:eastAsia="方正书宋_GBK"/>
        </w:rPr>
        <w:t>0</w:t>
      </w:r>
      <w:r w:rsidRPr="00E617AA">
        <w:rPr>
          <w:rFonts w:eastAsia="方正书宋_GBK"/>
        </w:rPr>
        <w:t>，单位</w:t>
      </w:r>
      <w:r w:rsidR="00B6772B" w:rsidRPr="00E617AA">
        <w:rPr>
          <w:rFonts w:eastAsia="方正书宋_GBK" w:hint="eastAsia"/>
        </w:rPr>
        <w:t>为</w:t>
      </w:r>
      <w:r w:rsidRPr="00E617AA">
        <w:rPr>
          <w:rFonts w:eastAsia="方正书宋_GBK"/>
        </w:rPr>
        <w:t>分贝（</w:t>
      </w:r>
      <w:r w:rsidRPr="00E617AA">
        <w:rPr>
          <w:rFonts w:eastAsia="方正书宋_GBK"/>
        </w:rPr>
        <w:t>dB</w:t>
      </w:r>
      <w:r w:rsidRPr="00E617AA">
        <w:rPr>
          <w:rFonts w:eastAsia="方正书宋_GBK"/>
        </w:rPr>
        <w:t>）</w:t>
      </w:r>
      <w:r w:rsidR="00B6772B" w:rsidRPr="00E617AA">
        <w:rPr>
          <w:rFonts w:eastAsia="方正书宋_GBK" w:hint="eastAsia"/>
        </w:rPr>
        <w:t>，</w:t>
      </w:r>
      <w:r w:rsidRPr="00E617AA">
        <w:rPr>
          <w:rFonts w:eastAsia="方正书宋_GBK"/>
        </w:rPr>
        <w:t>空气中的</w:t>
      </w:r>
      <w:r w:rsidR="00B6772B" w:rsidRPr="00E617AA">
        <w:rPr>
          <w:rFonts w:eastAsia="方正书宋_GBK" w:hint="eastAsia"/>
        </w:rPr>
        <w:t>参考</w:t>
      </w:r>
      <w:r w:rsidRPr="00E617AA">
        <w:rPr>
          <w:rFonts w:eastAsia="方正书宋_GBK"/>
        </w:rPr>
        <w:t>声压为</w:t>
      </w:r>
      <w:r w:rsidRPr="00E617AA">
        <w:rPr>
          <w:rFonts w:eastAsia="方正书宋_GBK"/>
        </w:rPr>
        <w:t>20</w:t>
      </w:r>
      <m:oMath>
        <m:r>
          <m:rPr>
            <m:sty m:val="p"/>
          </m:rPr>
          <w:rPr>
            <w:rFonts w:ascii="Cambria Math" w:eastAsia="方正书宋_GBK" w:hAnsi="Cambria Math"/>
          </w:rPr>
          <m:t>μPa</m:t>
        </m:r>
      </m:oMath>
      <w:r w:rsidRPr="00E617AA">
        <w:rPr>
          <w:rFonts w:eastAsia="方正书宋_GBK"/>
        </w:rPr>
        <w:t>。</w:t>
      </w:r>
    </w:p>
    <w:p w:rsidR="00270FF2" w:rsidRPr="00E617AA" w:rsidRDefault="00270FF2" w:rsidP="0040176C">
      <w:pPr>
        <w:pStyle w:val="2"/>
        <w:rPr>
          <w:rFonts w:ascii="Times New Roman" w:hAnsi="Times New Roman" w:cs="Times New Roman"/>
        </w:rPr>
      </w:pPr>
      <w:bookmarkStart w:id="13" w:name="_Toc525401545"/>
      <w:r w:rsidRPr="00E617AA">
        <w:rPr>
          <w:rFonts w:ascii="Times New Roman" w:hAnsi="Times New Roman" w:cs="Times New Roman"/>
        </w:rPr>
        <w:t>3.5</w:t>
      </w:r>
      <w:r w:rsidR="00C93428" w:rsidRPr="00E617AA">
        <w:rPr>
          <w:rFonts w:ascii="Times New Roman" w:hAnsi="Times New Roman" w:cs="Times New Roman"/>
        </w:rPr>
        <w:t xml:space="preserve">　</w:t>
      </w:r>
      <w:r w:rsidRPr="00E617AA">
        <w:rPr>
          <w:rFonts w:ascii="Times New Roman" w:hAnsi="Times New Roman" w:cs="Times New Roman"/>
        </w:rPr>
        <w:t>响度</w:t>
      </w:r>
      <w:r w:rsidRPr="00E617AA">
        <w:rPr>
          <w:rFonts w:ascii="Times New Roman" w:hAnsi="Times New Roman" w:cs="Times New Roman"/>
        </w:rPr>
        <w:t xml:space="preserve"> </w:t>
      </w:r>
      <w:r w:rsidR="00E94220" w:rsidRPr="00E617AA">
        <w:rPr>
          <w:rFonts w:ascii="Times New Roman" w:hAnsi="Times New Roman" w:cs="Times New Roman"/>
        </w:rPr>
        <w:t>L</w:t>
      </w:r>
      <w:r w:rsidRPr="00E617AA">
        <w:rPr>
          <w:rFonts w:ascii="Times New Roman" w:hAnsi="Times New Roman" w:cs="Times New Roman"/>
        </w:rPr>
        <w:t>oudness</w:t>
      </w:r>
      <w:bookmarkEnd w:id="13"/>
    </w:p>
    <w:p w:rsidR="00270FF2" w:rsidRPr="00E617AA" w:rsidRDefault="00270FF2" w:rsidP="005946D9">
      <w:pPr>
        <w:snapToGrid w:val="0"/>
        <w:ind w:firstLineChars="200" w:firstLine="420"/>
        <w:rPr>
          <w:rFonts w:eastAsia="方正书宋_GBK"/>
        </w:rPr>
      </w:pPr>
      <w:r w:rsidRPr="00E617AA">
        <w:rPr>
          <w:rFonts w:eastAsia="方正书宋_GBK"/>
        </w:rPr>
        <w:t>一种心理声学参数指标，表示听觉判断声音强弱的属性，根据它可以</w:t>
      </w:r>
      <w:r w:rsidR="004B05E1" w:rsidRPr="00E617AA">
        <w:rPr>
          <w:rFonts w:eastAsia="方正书宋_GBK"/>
        </w:rPr>
        <w:t>把</w:t>
      </w:r>
      <w:r w:rsidRPr="00E617AA">
        <w:rPr>
          <w:rFonts w:eastAsia="方正书宋_GBK"/>
        </w:rPr>
        <w:t>声音排成由</w:t>
      </w:r>
      <w:proofErr w:type="gramStart"/>
      <w:r w:rsidRPr="00E617AA">
        <w:rPr>
          <w:rFonts w:eastAsia="方正书宋_GBK"/>
        </w:rPr>
        <w:t>轻到响的</w:t>
      </w:r>
      <w:proofErr w:type="gramEnd"/>
      <w:r w:rsidRPr="00E617AA">
        <w:rPr>
          <w:rFonts w:eastAsia="方正书宋_GBK"/>
        </w:rPr>
        <w:t>序列，单位为宋（</w:t>
      </w:r>
      <w:proofErr w:type="spellStart"/>
      <w:r w:rsidR="00062396" w:rsidRPr="00E617AA">
        <w:rPr>
          <w:rFonts w:eastAsia="方正书宋_GBK" w:hint="eastAsia"/>
        </w:rPr>
        <w:t>S</w:t>
      </w:r>
      <w:r w:rsidRPr="00E617AA">
        <w:rPr>
          <w:rFonts w:eastAsia="方正书宋_GBK"/>
        </w:rPr>
        <w:t>one</w:t>
      </w:r>
      <w:proofErr w:type="spellEnd"/>
      <w:r w:rsidRPr="00E617AA">
        <w:rPr>
          <w:rFonts w:eastAsia="方正书宋_GBK"/>
        </w:rPr>
        <w:t>）。</w:t>
      </w:r>
    </w:p>
    <w:p w:rsidR="00270FF2" w:rsidRPr="00E617AA" w:rsidRDefault="00270FF2" w:rsidP="0040176C">
      <w:pPr>
        <w:pStyle w:val="2"/>
        <w:rPr>
          <w:rFonts w:ascii="Times New Roman" w:hAnsi="Times New Roman" w:cs="Times New Roman"/>
          <w:sz w:val="24"/>
        </w:rPr>
      </w:pPr>
      <w:bookmarkStart w:id="14" w:name="_Toc525401546"/>
      <w:r w:rsidRPr="00E617AA">
        <w:rPr>
          <w:rFonts w:ascii="Times New Roman" w:hAnsi="Times New Roman" w:cs="Times New Roman"/>
        </w:rPr>
        <w:t>3.</w:t>
      </w:r>
      <w:r w:rsidR="001B73E2" w:rsidRPr="00E617AA">
        <w:rPr>
          <w:rFonts w:ascii="Times New Roman" w:hAnsi="Times New Roman" w:cs="Times New Roman"/>
        </w:rPr>
        <w:t>6</w:t>
      </w:r>
      <w:r w:rsidR="00C93428" w:rsidRPr="00E617AA">
        <w:rPr>
          <w:rFonts w:ascii="Times New Roman" w:hAnsi="Times New Roman" w:cs="Times New Roman"/>
        </w:rPr>
        <w:t xml:space="preserve">　</w:t>
      </w:r>
      <w:r w:rsidR="00BE4151" w:rsidRPr="00E617AA">
        <w:rPr>
          <w:rFonts w:ascii="Times New Roman" w:hAnsi="Times New Roman" w:cs="Times New Roman"/>
        </w:rPr>
        <w:t>语言</w:t>
      </w:r>
      <w:r w:rsidRPr="00E617AA">
        <w:rPr>
          <w:rFonts w:ascii="Times New Roman" w:hAnsi="Times New Roman" w:cs="Times New Roman"/>
        </w:rPr>
        <w:t>清晰度指数</w:t>
      </w:r>
      <w:r w:rsidRPr="00E617AA">
        <w:rPr>
          <w:rFonts w:ascii="Times New Roman" w:hAnsi="Times New Roman" w:cs="Times New Roman"/>
        </w:rPr>
        <w:t xml:space="preserve"> </w:t>
      </w:r>
      <w:r w:rsidR="00E94220" w:rsidRPr="00E617AA">
        <w:rPr>
          <w:rFonts w:ascii="Times New Roman" w:hAnsi="Times New Roman" w:cs="Times New Roman"/>
        </w:rPr>
        <w:t>A</w:t>
      </w:r>
      <w:r w:rsidRPr="00E617AA">
        <w:rPr>
          <w:rFonts w:ascii="Times New Roman" w:hAnsi="Times New Roman" w:cs="Times New Roman"/>
        </w:rPr>
        <w:t>rticulation index</w:t>
      </w:r>
      <w:bookmarkEnd w:id="14"/>
    </w:p>
    <w:p w:rsidR="00270FF2" w:rsidRPr="00E617AA" w:rsidRDefault="00312B83" w:rsidP="005946D9">
      <w:pPr>
        <w:snapToGrid w:val="0"/>
        <w:ind w:firstLineChars="200" w:firstLine="420"/>
        <w:rPr>
          <w:rFonts w:eastAsia="方正书宋_GBK"/>
        </w:rPr>
      </w:pPr>
      <w:r w:rsidRPr="00E617AA">
        <w:rPr>
          <w:rFonts w:eastAsia="方正书宋_GBK" w:hint="eastAsia"/>
        </w:rPr>
        <w:t>在给定的语言通道和噪声条件下，语言可懂程度的有效比例即为语音清晰度</w:t>
      </w:r>
      <w:r w:rsidRPr="00E617AA">
        <w:rPr>
          <w:rFonts w:eastAsia="方正书宋_GBK" w:hint="eastAsia"/>
        </w:rPr>
        <w:t>AI</w:t>
      </w:r>
      <w:r w:rsidRPr="00E617AA">
        <w:rPr>
          <w:rFonts w:eastAsia="方正书宋_GBK" w:hint="eastAsia"/>
        </w:rPr>
        <w:t>。它是</w:t>
      </w:r>
      <w:r w:rsidR="00270FF2" w:rsidRPr="00E617AA">
        <w:rPr>
          <w:rFonts w:eastAsia="方正书宋_GBK"/>
        </w:rPr>
        <w:t>一种心理声学参数指标，</w:t>
      </w:r>
      <w:r w:rsidR="004B05E1" w:rsidRPr="00E617AA">
        <w:rPr>
          <w:rFonts w:eastAsia="方正书宋_GBK"/>
        </w:rPr>
        <w:t>是</w:t>
      </w:r>
      <w:r w:rsidR="00270FF2" w:rsidRPr="00E617AA">
        <w:rPr>
          <w:rFonts w:eastAsia="方正书宋_GBK"/>
        </w:rPr>
        <w:t>通过大量语音清晰度测试导出的，具有频带可加性，用来计算给定语言传递系统的语言可懂度的一个指数，取值在</w:t>
      </w:r>
      <w:r w:rsidR="00270FF2" w:rsidRPr="00E617AA">
        <w:rPr>
          <w:rFonts w:eastAsia="方正书宋_GBK"/>
        </w:rPr>
        <w:t>0</w:t>
      </w:r>
      <w:r w:rsidR="00270FF2" w:rsidRPr="00E617AA">
        <w:rPr>
          <w:rFonts w:eastAsia="方正书宋_GBK"/>
        </w:rPr>
        <w:t>～</w:t>
      </w:r>
      <w:r w:rsidR="00270FF2" w:rsidRPr="00E617AA">
        <w:rPr>
          <w:rFonts w:eastAsia="方正书宋_GBK"/>
        </w:rPr>
        <w:t>1</w:t>
      </w:r>
      <w:r w:rsidR="00270FF2" w:rsidRPr="00E617AA">
        <w:rPr>
          <w:rFonts w:eastAsia="方正书宋_GBK"/>
        </w:rPr>
        <w:t>之间。</w:t>
      </w:r>
    </w:p>
    <w:p w:rsidR="00270FF2" w:rsidRPr="00E617AA" w:rsidRDefault="00A72F0E" w:rsidP="00987477">
      <w:pPr>
        <w:pStyle w:val="1"/>
        <w:rPr>
          <w:rFonts w:ascii="Times New Roman" w:hAnsi="Times New Roman" w:cs="Times New Roman"/>
        </w:rPr>
      </w:pPr>
      <w:bookmarkStart w:id="15" w:name="_Toc525401547"/>
      <w:r w:rsidRPr="00E617AA">
        <w:rPr>
          <w:rFonts w:ascii="Times New Roman" w:hAnsi="Times New Roman" w:cs="Times New Roman"/>
        </w:rPr>
        <w:t>4</w:t>
      </w:r>
      <w:r w:rsidR="00C93428" w:rsidRPr="00E617AA">
        <w:rPr>
          <w:rFonts w:ascii="Times New Roman" w:hAnsi="Times New Roman" w:cs="Times New Roman"/>
        </w:rPr>
        <w:t xml:space="preserve">　</w:t>
      </w:r>
      <w:r w:rsidR="00270FF2" w:rsidRPr="00E617AA">
        <w:rPr>
          <w:rFonts w:ascii="Times New Roman" w:hAnsi="Times New Roman" w:cs="Times New Roman"/>
        </w:rPr>
        <w:t>气动</w:t>
      </w:r>
      <w:r w:rsidR="00270FF2" w:rsidRPr="00E617AA">
        <w:rPr>
          <w:rFonts w:ascii="Times New Roman" w:hAnsi="Times New Roman" w:cs="Times New Roman"/>
        </w:rPr>
        <w:t>-</w:t>
      </w:r>
      <w:r w:rsidR="00270FF2" w:rsidRPr="00E617AA">
        <w:rPr>
          <w:rFonts w:ascii="Times New Roman" w:hAnsi="Times New Roman" w:cs="Times New Roman"/>
        </w:rPr>
        <w:t>声学风洞要求</w:t>
      </w:r>
      <w:bookmarkEnd w:id="15"/>
    </w:p>
    <w:p w:rsidR="00270FF2" w:rsidRPr="00E617AA" w:rsidRDefault="00A72F0E" w:rsidP="0040176C">
      <w:pPr>
        <w:pStyle w:val="2"/>
        <w:rPr>
          <w:rFonts w:ascii="Times New Roman" w:hAnsi="Times New Roman" w:cs="Times New Roman"/>
        </w:rPr>
      </w:pPr>
      <w:bookmarkStart w:id="16" w:name="_Toc525401548"/>
      <w:r w:rsidRPr="00E617AA">
        <w:rPr>
          <w:rFonts w:ascii="Times New Roman" w:hAnsi="Times New Roman" w:cs="Times New Roman"/>
        </w:rPr>
        <w:t>4</w:t>
      </w:r>
      <w:r w:rsidR="00270FF2" w:rsidRPr="00E617AA">
        <w:rPr>
          <w:rFonts w:ascii="Times New Roman" w:hAnsi="Times New Roman" w:cs="Times New Roman"/>
        </w:rPr>
        <w:t>.1</w:t>
      </w:r>
      <w:r w:rsidR="00C93428" w:rsidRPr="00E617AA">
        <w:rPr>
          <w:rFonts w:ascii="Times New Roman" w:hAnsi="Times New Roman" w:cs="Times New Roman"/>
        </w:rPr>
        <w:t xml:space="preserve">　</w:t>
      </w:r>
      <w:r w:rsidR="00270FF2" w:rsidRPr="00E617AA">
        <w:rPr>
          <w:rFonts w:ascii="Times New Roman" w:hAnsi="Times New Roman" w:cs="Times New Roman"/>
        </w:rPr>
        <w:t>概述</w:t>
      </w:r>
      <w:bookmarkEnd w:id="16"/>
    </w:p>
    <w:p w:rsidR="00270FF2" w:rsidRPr="00E617AA" w:rsidRDefault="00270FF2" w:rsidP="005946D9">
      <w:pPr>
        <w:snapToGrid w:val="0"/>
        <w:ind w:firstLineChars="200" w:firstLine="420"/>
        <w:rPr>
          <w:rFonts w:eastAsia="方正书宋_GBK"/>
        </w:rPr>
      </w:pPr>
      <w:r w:rsidRPr="00E617AA">
        <w:rPr>
          <w:rFonts w:eastAsia="方正书宋_GBK"/>
        </w:rPr>
        <w:t>本标准适用的气动</w:t>
      </w:r>
      <w:r w:rsidRPr="00E617AA">
        <w:rPr>
          <w:rFonts w:eastAsia="方正书宋_GBK"/>
        </w:rPr>
        <w:t>-</w:t>
      </w:r>
      <w:r w:rsidRPr="00E617AA">
        <w:rPr>
          <w:rFonts w:eastAsia="方正书宋_GBK"/>
        </w:rPr>
        <w:t>声学风洞类别为</w:t>
      </w:r>
      <w:r w:rsidRPr="00E617AA">
        <w:rPr>
          <w:rFonts w:eastAsia="方正书宋_GBK"/>
        </w:rPr>
        <w:t>3/4</w:t>
      </w:r>
      <w:r w:rsidRPr="00E617AA">
        <w:rPr>
          <w:rFonts w:eastAsia="方正书宋_GBK"/>
        </w:rPr>
        <w:t>开口回流式或直流式汽车整车低速气动</w:t>
      </w:r>
      <w:r w:rsidRPr="00E617AA">
        <w:rPr>
          <w:rFonts w:eastAsia="方正书宋_GBK"/>
        </w:rPr>
        <w:t>-</w:t>
      </w:r>
      <w:r w:rsidRPr="00E617AA">
        <w:rPr>
          <w:rFonts w:eastAsia="方正书宋_GBK"/>
        </w:rPr>
        <w:t>声学风洞。声学测量环境条件包括试验段流场、背景噪声、自由声场空间及低频颤振</w:t>
      </w:r>
      <w:r w:rsidR="00E4562B" w:rsidRPr="00E617AA">
        <w:rPr>
          <w:rFonts w:eastAsia="方正书宋_GBK" w:hint="eastAsia"/>
        </w:rPr>
        <w:t>，</w:t>
      </w:r>
      <w:r w:rsidR="00E4562B" w:rsidRPr="00E617AA">
        <w:rPr>
          <w:rFonts w:eastAsia="方正书宋_GBK"/>
        </w:rPr>
        <w:t>其</w:t>
      </w:r>
      <w:r w:rsidRPr="00E617AA">
        <w:rPr>
          <w:rFonts w:eastAsia="方正书宋_GBK"/>
        </w:rPr>
        <w:t>应满足</w:t>
      </w:r>
      <w:r w:rsidR="00A72F0E" w:rsidRPr="00E617AA">
        <w:rPr>
          <w:rFonts w:eastAsia="方正书宋_GBK"/>
        </w:rPr>
        <w:t>4</w:t>
      </w:r>
      <w:r w:rsidRPr="00E617AA">
        <w:rPr>
          <w:rFonts w:eastAsia="方正书宋_GBK"/>
        </w:rPr>
        <w:t>.3</w:t>
      </w:r>
      <w:r w:rsidRPr="00E617AA">
        <w:rPr>
          <w:rFonts w:eastAsia="方正书宋_GBK"/>
        </w:rPr>
        <w:t>和</w:t>
      </w:r>
      <w:r w:rsidR="00A72F0E" w:rsidRPr="00E617AA">
        <w:rPr>
          <w:rFonts w:eastAsia="方正书宋_GBK"/>
        </w:rPr>
        <w:t>4</w:t>
      </w:r>
      <w:r w:rsidRPr="00E617AA">
        <w:rPr>
          <w:rFonts w:eastAsia="方正书宋_GBK"/>
        </w:rPr>
        <w:t>.4</w:t>
      </w:r>
      <w:r w:rsidRPr="00E617AA">
        <w:rPr>
          <w:rFonts w:eastAsia="方正书宋_GBK"/>
        </w:rPr>
        <w:t>要求。本标准限定的气动</w:t>
      </w:r>
      <w:r w:rsidRPr="00E617AA">
        <w:rPr>
          <w:rFonts w:eastAsia="方正书宋_GBK"/>
        </w:rPr>
        <w:t>-</w:t>
      </w:r>
      <w:r w:rsidRPr="00E617AA">
        <w:rPr>
          <w:rFonts w:eastAsia="方正书宋_GBK"/>
        </w:rPr>
        <w:t>声学风洞无地面模拟功能，若地面模拟功能等其它功能运行，测量报告中要清晰说明。</w:t>
      </w:r>
    </w:p>
    <w:p w:rsidR="00270FF2" w:rsidRPr="00E617AA" w:rsidRDefault="00A72F0E" w:rsidP="0040176C">
      <w:pPr>
        <w:pStyle w:val="2"/>
        <w:rPr>
          <w:rFonts w:ascii="Times New Roman" w:hAnsi="Times New Roman" w:cs="Times New Roman"/>
        </w:rPr>
      </w:pPr>
      <w:bookmarkStart w:id="17" w:name="_Toc525401549"/>
      <w:r w:rsidRPr="00E617AA">
        <w:rPr>
          <w:rFonts w:ascii="Times New Roman" w:hAnsi="Times New Roman" w:cs="Times New Roman"/>
        </w:rPr>
        <w:lastRenderedPageBreak/>
        <w:t>4</w:t>
      </w:r>
      <w:r w:rsidR="00270FF2" w:rsidRPr="00E617AA">
        <w:rPr>
          <w:rFonts w:ascii="Times New Roman" w:hAnsi="Times New Roman" w:cs="Times New Roman"/>
        </w:rPr>
        <w:t>.2</w:t>
      </w:r>
      <w:r w:rsidR="00C93428" w:rsidRPr="00E617AA">
        <w:rPr>
          <w:rFonts w:ascii="Times New Roman" w:hAnsi="Times New Roman" w:cs="Times New Roman"/>
        </w:rPr>
        <w:t xml:space="preserve">　</w:t>
      </w:r>
      <w:r w:rsidR="00270FF2" w:rsidRPr="00E617AA">
        <w:rPr>
          <w:rFonts w:ascii="Times New Roman" w:hAnsi="Times New Roman" w:cs="Times New Roman"/>
        </w:rPr>
        <w:t>试验段适应性要求</w:t>
      </w:r>
      <w:bookmarkEnd w:id="17"/>
    </w:p>
    <w:p w:rsidR="00270FF2" w:rsidRPr="00E617AA" w:rsidRDefault="00270FF2" w:rsidP="002F7CE2">
      <w:pPr>
        <w:snapToGrid w:val="0"/>
        <w:ind w:firstLineChars="200" w:firstLine="420"/>
        <w:rPr>
          <w:rFonts w:eastAsia="方正书宋_GBK"/>
        </w:rPr>
      </w:pPr>
      <w:r w:rsidRPr="00E617AA">
        <w:rPr>
          <w:rFonts w:eastAsia="方正书宋_GBK"/>
        </w:rPr>
        <w:t>本标准要求的试验段流场和声场测量环境具备的指标，要按照统一的标准和方法测量获取。试验段流场测量环境具备的指标</w:t>
      </w:r>
      <w:r w:rsidR="00B6772B" w:rsidRPr="00E617AA">
        <w:rPr>
          <w:rFonts w:eastAsia="方正书宋_GBK" w:hint="eastAsia"/>
        </w:rPr>
        <w:t>满足</w:t>
      </w:r>
      <w:r w:rsidR="00B6772B" w:rsidRPr="00E617AA">
        <w:rPr>
          <w:rFonts w:eastAsia="方正书宋_GBK"/>
        </w:rPr>
        <w:t>目前国内外汽车风洞气动测量要求</w:t>
      </w:r>
      <w:r w:rsidR="00B6772B" w:rsidRPr="00E617AA">
        <w:rPr>
          <w:rFonts w:eastAsia="方正书宋_GBK" w:hint="eastAsia"/>
        </w:rPr>
        <w:t>，</w:t>
      </w:r>
      <w:r w:rsidR="00B6772B" w:rsidRPr="00E617AA">
        <w:rPr>
          <w:rFonts w:eastAsia="方正书宋_GBK"/>
        </w:rPr>
        <w:t>采用汽车风洞气动测量方法获取</w:t>
      </w:r>
      <w:r w:rsidRPr="00E617AA">
        <w:rPr>
          <w:rFonts w:eastAsia="方正书宋_GBK"/>
        </w:rPr>
        <w:t>；试验段自由声场空间指标根据</w:t>
      </w:r>
      <w:r w:rsidRPr="00E617AA">
        <w:rPr>
          <w:rFonts w:eastAsia="方正书宋_GBK"/>
        </w:rPr>
        <w:t>ISO3745</w:t>
      </w:r>
      <w:r w:rsidRPr="00E617AA">
        <w:rPr>
          <w:rFonts w:eastAsia="方正书宋_GBK"/>
        </w:rPr>
        <w:t>测量获取；试验段背景噪声和低频颤振指标分别按照附件</w:t>
      </w:r>
      <w:r w:rsidRPr="00E617AA">
        <w:rPr>
          <w:rFonts w:eastAsia="方正书宋_GBK"/>
        </w:rPr>
        <w:t>A</w:t>
      </w:r>
      <w:r w:rsidRPr="00E617AA">
        <w:rPr>
          <w:rFonts w:eastAsia="方正书宋_GBK"/>
        </w:rPr>
        <w:t>和附件</w:t>
      </w:r>
      <w:r w:rsidRPr="00E617AA">
        <w:rPr>
          <w:rFonts w:eastAsia="方正书宋_GBK"/>
        </w:rPr>
        <w:t>B</w:t>
      </w:r>
      <w:r w:rsidRPr="00E617AA">
        <w:rPr>
          <w:rFonts w:eastAsia="方正书宋_GBK"/>
        </w:rPr>
        <w:t>测量获取。</w:t>
      </w:r>
    </w:p>
    <w:p w:rsidR="00270FF2" w:rsidRPr="00E617AA" w:rsidRDefault="00A72F0E" w:rsidP="0040176C">
      <w:pPr>
        <w:pStyle w:val="2"/>
        <w:rPr>
          <w:rFonts w:ascii="Times New Roman" w:hAnsi="Times New Roman" w:cs="Times New Roman"/>
        </w:rPr>
      </w:pPr>
      <w:bookmarkStart w:id="18" w:name="_Toc525401550"/>
      <w:r w:rsidRPr="00E617AA">
        <w:rPr>
          <w:rFonts w:ascii="Times New Roman" w:hAnsi="Times New Roman" w:cs="Times New Roman"/>
        </w:rPr>
        <w:t>4</w:t>
      </w:r>
      <w:r w:rsidR="00270FF2" w:rsidRPr="00E617AA">
        <w:rPr>
          <w:rFonts w:ascii="Times New Roman" w:hAnsi="Times New Roman" w:cs="Times New Roman"/>
        </w:rPr>
        <w:t>.3</w:t>
      </w:r>
      <w:r w:rsidR="00C93428" w:rsidRPr="00E617AA">
        <w:rPr>
          <w:rFonts w:ascii="Times New Roman" w:hAnsi="Times New Roman" w:cs="Times New Roman"/>
        </w:rPr>
        <w:t xml:space="preserve">　</w:t>
      </w:r>
      <w:r w:rsidR="00270FF2" w:rsidRPr="00E617AA">
        <w:rPr>
          <w:rFonts w:ascii="Times New Roman" w:hAnsi="Times New Roman" w:cs="Times New Roman"/>
        </w:rPr>
        <w:t>流场要求</w:t>
      </w:r>
      <w:bookmarkEnd w:id="18"/>
    </w:p>
    <w:p w:rsidR="00E4562B" w:rsidRPr="00E617AA" w:rsidRDefault="00270FF2" w:rsidP="00756344">
      <w:pPr>
        <w:widowControl/>
        <w:ind w:firstLineChars="200" w:firstLine="420"/>
        <w:jc w:val="left"/>
        <w:rPr>
          <w:rFonts w:eastAsia="方正书宋_GBK"/>
        </w:rPr>
      </w:pPr>
      <w:r w:rsidRPr="00E617AA">
        <w:rPr>
          <w:rFonts w:eastAsia="方正书宋_GBK"/>
        </w:rPr>
        <w:t>本标准规定了试验</w:t>
      </w:r>
      <w:proofErr w:type="gramStart"/>
      <w:r w:rsidRPr="00E617AA">
        <w:rPr>
          <w:rFonts w:eastAsia="方正书宋_GBK"/>
        </w:rPr>
        <w:t>段</w:t>
      </w:r>
      <w:r w:rsidR="00756344" w:rsidRPr="00E617AA">
        <w:rPr>
          <w:rFonts w:eastAsia="方正书宋_GBK" w:hint="eastAsia"/>
        </w:rPr>
        <w:t>至少</w:t>
      </w:r>
      <w:proofErr w:type="gramEnd"/>
      <w:r w:rsidR="00756344" w:rsidRPr="00E617AA">
        <w:rPr>
          <w:rFonts w:eastAsia="方正书宋_GBK" w:hint="eastAsia"/>
        </w:rPr>
        <w:t>在整车实车或模型的尺寸范围内的</w:t>
      </w:r>
      <w:r w:rsidRPr="00E617AA">
        <w:rPr>
          <w:rFonts w:eastAsia="方正书宋_GBK"/>
        </w:rPr>
        <w:t>流场品质参数指标，包括</w:t>
      </w:r>
      <w:r w:rsidR="009859C9" w:rsidRPr="00E617AA">
        <w:rPr>
          <w:rFonts w:eastAsia="方正书宋_GBK"/>
        </w:rPr>
        <w:t>：</w:t>
      </w:r>
    </w:p>
    <w:p w:rsidR="00E4562B" w:rsidRPr="00E617AA" w:rsidRDefault="00270FF2" w:rsidP="00E4562B">
      <w:pPr>
        <w:pStyle w:val="ad"/>
        <w:numPr>
          <w:ilvl w:val="0"/>
          <w:numId w:val="11"/>
        </w:numPr>
        <w:snapToGrid w:val="0"/>
        <w:ind w:firstLineChars="0"/>
        <w:rPr>
          <w:rFonts w:eastAsia="方正书宋_GBK"/>
        </w:rPr>
      </w:pPr>
      <w:r w:rsidRPr="00E617AA">
        <w:rPr>
          <w:rFonts w:eastAsia="方正书宋_GBK"/>
        </w:rPr>
        <w:t>湍流强度</w:t>
      </w:r>
      <w:r w:rsidR="009859C9" w:rsidRPr="00E617AA">
        <w:rPr>
          <w:rFonts w:eastAsia="方正书宋_GBK"/>
        </w:rPr>
        <w:t>小</w:t>
      </w:r>
      <w:r w:rsidRPr="00E617AA">
        <w:rPr>
          <w:rFonts w:eastAsia="方正书宋_GBK"/>
        </w:rPr>
        <w:t>于</w:t>
      </w:r>
      <w:r w:rsidRPr="00E617AA">
        <w:rPr>
          <w:rFonts w:eastAsia="方正书宋_GBK"/>
        </w:rPr>
        <w:t>0.2%</w:t>
      </w:r>
      <w:r w:rsidR="00E4562B" w:rsidRPr="00E617AA">
        <w:rPr>
          <w:rFonts w:eastAsia="方正书宋_GBK" w:hint="eastAsia"/>
        </w:rPr>
        <w:t>。</w:t>
      </w:r>
    </w:p>
    <w:p w:rsidR="00E4562B" w:rsidRPr="00E617AA" w:rsidRDefault="00270FF2" w:rsidP="00E4562B">
      <w:pPr>
        <w:pStyle w:val="ad"/>
        <w:numPr>
          <w:ilvl w:val="0"/>
          <w:numId w:val="11"/>
        </w:numPr>
        <w:snapToGrid w:val="0"/>
        <w:ind w:firstLineChars="0"/>
        <w:rPr>
          <w:rFonts w:eastAsia="方正书宋_GBK"/>
        </w:rPr>
      </w:pPr>
      <w:r w:rsidRPr="00E617AA">
        <w:rPr>
          <w:rFonts w:eastAsia="方正书宋_GBK"/>
        </w:rPr>
        <w:t>速度稳定性小于</w:t>
      </w:r>
      <w:r w:rsidRPr="00E617AA">
        <w:rPr>
          <w:rFonts w:eastAsia="方正书宋_GBK"/>
        </w:rPr>
        <w:t>0.5%</w:t>
      </w:r>
      <w:r w:rsidR="00E4562B" w:rsidRPr="00E617AA">
        <w:rPr>
          <w:rFonts w:eastAsia="方正书宋_GBK" w:hint="eastAsia"/>
        </w:rPr>
        <w:t>。</w:t>
      </w:r>
    </w:p>
    <w:p w:rsidR="00E4562B" w:rsidRPr="00E617AA" w:rsidRDefault="00270FF2" w:rsidP="00E4562B">
      <w:pPr>
        <w:pStyle w:val="ad"/>
        <w:numPr>
          <w:ilvl w:val="0"/>
          <w:numId w:val="11"/>
        </w:numPr>
        <w:snapToGrid w:val="0"/>
        <w:ind w:firstLineChars="0"/>
        <w:rPr>
          <w:rFonts w:eastAsia="方正书宋_GBK"/>
        </w:rPr>
      </w:pPr>
      <w:r w:rsidRPr="00E617AA">
        <w:rPr>
          <w:rFonts w:eastAsia="方正书宋_GBK"/>
        </w:rPr>
        <w:t>轴向静压梯度小于</w:t>
      </w:r>
      <w:r w:rsidRPr="00E617AA">
        <w:rPr>
          <w:rFonts w:eastAsia="方正书宋_GBK"/>
        </w:rPr>
        <w:t>0.001/m</w:t>
      </w:r>
      <w:r w:rsidR="00E4562B" w:rsidRPr="00E617AA">
        <w:rPr>
          <w:rFonts w:eastAsia="方正书宋_GBK" w:hint="eastAsia"/>
        </w:rPr>
        <w:t>。</w:t>
      </w:r>
    </w:p>
    <w:p w:rsidR="00E4562B" w:rsidRPr="00E617AA" w:rsidRDefault="00270FF2" w:rsidP="00E4562B">
      <w:pPr>
        <w:pStyle w:val="ad"/>
        <w:numPr>
          <w:ilvl w:val="0"/>
          <w:numId w:val="11"/>
        </w:numPr>
        <w:snapToGrid w:val="0"/>
        <w:ind w:firstLineChars="0"/>
        <w:rPr>
          <w:rFonts w:eastAsia="方正书宋_GBK"/>
        </w:rPr>
      </w:pPr>
      <w:r w:rsidRPr="00E617AA">
        <w:rPr>
          <w:rFonts w:eastAsia="方正书宋_GBK"/>
        </w:rPr>
        <w:t>总压均匀性满足</w:t>
      </w:r>
      <w:bookmarkStart w:id="19" w:name="OLE_LINK5"/>
      <w:r w:rsidRPr="00E617AA">
        <w:rPr>
          <w:rFonts w:eastAsia="方正书宋_GBK"/>
        </w:rPr>
        <w:t>其标准偏差小于</w:t>
      </w:r>
      <w:r w:rsidRPr="00E617AA">
        <w:rPr>
          <w:rFonts w:eastAsia="方正书宋_GBK"/>
        </w:rPr>
        <w:t>0.3%</w:t>
      </w:r>
      <w:bookmarkEnd w:id="19"/>
      <w:r w:rsidR="00E4562B" w:rsidRPr="00E617AA">
        <w:rPr>
          <w:rFonts w:eastAsia="方正书宋_GBK" w:hint="eastAsia"/>
        </w:rPr>
        <w:t>。</w:t>
      </w:r>
    </w:p>
    <w:p w:rsidR="00E4562B" w:rsidRPr="00E617AA" w:rsidRDefault="00270FF2" w:rsidP="00E4562B">
      <w:pPr>
        <w:pStyle w:val="ad"/>
        <w:numPr>
          <w:ilvl w:val="0"/>
          <w:numId w:val="11"/>
        </w:numPr>
        <w:snapToGrid w:val="0"/>
        <w:ind w:firstLineChars="0"/>
        <w:rPr>
          <w:rFonts w:eastAsia="方正书宋_GBK"/>
        </w:rPr>
      </w:pPr>
      <w:r w:rsidRPr="00E617AA">
        <w:rPr>
          <w:rFonts w:eastAsia="方正书宋_GBK"/>
        </w:rPr>
        <w:t>动压和静压均匀性均满足其标准偏差小于</w:t>
      </w:r>
      <w:r w:rsidRPr="00E617AA">
        <w:rPr>
          <w:rFonts w:eastAsia="方正书宋_GBK"/>
        </w:rPr>
        <w:t>0.5%</w:t>
      </w:r>
      <w:r w:rsidR="00E4562B" w:rsidRPr="00E617AA">
        <w:rPr>
          <w:rFonts w:eastAsia="方正书宋_GBK" w:hint="eastAsia"/>
        </w:rPr>
        <w:t>。</w:t>
      </w:r>
    </w:p>
    <w:p w:rsidR="00270FF2" w:rsidRPr="00E617AA" w:rsidRDefault="00270FF2" w:rsidP="00E4562B">
      <w:pPr>
        <w:pStyle w:val="ad"/>
        <w:numPr>
          <w:ilvl w:val="0"/>
          <w:numId w:val="11"/>
        </w:numPr>
        <w:snapToGrid w:val="0"/>
        <w:ind w:firstLineChars="0"/>
        <w:rPr>
          <w:rFonts w:eastAsia="方正书宋_GBK"/>
        </w:rPr>
      </w:pPr>
      <w:r w:rsidRPr="00E617AA">
        <w:rPr>
          <w:rFonts w:eastAsia="方正书宋_GBK"/>
        </w:rPr>
        <w:t>气流平均俯仰角和平均横摆角小于</w:t>
      </w:r>
      <w:r w:rsidRPr="00E617AA">
        <w:rPr>
          <w:rFonts w:eastAsia="方正书宋_GBK"/>
        </w:rPr>
        <w:t>0.2°</w:t>
      </w:r>
      <w:r w:rsidRPr="00E617AA">
        <w:rPr>
          <w:rFonts w:eastAsia="方正书宋_GBK"/>
        </w:rPr>
        <w:t>。</w:t>
      </w:r>
    </w:p>
    <w:p w:rsidR="00BB50C6" w:rsidRPr="00E617AA" w:rsidRDefault="00BB50C6" w:rsidP="00E4562B">
      <w:pPr>
        <w:pStyle w:val="ad"/>
        <w:numPr>
          <w:ilvl w:val="0"/>
          <w:numId w:val="11"/>
        </w:numPr>
        <w:snapToGrid w:val="0"/>
        <w:ind w:firstLineChars="0"/>
        <w:rPr>
          <w:rFonts w:eastAsia="方正书宋_GBK"/>
        </w:rPr>
      </w:pPr>
      <w:r w:rsidRPr="00E617AA">
        <w:rPr>
          <w:rFonts w:eastAsia="方正书宋_GBK"/>
        </w:rPr>
        <w:t>流场的阻塞比小于</w:t>
      </w:r>
      <w:r w:rsidRPr="00E617AA">
        <w:rPr>
          <w:rFonts w:eastAsia="方正书宋_GBK" w:hint="eastAsia"/>
        </w:rPr>
        <w:t>1</w:t>
      </w:r>
      <w:r w:rsidRPr="00E617AA">
        <w:rPr>
          <w:rFonts w:eastAsia="方正书宋_GBK"/>
        </w:rPr>
        <w:t>0</w:t>
      </w:r>
      <w:r w:rsidRPr="00E617AA">
        <w:rPr>
          <w:rFonts w:eastAsia="方正书宋_GBK" w:hint="eastAsia"/>
        </w:rPr>
        <w:t>%</w:t>
      </w:r>
      <w:r w:rsidRPr="00E617AA">
        <w:rPr>
          <w:rFonts w:eastAsia="方正书宋_GBK" w:hint="eastAsia"/>
        </w:rPr>
        <w:t>。</w:t>
      </w:r>
    </w:p>
    <w:p w:rsidR="00270FF2" w:rsidRPr="00E617AA" w:rsidRDefault="00A72F0E" w:rsidP="0040176C">
      <w:pPr>
        <w:pStyle w:val="2"/>
        <w:rPr>
          <w:rFonts w:ascii="Times New Roman" w:hAnsi="Times New Roman" w:cs="Times New Roman"/>
        </w:rPr>
      </w:pPr>
      <w:bookmarkStart w:id="20" w:name="_Toc525401551"/>
      <w:r w:rsidRPr="00E617AA">
        <w:rPr>
          <w:rFonts w:ascii="Times New Roman" w:hAnsi="Times New Roman" w:cs="Times New Roman"/>
        </w:rPr>
        <w:t>4</w:t>
      </w:r>
      <w:r w:rsidR="00270FF2" w:rsidRPr="00E617AA">
        <w:rPr>
          <w:rFonts w:ascii="Times New Roman" w:hAnsi="Times New Roman" w:cs="Times New Roman"/>
        </w:rPr>
        <w:t>.4</w:t>
      </w:r>
      <w:r w:rsidR="00C93428" w:rsidRPr="00E617AA">
        <w:rPr>
          <w:rFonts w:ascii="Times New Roman" w:hAnsi="Times New Roman" w:cs="Times New Roman"/>
        </w:rPr>
        <w:t xml:space="preserve">　</w:t>
      </w:r>
      <w:r w:rsidR="00270FF2" w:rsidRPr="00E617AA">
        <w:rPr>
          <w:rFonts w:ascii="Times New Roman" w:hAnsi="Times New Roman" w:cs="Times New Roman"/>
        </w:rPr>
        <w:t>声场环境要求</w:t>
      </w:r>
      <w:bookmarkEnd w:id="20"/>
    </w:p>
    <w:p w:rsidR="00E4562B" w:rsidRPr="00E617AA" w:rsidRDefault="00270FF2" w:rsidP="002F7CE2">
      <w:pPr>
        <w:snapToGrid w:val="0"/>
        <w:ind w:firstLineChars="200" w:firstLine="420"/>
        <w:rPr>
          <w:rFonts w:eastAsia="方正书宋_GBK"/>
        </w:rPr>
      </w:pPr>
      <w:r w:rsidRPr="00E617AA">
        <w:rPr>
          <w:rFonts w:eastAsia="方正书宋_GBK"/>
        </w:rPr>
        <w:t>本标准规定了试验段声场测量环境参数指标，包括</w:t>
      </w:r>
      <w:r w:rsidR="005A5B17" w:rsidRPr="00E617AA">
        <w:rPr>
          <w:rFonts w:eastAsia="方正书宋_GBK" w:hint="eastAsia"/>
        </w:rPr>
        <w:t>：</w:t>
      </w:r>
    </w:p>
    <w:p w:rsidR="00E4562B" w:rsidRPr="00E617AA" w:rsidRDefault="005A5B17" w:rsidP="00E4562B">
      <w:pPr>
        <w:pStyle w:val="ad"/>
        <w:numPr>
          <w:ilvl w:val="0"/>
          <w:numId w:val="12"/>
        </w:numPr>
        <w:snapToGrid w:val="0"/>
        <w:ind w:firstLineChars="0"/>
        <w:rPr>
          <w:rFonts w:eastAsia="方正书宋_GBK"/>
        </w:rPr>
      </w:pPr>
      <w:r w:rsidRPr="00E617AA">
        <w:rPr>
          <w:rFonts w:eastAsia="方正书宋_GBK"/>
        </w:rPr>
        <w:t>在喷流速度为</w:t>
      </w:r>
      <w:r w:rsidRPr="00E617AA">
        <w:rPr>
          <w:rFonts w:eastAsia="方正书宋_GBK"/>
        </w:rPr>
        <w:t>140km/h</w:t>
      </w:r>
      <w:r w:rsidRPr="00E617AA">
        <w:rPr>
          <w:rFonts w:eastAsia="方正书宋_GBK"/>
        </w:rPr>
        <w:t>时，背景噪声低于</w:t>
      </w:r>
      <w:r w:rsidRPr="00E617AA">
        <w:rPr>
          <w:rFonts w:eastAsia="方正书宋_GBK"/>
        </w:rPr>
        <w:t>60dB</w:t>
      </w:r>
      <w:r w:rsidRPr="00E617AA">
        <w:rPr>
          <w:rFonts w:eastAsia="方正书宋_GBK"/>
        </w:rPr>
        <w:t>（</w:t>
      </w:r>
      <w:r w:rsidRPr="00E617AA">
        <w:rPr>
          <w:rFonts w:eastAsia="方正书宋_GBK"/>
        </w:rPr>
        <w:t>A</w:t>
      </w:r>
      <w:r w:rsidRPr="00E617AA">
        <w:rPr>
          <w:rFonts w:eastAsia="方正书宋_GBK"/>
        </w:rPr>
        <w:t>）</w:t>
      </w:r>
      <w:r w:rsidR="00E4562B" w:rsidRPr="00E617AA">
        <w:rPr>
          <w:rFonts w:eastAsia="方正书宋_GBK" w:hint="eastAsia"/>
        </w:rPr>
        <w:t>。</w:t>
      </w:r>
    </w:p>
    <w:p w:rsidR="00E4562B" w:rsidRPr="00E617AA" w:rsidRDefault="005A5B17" w:rsidP="00E4562B">
      <w:pPr>
        <w:pStyle w:val="ad"/>
        <w:numPr>
          <w:ilvl w:val="0"/>
          <w:numId w:val="12"/>
        </w:numPr>
        <w:snapToGrid w:val="0"/>
        <w:ind w:firstLineChars="0"/>
        <w:rPr>
          <w:rFonts w:eastAsia="方正书宋_GBK"/>
        </w:rPr>
      </w:pPr>
      <w:r w:rsidRPr="00E617AA">
        <w:rPr>
          <w:rFonts w:eastAsia="方正书宋_GBK"/>
        </w:rPr>
        <w:t>低频颤振均方根压力脉动系数低于</w:t>
      </w:r>
      <w:r w:rsidRPr="00E617AA">
        <w:rPr>
          <w:rFonts w:eastAsia="方正书宋_GBK"/>
        </w:rPr>
        <w:t>3%</w:t>
      </w:r>
      <w:r w:rsidR="00E4562B" w:rsidRPr="00E617AA">
        <w:rPr>
          <w:rFonts w:eastAsia="方正书宋_GBK" w:hint="eastAsia"/>
        </w:rPr>
        <w:t>。</w:t>
      </w:r>
    </w:p>
    <w:p w:rsidR="00E4562B" w:rsidRPr="00E617AA" w:rsidRDefault="00E4562B" w:rsidP="00E4562B">
      <w:pPr>
        <w:pStyle w:val="ad"/>
        <w:snapToGrid w:val="0"/>
        <w:ind w:left="1140" w:firstLineChars="0" w:firstLine="0"/>
        <w:rPr>
          <w:rFonts w:eastAsia="方正书宋_GBK"/>
        </w:rPr>
      </w:pPr>
      <w:r w:rsidRPr="00E617AA">
        <w:rPr>
          <w:rFonts w:eastAsia="方正书宋_GBK" w:hint="eastAsia"/>
        </w:rPr>
        <w:t>上述</w:t>
      </w:r>
      <w:r w:rsidR="005A5B17" w:rsidRPr="00E617AA">
        <w:rPr>
          <w:rFonts w:eastAsia="方正书宋_GBK" w:hint="eastAsia"/>
        </w:rPr>
        <w:t>两者测点相同，</w:t>
      </w:r>
      <w:r w:rsidR="00270FF2" w:rsidRPr="00E617AA">
        <w:rPr>
          <w:rFonts w:eastAsia="方正书宋_GBK"/>
        </w:rPr>
        <w:t>位于</w:t>
      </w:r>
      <w:r w:rsidR="005A5B17" w:rsidRPr="00E617AA">
        <w:rPr>
          <w:rFonts w:eastAsia="方正书宋_GBK"/>
        </w:rPr>
        <w:t>通过</w:t>
      </w:r>
      <w:r w:rsidR="00270FF2" w:rsidRPr="00E617AA">
        <w:rPr>
          <w:rFonts w:eastAsia="方正书宋_GBK"/>
        </w:rPr>
        <w:t>地面转盘中心</w:t>
      </w:r>
      <w:r w:rsidR="00BA23CF" w:rsidRPr="00E617AA">
        <w:rPr>
          <w:rFonts w:eastAsia="方正书宋_GBK"/>
        </w:rPr>
        <w:t>并</w:t>
      </w:r>
      <w:proofErr w:type="gramStart"/>
      <w:r w:rsidR="00BA23CF" w:rsidRPr="00E617AA">
        <w:rPr>
          <w:rFonts w:eastAsia="方正书宋_GBK"/>
        </w:rPr>
        <w:t>垂直于喷口中</w:t>
      </w:r>
      <w:proofErr w:type="gramEnd"/>
      <w:r w:rsidR="00BA23CF" w:rsidRPr="00E617AA">
        <w:rPr>
          <w:rFonts w:eastAsia="方正书宋_GBK"/>
        </w:rPr>
        <w:t>轴线</w:t>
      </w:r>
      <w:r w:rsidR="005A5B17" w:rsidRPr="00E617AA">
        <w:rPr>
          <w:rFonts w:eastAsia="方正书宋_GBK"/>
        </w:rPr>
        <w:t>的线段上</w:t>
      </w:r>
      <w:r w:rsidR="00270FF2" w:rsidRPr="00E617AA">
        <w:rPr>
          <w:rFonts w:eastAsia="方正书宋_GBK"/>
        </w:rPr>
        <w:t>，</w:t>
      </w:r>
      <w:r w:rsidR="005A5B17" w:rsidRPr="00E617AA">
        <w:rPr>
          <w:rFonts w:eastAsia="方正书宋_GBK"/>
        </w:rPr>
        <w:t>于流场外</w:t>
      </w:r>
      <w:r w:rsidR="001710CF" w:rsidRPr="00E617AA">
        <w:rPr>
          <w:rFonts w:eastAsia="方正书宋_GBK" w:hint="eastAsia"/>
        </w:rPr>
        <w:t>距转盘外沿</w:t>
      </w:r>
      <w:r w:rsidR="001710CF" w:rsidRPr="00E617AA">
        <w:rPr>
          <w:rFonts w:eastAsia="方正书宋_GBK" w:hint="eastAsia"/>
        </w:rPr>
        <w:t>1</w:t>
      </w:r>
      <w:r w:rsidR="001710CF" w:rsidRPr="00E617AA">
        <w:rPr>
          <w:rFonts w:eastAsia="方正书宋_GBK"/>
        </w:rPr>
        <w:t>.5</w:t>
      </w:r>
      <w:r w:rsidR="001710CF" w:rsidRPr="00E617AA">
        <w:rPr>
          <w:rFonts w:eastAsia="方正书宋_GBK"/>
        </w:rPr>
        <w:t>米</w:t>
      </w:r>
      <w:r w:rsidR="001710CF" w:rsidRPr="00E617AA">
        <w:rPr>
          <w:rFonts w:eastAsia="方正书宋_GBK" w:hint="eastAsia"/>
        </w:rPr>
        <w:t>，</w:t>
      </w:r>
      <w:r w:rsidR="005A5B17" w:rsidRPr="00E617AA">
        <w:rPr>
          <w:rFonts w:eastAsia="方正书宋_GBK"/>
        </w:rPr>
        <w:t>距地面高度为</w:t>
      </w:r>
      <w:r w:rsidR="001710CF" w:rsidRPr="00E617AA">
        <w:rPr>
          <w:rFonts w:eastAsia="方正书宋_GBK"/>
        </w:rPr>
        <w:t>1.5</w:t>
      </w:r>
      <w:r w:rsidR="005A5B17" w:rsidRPr="00E617AA">
        <w:rPr>
          <w:rFonts w:eastAsia="方正书宋_GBK" w:hint="eastAsia"/>
        </w:rPr>
        <w:t>米</w:t>
      </w:r>
      <w:r w:rsidRPr="00E617AA">
        <w:rPr>
          <w:rFonts w:eastAsia="方正书宋_GBK" w:hint="eastAsia"/>
        </w:rPr>
        <w:t>。</w:t>
      </w:r>
    </w:p>
    <w:p w:rsidR="00270FF2" w:rsidRPr="00E617AA" w:rsidRDefault="00270FF2" w:rsidP="00E4562B">
      <w:pPr>
        <w:pStyle w:val="ad"/>
        <w:numPr>
          <w:ilvl w:val="0"/>
          <w:numId w:val="12"/>
        </w:numPr>
        <w:snapToGrid w:val="0"/>
        <w:ind w:firstLineChars="0"/>
        <w:rPr>
          <w:rFonts w:eastAsia="方正书宋_GBK"/>
        </w:rPr>
      </w:pPr>
      <w:r w:rsidRPr="00E617AA">
        <w:rPr>
          <w:rFonts w:eastAsia="方正书宋_GBK"/>
        </w:rPr>
        <w:t>试验段自由声场空间指标满足</w:t>
      </w:r>
      <w:r w:rsidRPr="00E617AA">
        <w:rPr>
          <w:rFonts w:eastAsia="方正书宋_GBK"/>
        </w:rPr>
        <w:t>ISO3745</w:t>
      </w:r>
      <w:r w:rsidRPr="00E617AA">
        <w:rPr>
          <w:rFonts w:eastAsia="方正书宋_GBK"/>
        </w:rPr>
        <w:t>的要求。</w:t>
      </w:r>
    </w:p>
    <w:p w:rsidR="00270FF2" w:rsidRPr="00E617AA" w:rsidRDefault="00A72F0E" w:rsidP="0040176C">
      <w:pPr>
        <w:pStyle w:val="2"/>
        <w:rPr>
          <w:rFonts w:ascii="Times New Roman" w:hAnsi="Times New Roman" w:cs="Times New Roman"/>
        </w:rPr>
      </w:pPr>
      <w:bookmarkStart w:id="21" w:name="_Toc525401552"/>
      <w:r w:rsidRPr="00E617AA">
        <w:rPr>
          <w:rFonts w:ascii="Times New Roman" w:hAnsi="Times New Roman" w:cs="Times New Roman"/>
        </w:rPr>
        <w:t>4</w:t>
      </w:r>
      <w:r w:rsidR="00270FF2" w:rsidRPr="00E617AA">
        <w:rPr>
          <w:rFonts w:ascii="Times New Roman" w:hAnsi="Times New Roman" w:cs="Times New Roman"/>
        </w:rPr>
        <w:t>.5</w:t>
      </w:r>
      <w:r w:rsidR="00C93428" w:rsidRPr="00E617AA">
        <w:rPr>
          <w:rFonts w:ascii="Times New Roman" w:hAnsi="Times New Roman" w:cs="Times New Roman"/>
        </w:rPr>
        <w:t xml:space="preserve">　</w:t>
      </w:r>
      <w:r w:rsidR="00270FF2" w:rsidRPr="00E617AA">
        <w:rPr>
          <w:rFonts w:ascii="Times New Roman" w:hAnsi="Times New Roman" w:cs="Times New Roman"/>
        </w:rPr>
        <w:t>气候环境要求</w:t>
      </w:r>
      <w:bookmarkEnd w:id="21"/>
    </w:p>
    <w:p w:rsidR="00270FF2" w:rsidRPr="00E617AA" w:rsidRDefault="00270FF2" w:rsidP="002F7CE2">
      <w:pPr>
        <w:snapToGrid w:val="0"/>
        <w:ind w:firstLineChars="200" w:firstLine="420"/>
        <w:rPr>
          <w:rFonts w:eastAsia="方正书宋_GBK"/>
        </w:rPr>
      </w:pPr>
      <w:r w:rsidRPr="00E617AA">
        <w:rPr>
          <w:rFonts w:eastAsia="方正书宋_GBK"/>
        </w:rPr>
        <w:t>本标准规定了试验段温度在测量条件下保持在</w:t>
      </w:r>
      <w:r w:rsidRPr="00E617AA">
        <w:rPr>
          <w:rFonts w:eastAsia="方正书宋_GBK"/>
        </w:rPr>
        <w:t>20±</w:t>
      </w:r>
      <w:r w:rsidR="00062396" w:rsidRPr="00E617AA">
        <w:rPr>
          <w:rFonts w:eastAsia="方正书宋_GBK"/>
        </w:rPr>
        <w:t>2</w:t>
      </w:r>
      <w:r w:rsidR="009859C9" w:rsidRPr="00E617AA">
        <w:rPr>
          <w:rFonts w:eastAsia="方正书宋_GBK"/>
        </w:rPr>
        <w:t>℃</w:t>
      </w:r>
      <w:r w:rsidRPr="00E617AA">
        <w:rPr>
          <w:rFonts w:eastAsia="方正书宋_GBK"/>
        </w:rPr>
        <w:t>，相对湿度保持在</w:t>
      </w:r>
      <w:r w:rsidRPr="00E617AA">
        <w:rPr>
          <w:rFonts w:eastAsia="方正书宋_GBK"/>
        </w:rPr>
        <w:t>45%</w:t>
      </w:r>
      <w:r w:rsidRPr="00E617AA">
        <w:rPr>
          <w:rFonts w:eastAsia="方正书宋_GBK"/>
        </w:rPr>
        <w:t>～</w:t>
      </w:r>
      <w:r w:rsidRPr="00E617AA">
        <w:rPr>
          <w:rFonts w:eastAsia="方正书宋_GBK"/>
        </w:rPr>
        <w:t>75%</w:t>
      </w:r>
      <w:r w:rsidR="00BE4151" w:rsidRPr="00E617AA">
        <w:rPr>
          <w:rFonts w:eastAsia="方正书宋_GBK"/>
        </w:rPr>
        <w:t>。在测试过程中应对温度、湿度和</w:t>
      </w:r>
      <w:r w:rsidRPr="00E617AA">
        <w:rPr>
          <w:rFonts w:eastAsia="方正书宋_GBK"/>
        </w:rPr>
        <w:t>大气压进行</w:t>
      </w:r>
      <w:r w:rsidR="00BE4151" w:rsidRPr="00E617AA">
        <w:rPr>
          <w:rFonts w:eastAsia="方正书宋_GBK"/>
        </w:rPr>
        <w:t>测量并记录</w:t>
      </w:r>
      <w:r w:rsidRPr="00E617AA">
        <w:rPr>
          <w:rFonts w:eastAsia="方正书宋_GBK"/>
        </w:rPr>
        <w:t>。</w:t>
      </w:r>
    </w:p>
    <w:p w:rsidR="00270FF2" w:rsidRPr="00E617AA" w:rsidRDefault="00A72F0E" w:rsidP="0040176C">
      <w:pPr>
        <w:pStyle w:val="2"/>
        <w:rPr>
          <w:rFonts w:ascii="Times New Roman" w:hAnsi="Times New Roman" w:cs="Times New Roman"/>
        </w:rPr>
      </w:pPr>
      <w:bookmarkStart w:id="22" w:name="_Toc525401553"/>
      <w:r w:rsidRPr="00E617AA">
        <w:rPr>
          <w:rFonts w:ascii="Times New Roman" w:hAnsi="Times New Roman" w:cs="Times New Roman"/>
        </w:rPr>
        <w:t>4</w:t>
      </w:r>
      <w:r w:rsidR="00270FF2" w:rsidRPr="00E617AA">
        <w:rPr>
          <w:rFonts w:ascii="Times New Roman" w:hAnsi="Times New Roman" w:cs="Times New Roman"/>
        </w:rPr>
        <w:t>.6</w:t>
      </w:r>
      <w:r w:rsidR="00C93428" w:rsidRPr="00E617AA">
        <w:rPr>
          <w:rFonts w:ascii="Times New Roman" w:hAnsi="Times New Roman" w:cs="Times New Roman"/>
        </w:rPr>
        <w:t xml:space="preserve">　</w:t>
      </w:r>
      <w:r w:rsidR="00270FF2" w:rsidRPr="00E617AA">
        <w:rPr>
          <w:rFonts w:ascii="Times New Roman" w:hAnsi="Times New Roman" w:cs="Times New Roman"/>
        </w:rPr>
        <w:t>测试条件下的风洞特定结构</w:t>
      </w:r>
      <w:bookmarkEnd w:id="22"/>
    </w:p>
    <w:p w:rsidR="00270FF2" w:rsidRPr="00E617AA" w:rsidRDefault="00270FF2" w:rsidP="002F7CE2">
      <w:pPr>
        <w:snapToGrid w:val="0"/>
        <w:ind w:firstLineChars="200" w:firstLine="420"/>
        <w:rPr>
          <w:rFonts w:eastAsia="方正书宋_GBK"/>
        </w:rPr>
      </w:pPr>
      <w:r w:rsidRPr="00E617AA">
        <w:rPr>
          <w:rFonts w:eastAsia="方正书宋_GBK"/>
        </w:rPr>
        <w:t>本标准</w:t>
      </w:r>
      <w:r w:rsidR="00062396" w:rsidRPr="00E617AA">
        <w:rPr>
          <w:rFonts w:eastAsia="方正书宋_GBK" w:hint="eastAsia"/>
        </w:rPr>
        <w:t>规定</w:t>
      </w:r>
      <w:r w:rsidR="000F7B7C" w:rsidRPr="00E617AA">
        <w:rPr>
          <w:rFonts w:eastAsia="方正书宋_GBK"/>
        </w:rPr>
        <w:t>了</w:t>
      </w:r>
      <w:r w:rsidRPr="00E617AA">
        <w:rPr>
          <w:rFonts w:eastAsia="方正书宋_GBK"/>
        </w:rPr>
        <w:t>测量时</w:t>
      </w:r>
      <w:r w:rsidR="00892A2A" w:rsidRPr="00E617AA">
        <w:rPr>
          <w:rFonts w:eastAsia="方正书宋_GBK"/>
        </w:rPr>
        <w:t>风洞</w:t>
      </w:r>
      <w:r w:rsidRPr="00E617AA">
        <w:rPr>
          <w:rFonts w:eastAsia="方正书宋_GBK"/>
        </w:rPr>
        <w:t>地面模拟系统</w:t>
      </w:r>
      <w:r w:rsidR="000F7B7C" w:rsidRPr="00E617AA">
        <w:rPr>
          <w:rFonts w:eastAsia="方正书宋_GBK"/>
        </w:rPr>
        <w:t>的状态</w:t>
      </w:r>
      <w:r w:rsidRPr="00E617AA">
        <w:rPr>
          <w:rFonts w:eastAsia="方正书宋_GBK"/>
        </w:rPr>
        <w:t>，要求无边界层抽吸、移动带不工作，</w:t>
      </w:r>
      <w:r w:rsidR="00892A2A" w:rsidRPr="00E617AA">
        <w:rPr>
          <w:rFonts w:eastAsia="方正书宋_GBK"/>
        </w:rPr>
        <w:t>保持</w:t>
      </w:r>
      <w:r w:rsidRPr="00E617AA">
        <w:rPr>
          <w:rFonts w:eastAsia="方正书宋_GBK"/>
        </w:rPr>
        <w:t>其结构引起的气动噪声降到最低。</w:t>
      </w:r>
    </w:p>
    <w:p w:rsidR="00270FF2" w:rsidRPr="00E617AA" w:rsidRDefault="00A72F0E" w:rsidP="0040176C">
      <w:pPr>
        <w:pStyle w:val="1"/>
        <w:rPr>
          <w:rFonts w:ascii="Times New Roman" w:hAnsi="Times New Roman" w:cs="Times New Roman"/>
        </w:rPr>
      </w:pPr>
      <w:bookmarkStart w:id="23" w:name="_Toc525401554"/>
      <w:r w:rsidRPr="00E617AA">
        <w:rPr>
          <w:rFonts w:ascii="Times New Roman" w:hAnsi="Times New Roman" w:cs="Times New Roman"/>
        </w:rPr>
        <w:t>5</w:t>
      </w:r>
      <w:r w:rsidR="00C93428" w:rsidRPr="00E617AA">
        <w:rPr>
          <w:rFonts w:ascii="Times New Roman" w:hAnsi="Times New Roman" w:cs="Times New Roman"/>
        </w:rPr>
        <w:t xml:space="preserve">　</w:t>
      </w:r>
      <w:r w:rsidR="00270FF2" w:rsidRPr="00E617AA">
        <w:rPr>
          <w:rFonts w:ascii="Times New Roman" w:hAnsi="Times New Roman" w:cs="Times New Roman"/>
        </w:rPr>
        <w:t>仪器</w:t>
      </w:r>
      <w:bookmarkEnd w:id="23"/>
    </w:p>
    <w:p w:rsidR="00270FF2" w:rsidRPr="00E617AA" w:rsidRDefault="00A72F0E" w:rsidP="0040176C">
      <w:pPr>
        <w:pStyle w:val="2"/>
        <w:rPr>
          <w:rFonts w:ascii="Times New Roman" w:hAnsi="Times New Roman" w:cs="Times New Roman"/>
        </w:rPr>
      </w:pPr>
      <w:bookmarkStart w:id="24" w:name="_Toc525401555"/>
      <w:r w:rsidRPr="00E617AA">
        <w:rPr>
          <w:rFonts w:ascii="Times New Roman" w:hAnsi="Times New Roman" w:cs="Times New Roman"/>
        </w:rPr>
        <w:lastRenderedPageBreak/>
        <w:t>5</w:t>
      </w:r>
      <w:r w:rsidR="00270FF2" w:rsidRPr="00E617AA">
        <w:rPr>
          <w:rFonts w:ascii="Times New Roman" w:hAnsi="Times New Roman" w:cs="Times New Roman"/>
        </w:rPr>
        <w:t>.1</w:t>
      </w:r>
      <w:r w:rsidR="00C93428" w:rsidRPr="00E617AA">
        <w:rPr>
          <w:rFonts w:ascii="Times New Roman" w:hAnsi="Times New Roman" w:cs="Times New Roman"/>
        </w:rPr>
        <w:t xml:space="preserve">　</w:t>
      </w:r>
      <w:r w:rsidR="00270FF2" w:rsidRPr="00E617AA">
        <w:rPr>
          <w:rFonts w:ascii="Times New Roman" w:hAnsi="Times New Roman" w:cs="Times New Roman"/>
        </w:rPr>
        <w:t>概述</w:t>
      </w:r>
      <w:bookmarkEnd w:id="24"/>
    </w:p>
    <w:p w:rsidR="00270FF2" w:rsidRPr="00E617AA" w:rsidRDefault="00270FF2" w:rsidP="002F7CE2">
      <w:pPr>
        <w:snapToGrid w:val="0"/>
        <w:ind w:firstLineChars="200" w:firstLine="420"/>
        <w:rPr>
          <w:rFonts w:eastAsia="方正书宋_GBK"/>
        </w:rPr>
      </w:pPr>
      <w:r w:rsidRPr="00E617AA">
        <w:rPr>
          <w:rFonts w:eastAsia="方正书宋_GBK"/>
        </w:rPr>
        <w:t>为了保证测量结果的可靠性和可重复性，并保证在不同风洞内测量结果有良好的相关性，本标准对测量仪器性能要求进行了规定。以下各项性能要求为获得可靠测量结果的必备条件，并非试验设备的全部设计要求。</w:t>
      </w:r>
    </w:p>
    <w:p w:rsidR="00270FF2" w:rsidRPr="00E617AA" w:rsidRDefault="00A72F0E" w:rsidP="0040176C">
      <w:pPr>
        <w:pStyle w:val="2"/>
        <w:rPr>
          <w:rFonts w:ascii="Times New Roman" w:hAnsi="Times New Roman" w:cs="Times New Roman"/>
        </w:rPr>
      </w:pPr>
      <w:bookmarkStart w:id="25" w:name="_Toc525401556"/>
      <w:r w:rsidRPr="00E617AA">
        <w:rPr>
          <w:rFonts w:ascii="Times New Roman" w:hAnsi="Times New Roman" w:cs="Times New Roman"/>
        </w:rPr>
        <w:t>5</w:t>
      </w:r>
      <w:r w:rsidR="00270FF2" w:rsidRPr="00E617AA">
        <w:rPr>
          <w:rFonts w:ascii="Times New Roman" w:hAnsi="Times New Roman" w:cs="Times New Roman"/>
        </w:rPr>
        <w:t>.</w:t>
      </w:r>
      <w:r w:rsidR="008D296A" w:rsidRPr="00E617AA">
        <w:rPr>
          <w:rFonts w:ascii="Times New Roman" w:hAnsi="Times New Roman" w:cs="Times New Roman"/>
        </w:rPr>
        <w:t>2</w:t>
      </w:r>
      <w:r w:rsidR="00C93428" w:rsidRPr="00E617AA">
        <w:rPr>
          <w:rFonts w:ascii="Times New Roman" w:hAnsi="Times New Roman" w:cs="Times New Roman"/>
        </w:rPr>
        <w:t xml:space="preserve">　</w:t>
      </w:r>
      <w:r w:rsidR="00270FF2" w:rsidRPr="00E617AA">
        <w:rPr>
          <w:rFonts w:ascii="Times New Roman" w:hAnsi="Times New Roman" w:cs="Times New Roman"/>
        </w:rPr>
        <w:t>声学仪器性能要求</w:t>
      </w:r>
      <w:bookmarkEnd w:id="25"/>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1</w:t>
      </w:r>
      <w:r w:rsidR="00E4562B" w:rsidRPr="00E617AA">
        <w:rPr>
          <w:rFonts w:eastAsia="方正书宋_GBK"/>
        </w:rPr>
        <w:t>）传声器</w:t>
      </w:r>
      <w:r w:rsidR="00E4562B" w:rsidRPr="00E617AA">
        <w:rPr>
          <w:rFonts w:eastAsia="方正书宋_GBK" w:hint="eastAsia"/>
        </w:rPr>
        <w:t>：</w:t>
      </w:r>
      <w:r w:rsidR="00E4562B" w:rsidRPr="00E617AA">
        <w:rPr>
          <w:rFonts w:eastAsia="方正书宋_GBK" w:hint="eastAsia"/>
        </w:rPr>
        <w:t xml:space="preserve"> </w:t>
      </w:r>
      <w:r w:rsidR="00E4562B" w:rsidRPr="00E617AA">
        <w:rPr>
          <w:rFonts w:eastAsia="方正书宋_GBK"/>
        </w:rPr>
        <w:t>包括</w:t>
      </w:r>
      <w:r w:rsidRPr="00E617AA">
        <w:rPr>
          <w:rFonts w:eastAsia="方正书宋_GBK"/>
        </w:rPr>
        <w:t>自由场和</w:t>
      </w:r>
      <w:proofErr w:type="gramStart"/>
      <w:r w:rsidRPr="00E617AA">
        <w:rPr>
          <w:rFonts w:eastAsia="方正书宋_GBK"/>
        </w:rPr>
        <w:t>压力场</w:t>
      </w:r>
      <w:proofErr w:type="gramEnd"/>
      <w:r w:rsidRPr="00E617AA">
        <w:rPr>
          <w:rFonts w:eastAsia="方正书宋_GBK"/>
        </w:rPr>
        <w:t>传声器，应在</w:t>
      </w:r>
      <w:r w:rsidRPr="00E617AA">
        <w:rPr>
          <w:rFonts w:eastAsia="方正书宋_GBK"/>
        </w:rPr>
        <w:t>20</w:t>
      </w:r>
      <w:r w:rsidR="003C15B2" w:rsidRPr="00E617AA">
        <w:rPr>
          <w:rFonts w:eastAsia="方正书宋_GBK"/>
        </w:rPr>
        <w:t>～</w:t>
      </w:r>
      <w:r w:rsidR="00D605E6" w:rsidRPr="00E617AA">
        <w:rPr>
          <w:rFonts w:eastAsia="方正书宋_GBK"/>
        </w:rPr>
        <w:t>20</w:t>
      </w:r>
      <w:r w:rsidR="00892A2A" w:rsidRPr="00E617AA">
        <w:rPr>
          <w:rFonts w:eastAsia="方正书宋_GBK"/>
        </w:rPr>
        <w:t>000</w:t>
      </w:r>
      <w:r w:rsidR="00D605E6" w:rsidRPr="00E617AA">
        <w:rPr>
          <w:rFonts w:eastAsia="方正书宋_GBK"/>
        </w:rPr>
        <w:t>Hz</w:t>
      </w:r>
      <w:r w:rsidRPr="00E617AA">
        <w:rPr>
          <w:rFonts w:eastAsia="方正书宋_GBK"/>
        </w:rPr>
        <w:t>频率范围内满足</w:t>
      </w:r>
      <w:r w:rsidRPr="00E617AA">
        <w:rPr>
          <w:rFonts w:eastAsia="方正书宋_GBK"/>
        </w:rPr>
        <w:t>GB/T 3785.1</w:t>
      </w:r>
      <w:r w:rsidR="00062396" w:rsidRPr="00E617AA">
        <w:rPr>
          <w:rFonts w:eastAsia="方正书宋_GBK" w:hint="eastAsia"/>
        </w:rPr>
        <w:t>-</w:t>
      </w:r>
      <w:r w:rsidRPr="00E617AA">
        <w:rPr>
          <w:rFonts w:eastAsia="方正书宋_GBK"/>
        </w:rPr>
        <w:t>2010</w:t>
      </w:r>
      <w:r w:rsidRPr="00E617AA">
        <w:rPr>
          <w:rFonts w:eastAsia="方正书宋_GBK"/>
        </w:rPr>
        <w:t>规定的一级仪器要求，动态范围大于</w:t>
      </w:r>
      <w:r w:rsidRPr="00E617AA">
        <w:rPr>
          <w:rFonts w:eastAsia="方正书宋_GBK"/>
        </w:rPr>
        <w:t>120dB</w:t>
      </w:r>
      <w:r w:rsidRPr="00E617AA">
        <w:rPr>
          <w:rFonts w:eastAsia="方正书宋_GBK"/>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2</w:t>
      </w:r>
      <w:r w:rsidRPr="00E617AA">
        <w:rPr>
          <w:rFonts w:eastAsia="方正书宋_GBK"/>
        </w:rPr>
        <w:t>）声校准器：应满足</w:t>
      </w:r>
      <w:r w:rsidRPr="00E617AA">
        <w:rPr>
          <w:rFonts w:eastAsia="方正书宋_GBK"/>
        </w:rPr>
        <w:t>GB/T 15173</w:t>
      </w:r>
      <w:r w:rsidR="00062396" w:rsidRPr="00E617AA">
        <w:rPr>
          <w:rFonts w:eastAsia="方正书宋_GBK" w:hint="eastAsia"/>
        </w:rPr>
        <w:t>-</w:t>
      </w:r>
      <w:r w:rsidRPr="00E617AA">
        <w:rPr>
          <w:rFonts w:eastAsia="方正书宋_GBK"/>
        </w:rPr>
        <w:t>2010</w:t>
      </w:r>
      <w:r w:rsidRPr="00E617AA">
        <w:rPr>
          <w:rFonts w:eastAsia="方正书宋_GBK"/>
        </w:rPr>
        <w:t>规定的一级精确度要求，可在</w:t>
      </w:r>
      <w:r w:rsidR="000F7B7C" w:rsidRPr="00E617AA">
        <w:rPr>
          <w:rFonts w:eastAsia="方正书宋_GBK"/>
        </w:rPr>
        <w:t>频率</w:t>
      </w:r>
      <w:r w:rsidRPr="00E617AA">
        <w:rPr>
          <w:rFonts w:eastAsia="方正书宋_GBK"/>
        </w:rPr>
        <w:t>测量范围内</w:t>
      </w:r>
      <w:r w:rsidR="00892A2A" w:rsidRPr="00E617AA">
        <w:rPr>
          <w:rFonts w:eastAsia="方正书宋_GBK"/>
        </w:rPr>
        <w:t>选择</w:t>
      </w:r>
      <w:r w:rsidRPr="00E617AA">
        <w:rPr>
          <w:rFonts w:eastAsia="方正书宋_GBK"/>
        </w:rPr>
        <w:t>一个或多个频率上进行整个测量系统的校验。</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3</w:t>
      </w:r>
      <w:r w:rsidRPr="00E617AA">
        <w:rPr>
          <w:rFonts w:eastAsia="方正书宋_GBK"/>
        </w:rPr>
        <w:t>）防风罩：由专门设计的开孔聚氨酯泡沫体制成，可在较低的风速（</w:t>
      </w:r>
      <w:r w:rsidR="00200E93" w:rsidRPr="00E617AA">
        <w:rPr>
          <w:rFonts w:eastAsia="方正书宋_GBK"/>
        </w:rPr>
        <w:t>小于</w:t>
      </w:r>
      <w:r w:rsidRPr="00E617AA">
        <w:rPr>
          <w:rFonts w:eastAsia="方正书宋_GBK"/>
        </w:rPr>
        <w:t>15m/s</w:t>
      </w:r>
      <w:r w:rsidRPr="00E617AA">
        <w:rPr>
          <w:rFonts w:eastAsia="方正书宋_GBK"/>
        </w:rPr>
        <w:t>）下衰减</w:t>
      </w:r>
      <w:r w:rsidRPr="00E617AA">
        <w:rPr>
          <w:rFonts w:eastAsia="方正书宋_GBK"/>
        </w:rPr>
        <w:t>10</w:t>
      </w:r>
      <w:r w:rsidR="00200E93" w:rsidRPr="00E617AA">
        <w:rPr>
          <w:rFonts w:eastAsia="方正书宋_GBK"/>
        </w:rPr>
        <w:t>-</w:t>
      </w:r>
      <w:r w:rsidRPr="00E617AA">
        <w:rPr>
          <w:rFonts w:eastAsia="方正书宋_GBK"/>
        </w:rPr>
        <w:t xml:space="preserve">12 dB </w:t>
      </w:r>
      <w:r w:rsidRPr="00E617AA">
        <w:rPr>
          <w:rFonts w:eastAsia="方正书宋_GBK"/>
        </w:rPr>
        <w:t>的风噪声。</w:t>
      </w:r>
    </w:p>
    <w:p w:rsidR="00270FF2" w:rsidRPr="00E617AA" w:rsidRDefault="00270FF2" w:rsidP="002F7CE2">
      <w:pPr>
        <w:snapToGrid w:val="0"/>
        <w:ind w:firstLineChars="200" w:firstLine="420"/>
        <w:rPr>
          <w:rFonts w:eastAsia="方正书宋_GBK"/>
        </w:rPr>
      </w:pPr>
      <w:r w:rsidRPr="00E617AA">
        <w:rPr>
          <w:rFonts w:eastAsia="方正书宋_GBK"/>
        </w:rPr>
        <w:t>（</w:t>
      </w:r>
      <w:r w:rsidR="00680C72" w:rsidRPr="00E617AA">
        <w:rPr>
          <w:rFonts w:eastAsia="方正书宋_GBK"/>
        </w:rPr>
        <w:t>4</w:t>
      </w:r>
      <w:r w:rsidRPr="00E617AA">
        <w:rPr>
          <w:rFonts w:eastAsia="方正书宋_GBK"/>
        </w:rPr>
        <w:t>）人工头：外形尺寸满足</w:t>
      </w:r>
      <w:r w:rsidRPr="00E617AA">
        <w:rPr>
          <w:rFonts w:eastAsia="方正书宋_GBK"/>
        </w:rPr>
        <w:t>GB/T2428-1998</w:t>
      </w:r>
      <w:r w:rsidRPr="00E617AA">
        <w:rPr>
          <w:rFonts w:eastAsia="方正书宋_GBK"/>
        </w:rPr>
        <w:t>要求，内置传声器应在</w:t>
      </w:r>
      <w:r w:rsidRPr="00E617AA">
        <w:rPr>
          <w:rFonts w:eastAsia="方正书宋_GBK"/>
        </w:rPr>
        <w:t>20</w:t>
      </w:r>
      <w:r w:rsidR="003C15B2" w:rsidRPr="00E617AA">
        <w:rPr>
          <w:rFonts w:eastAsia="方正书宋_GBK"/>
        </w:rPr>
        <w:t>～</w:t>
      </w:r>
      <w:r w:rsidR="00D605E6" w:rsidRPr="00E617AA">
        <w:rPr>
          <w:rFonts w:eastAsia="方正书宋_GBK"/>
        </w:rPr>
        <w:t>20</w:t>
      </w:r>
      <w:r w:rsidR="00892A2A" w:rsidRPr="00E617AA">
        <w:rPr>
          <w:rFonts w:eastAsia="方正书宋_GBK"/>
        </w:rPr>
        <w:t>000</w:t>
      </w:r>
      <w:r w:rsidR="00D605E6" w:rsidRPr="00E617AA">
        <w:rPr>
          <w:rFonts w:eastAsia="方正书宋_GBK"/>
        </w:rPr>
        <w:t>Hz</w:t>
      </w:r>
      <w:r w:rsidRPr="00E617AA">
        <w:rPr>
          <w:rFonts w:eastAsia="方正书宋_GBK"/>
        </w:rPr>
        <w:t>频率范围内满足</w:t>
      </w:r>
      <w:r w:rsidRPr="00E617AA">
        <w:rPr>
          <w:rFonts w:eastAsia="方正书宋_GBK"/>
        </w:rPr>
        <w:t>GB/T 3785.1</w:t>
      </w:r>
      <w:r w:rsidR="00062396" w:rsidRPr="00E617AA">
        <w:rPr>
          <w:rFonts w:eastAsia="方正书宋_GBK" w:hint="eastAsia"/>
        </w:rPr>
        <w:t>-</w:t>
      </w:r>
      <w:r w:rsidRPr="00E617AA">
        <w:rPr>
          <w:rFonts w:eastAsia="方正书宋_GBK"/>
        </w:rPr>
        <w:t>2010</w:t>
      </w:r>
      <w:r w:rsidRPr="00E617AA">
        <w:rPr>
          <w:rFonts w:eastAsia="方正书宋_GBK"/>
        </w:rPr>
        <w:t>规定的一级仪器要求，动态范围大于</w:t>
      </w:r>
      <w:r w:rsidRPr="00E617AA">
        <w:rPr>
          <w:rFonts w:eastAsia="方正书宋_GBK"/>
        </w:rPr>
        <w:t>120dB</w:t>
      </w:r>
      <w:r w:rsidRPr="00E617AA">
        <w:rPr>
          <w:rFonts w:eastAsia="方正书宋_GBK"/>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00680C72" w:rsidRPr="00E617AA">
        <w:rPr>
          <w:rFonts w:eastAsia="方正书宋_GBK"/>
        </w:rPr>
        <w:t>5</w:t>
      </w:r>
      <w:r w:rsidRPr="00E617AA">
        <w:rPr>
          <w:rFonts w:eastAsia="方正书宋_GBK"/>
        </w:rPr>
        <w:t>）表面传声器：应在</w:t>
      </w:r>
      <w:r w:rsidRPr="00E617AA">
        <w:rPr>
          <w:rFonts w:eastAsia="方正书宋_GBK"/>
        </w:rPr>
        <w:t>20</w:t>
      </w:r>
      <w:r w:rsidR="003C15B2" w:rsidRPr="00E617AA">
        <w:rPr>
          <w:rFonts w:eastAsia="方正书宋_GBK"/>
        </w:rPr>
        <w:t>～</w:t>
      </w:r>
      <w:r w:rsidR="00D605E6" w:rsidRPr="00E617AA">
        <w:rPr>
          <w:rFonts w:eastAsia="方正书宋_GBK"/>
        </w:rPr>
        <w:t>10</w:t>
      </w:r>
      <w:r w:rsidR="00892A2A" w:rsidRPr="00E617AA">
        <w:rPr>
          <w:rFonts w:eastAsia="方正书宋_GBK"/>
        </w:rPr>
        <w:t>000</w:t>
      </w:r>
      <w:r w:rsidR="00D605E6" w:rsidRPr="00E617AA">
        <w:rPr>
          <w:rFonts w:eastAsia="方正书宋_GBK"/>
        </w:rPr>
        <w:t>Hz</w:t>
      </w:r>
      <w:r w:rsidRPr="00E617AA">
        <w:rPr>
          <w:rFonts w:eastAsia="方正书宋_GBK"/>
        </w:rPr>
        <w:t>频率范围内满足</w:t>
      </w:r>
      <w:r w:rsidRPr="00E617AA">
        <w:rPr>
          <w:rFonts w:eastAsia="方正书宋_GBK"/>
        </w:rPr>
        <w:t>GB/T 3785.1</w:t>
      </w:r>
      <w:r w:rsidR="00062396" w:rsidRPr="00E617AA">
        <w:rPr>
          <w:rFonts w:eastAsia="方正书宋_GBK" w:hint="eastAsia"/>
        </w:rPr>
        <w:t>-</w:t>
      </w:r>
      <w:r w:rsidRPr="00E617AA">
        <w:rPr>
          <w:rFonts w:eastAsia="方正书宋_GBK"/>
        </w:rPr>
        <w:t>2010</w:t>
      </w:r>
      <w:r w:rsidRPr="00E617AA">
        <w:rPr>
          <w:rFonts w:eastAsia="方正书宋_GBK"/>
        </w:rPr>
        <w:t>规定的一级仪器要求，动态范围大于</w:t>
      </w:r>
      <w:r w:rsidRPr="00E617AA">
        <w:rPr>
          <w:rFonts w:eastAsia="方正书宋_GBK"/>
        </w:rPr>
        <w:t>120dB</w:t>
      </w:r>
      <w:r w:rsidRPr="00E617AA">
        <w:rPr>
          <w:rFonts w:eastAsia="方正书宋_GBK"/>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00680C72" w:rsidRPr="00E617AA">
        <w:rPr>
          <w:rFonts w:eastAsia="方正书宋_GBK"/>
        </w:rPr>
        <w:t>6</w:t>
      </w:r>
      <w:r w:rsidRPr="00E617AA">
        <w:rPr>
          <w:rFonts w:eastAsia="方正书宋_GBK"/>
        </w:rPr>
        <w:t>）数据采集仪器：应满足</w:t>
      </w:r>
      <w:r w:rsidRPr="00E617AA">
        <w:rPr>
          <w:rFonts w:eastAsia="方正书宋_GBK"/>
        </w:rPr>
        <w:t>GB/T 3785.1</w:t>
      </w:r>
      <w:r w:rsidR="008E7DF9" w:rsidRPr="00E617AA">
        <w:rPr>
          <w:rFonts w:eastAsia="方正书宋_GBK" w:hint="eastAsia"/>
        </w:rPr>
        <w:t>-</w:t>
      </w:r>
      <w:r w:rsidRPr="00E617AA">
        <w:rPr>
          <w:rFonts w:eastAsia="方正书宋_GBK"/>
        </w:rPr>
        <w:t>2010</w:t>
      </w:r>
      <w:r w:rsidRPr="00E617AA">
        <w:rPr>
          <w:rFonts w:eastAsia="方正书宋_GBK"/>
        </w:rPr>
        <w:t>规定的一级仪器要求，可在</w:t>
      </w:r>
      <w:r w:rsidRPr="00E617AA">
        <w:rPr>
          <w:rFonts w:eastAsia="方正书宋_GBK"/>
        </w:rPr>
        <w:t>0</w:t>
      </w:r>
      <w:r w:rsidR="003C15B2" w:rsidRPr="00E617AA">
        <w:rPr>
          <w:rFonts w:eastAsia="方正书宋_GBK"/>
        </w:rPr>
        <w:t>～</w:t>
      </w:r>
      <w:r w:rsidRPr="00E617AA">
        <w:rPr>
          <w:rFonts w:eastAsia="方正书宋_GBK"/>
        </w:rPr>
        <w:t>20</w:t>
      </w:r>
      <w:r w:rsidR="00892A2A" w:rsidRPr="00E617AA">
        <w:rPr>
          <w:rFonts w:eastAsia="方正书宋_GBK"/>
        </w:rPr>
        <w:t>000</w:t>
      </w:r>
      <w:r w:rsidRPr="00E617AA">
        <w:rPr>
          <w:rFonts w:eastAsia="方正书宋_GBK"/>
        </w:rPr>
        <w:t>Hz</w:t>
      </w:r>
      <w:r w:rsidRPr="00E617AA">
        <w:rPr>
          <w:rFonts w:eastAsia="方正书宋_GBK"/>
        </w:rPr>
        <w:t>计算频率域结果，动态范围大于</w:t>
      </w:r>
      <w:r w:rsidRPr="00E617AA">
        <w:rPr>
          <w:rFonts w:eastAsia="方正书宋_GBK"/>
        </w:rPr>
        <w:t>120dB</w:t>
      </w:r>
      <w:r w:rsidRPr="00E617AA">
        <w:rPr>
          <w:rFonts w:eastAsia="方正书宋_GBK"/>
        </w:rPr>
        <w:t>。</w:t>
      </w:r>
    </w:p>
    <w:p w:rsidR="00270FF2" w:rsidRPr="00E617AA" w:rsidRDefault="00A72F0E" w:rsidP="0040176C">
      <w:pPr>
        <w:pStyle w:val="2"/>
        <w:rPr>
          <w:rFonts w:ascii="Times New Roman" w:hAnsi="Times New Roman" w:cs="Times New Roman"/>
          <w:sz w:val="24"/>
        </w:rPr>
      </w:pPr>
      <w:bookmarkStart w:id="26" w:name="_Toc525401557"/>
      <w:r w:rsidRPr="00E617AA">
        <w:rPr>
          <w:rFonts w:ascii="Times New Roman" w:hAnsi="Times New Roman" w:cs="Times New Roman"/>
        </w:rPr>
        <w:t>5</w:t>
      </w:r>
      <w:r w:rsidR="00270FF2" w:rsidRPr="00E617AA">
        <w:rPr>
          <w:rFonts w:ascii="Times New Roman" w:hAnsi="Times New Roman" w:cs="Times New Roman"/>
        </w:rPr>
        <w:t>.</w:t>
      </w:r>
      <w:r w:rsidR="008D296A" w:rsidRPr="00E617AA">
        <w:rPr>
          <w:rFonts w:ascii="Times New Roman" w:hAnsi="Times New Roman" w:cs="Times New Roman"/>
        </w:rPr>
        <w:t>3</w:t>
      </w:r>
      <w:r w:rsidR="00C93428" w:rsidRPr="00E617AA">
        <w:rPr>
          <w:rFonts w:ascii="Times New Roman" w:hAnsi="Times New Roman" w:cs="Times New Roman"/>
        </w:rPr>
        <w:t xml:space="preserve">　</w:t>
      </w:r>
      <w:r w:rsidR="00270FF2" w:rsidRPr="00E617AA">
        <w:rPr>
          <w:rFonts w:ascii="Times New Roman" w:hAnsi="Times New Roman" w:cs="Times New Roman"/>
        </w:rPr>
        <w:t>气候测量仪器性能要求</w:t>
      </w:r>
      <w:bookmarkEnd w:id="26"/>
    </w:p>
    <w:p w:rsidR="00270FF2" w:rsidRPr="00E617AA" w:rsidRDefault="00270FF2" w:rsidP="002F7CE2">
      <w:pPr>
        <w:snapToGrid w:val="0"/>
        <w:ind w:firstLineChars="200" w:firstLine="420"/>
        <w:rPr>
          <w:rFonts w:eastAsia="方正书宋_GBK"/>
        </w:rPr>
      </w:pPr>
      <w:r w:rsidRPr="00E617AA">
        <w:rPr>
          <w:rFonts w:eastAsia="方正书宋_GBK"/>
        </w:rPr>
        <w:t>用于测量和记录试验数据的仪表应具有下述范围内的精度</w:t>
      </w:r>
      <w:r w:rsidR="00200E93" w:rsidRPr="00E617AA">
        <w:rPr>
          <w:rFonts w:eastAsia="方正书宋_GBK"/>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1</w:t>
      </w:r>
      <w:r w:rsidRPr="00E617AA">
        <w:rPr>
          <w:rFonts w:eastAsia="方正书宋_GBK"/>
        </w:rPr>
        <w:t>）</w:t>
      </w:r>
      <w:r w:rsidRPr="00E617AA">
        <w:rPr>
          <w:rFonts w:eastAsia="方正书宋_GBK"/>
        </w:rPr>
        <w:t xml:space="preserve"> </w:t>
      </w:r>
      <w:r w:rsidRPr="00E617AA">
        <w:rPr>
          <w:rFonts w:eastAsia="方正书宋_GBK"/>
        </w:rPr>
        <w:t>大气压</w:t>
      </w:r>
      <w:r w:rsidR="00200E93" w:rsidRPr="00E617AA">
        <w:rPr>
          <w:rFonts w:eastAsia="方正书宋_GBK"/>
        </w:rPr>
        <w:t>强</w:t>
      </w:r>
      <w:r w:rsidRPr="00E617AA">
        <w:rPr>
          <w:rFonts w:eastAsia="方正书宋_GBK"/>
        </w:rPr>
        <w:t>：不确定度</w:t>
      </w:r>
      <w:r w:rsidRPr="00E617AA">
        <w:rPr>
          <w:rFonts w:eastAsia="方正书宋_GBK"/>
        </w:rPr>
        <w:t>≤2%</w:t>
      </w:r>
      <w:r w:rsidR="0026679F" w:rsidRPr="00E617AA">
        <w:rPr>
          <w:rFonts w:eastAsia="方正书宋_GBK" w:hint="eastAsia"/>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2</w:t>
      </w:r>
      <w:r w:rsidRPr="00E617AA">
        <w:rPr>
          <w:rFonts w:eastAsia="方正书宋_GBK"/>
        </w:rPr>
        <w:t>）</w:t>
      </w:r>
      <w:r w:rsidRPr="00E617AA">
        <w:rPr>
          <w:rFonts w:eastAsia="方正书宋_GBK"/>
        </w:rPr>
        <w:t xml:space="preserve"> </w:t>
      </w:r>
      <w:r w:rsidRPr="00E617AA">
        <w:rPr>
          <w:rFonts w:eastAsia="方正书宋_GBK"/>
        </w:rPr>
        <w:t>温度：不确定度</w:t>
      </w:r>
      <w:r w:rsidRPr="00E617AA">
        <w:rPr>
          <w:rFonts w:eastAsia="方正书宋_GBK"/>
        </w:rPr>
        <w:t>≤ 0.5 ℃</w:t>
      </w:r>
      <w:r w:rsidR="0026679F" w:rsidRPr="00E617AA">
        <w:rPr>
          <w:rFonts w:eastAsia="方正书宋_GBK" w:hint="eastAsia"/>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3</w:t>
      </w:r>
      <w:r w:rsidRPr="00E617AA">
        <w:rPr>
          <w:rFonts w:eastAsia="方正书宋_GBK"/>
        </w:rPr>
        <w:t>）</w:t>
      </w:r>
      <w:r w:rsidRPr="00E617AA">
        <w:rPr>
          <w:rFonts w:eastAsia="方正书宋_GBK"/>
        </w:rPr>
        <w:t xml:space="preserve"> </w:t>
      </w:r>
      <w:r w:rsidRPr="00E617AA">
        <w:rPr>
          <w:rFonts w:eastAsia="方正书宋_GBK"/>
        </w:rPr>
        <w:t>相对湿度：不确定度</w:t>
      </w:r>
      <w:r w:rsidRPr="00E617AA">
        <w:rPr>
          <w:rFonts w:eastAsia="方正书宋_GBK"/>
        </w:rPr>
        <w:t>≤ 2 %</w:t>
      </w:r>
      <w:r w:rsidR="00200E93" w:rsidRPr="00E617AA">
        <w:rPr>
          <w:rFonts w:eastAsia="方正书宋_GBK"/>
        </w:rPr>
        <w:t>。</w:t>
      </w:r>
    </w:p>
    <w:p w:rsidR="00270FF2" w:rsidRPr="00E617AA" w:rsidRDefault="00A72F0E" w:rsidP="0040176C">
      <w:pPr>
        <w:pStyle w:val="2"/>
        <w:rPr>
          <w:rFonts w:ascii="Times New Roman" w:hAnsi="Times New Roman" w:cs="Times New Roman"/>
        </w:rPr>
      </w:pPr>
      <w:bookmarkStart w:id="27" w:name="_Toc525401558"/>
      <w:r w:rsidRPr="00E617AA">
        <w:rPr>
          <w:rFonts w:ascii="Times New Roman" w:hAnsi="Times New Roman" w:cs="Times New Roman"/>
        </w:rPr>
        <w:t>5</w:t>
      </w:r>
      <w:r w:rsidR="00270FF2" w:rsidRPr="00E617AA">
        <w:rPr>
          <w:rFonts w:ascii="Times New Roman" w:hAnsi="Times New Roman" w:cs="Times New Roman"/>
        </w:rPr>
        <w:t>.</w:t>
      </w:r>
      <w:r w:rsidR="008D296A" w:rsidRPr="00E617AA">
        <w:rPr>
          <w:rFonts w:ascii="Times New Roman" w:hAnsi="Times New Roman" w:cs="Times New Roman"/>
        </w:rPr>
        <w:t>4</w:t>
      </w:r>
      <w:r w:rsidR="00C93428" w:rsidRPr="00E617AA">
        <w:rPr>
          <w:rFonts w:ascii="Times New Roman" w:hAnsi="Times New Roman" w:cs="Times New Roman"/>
        </w:rPr>
        <w:t xml:space="preserve">　</w:t>
      </w:r>
      <w:r w:rsidR="00270FF2" w:rsidRPr="00E617AA">
        <w:rPr>
          <w:rFonts w:ascii="Times New Roman" w:hAnsi="Times New Roman" w:cs="Times New Roman"/>
        </w:rPr>
        <w:t>校准</w:t>
      </w:r>
      <w:r w:rsidR="00775C64" w:rsidRPr="00E617AA">
        <w:rPr>
          <w:rFonts w:ascii="Times New Roman" w:hAnsi="Times New Roman" w:cs="Times New Roman"/>
        </w:rPr>
        <w:t>与标定</w:t>
      </w:r>
      <w:bookmarkEnd w:id="27"/>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1</w:t>
      </w:r>
      <w:r w:rsidRPr="00E617AA">
        <w:rPr>
          <w:rFonts w:eastAsia="方正书宋_GBK"/>
        </w:rPr>
        <w:t>）试验前，应先检查设备的有效检定期限。所有试验设备</w:t>
      </w:r>
      <w:r w:rsidR="00200E93" w:rsidRPr="00E617AA">
        <w:rPr>
          <w:rFonts w:eastAsia="方正书宋_GBK"/>
        </w:rPr>
        <w:t>在</w:t>
      </w:r>
      <w:r w:rsidRPr="00E617AA">
        <w:rPr>
          <w:rFonts w:eastAsia="方正书宋_GBK"/>
        </w:rPr>
        <w:t>启动</w:t>
      </w:r>
      <w:r w:rsidR="00062396" w:rsidRPr="00E617AA">
        <w:rPr>
          <w:rFonts w:eastAsia="方正书宋_GBK" w:hint="eastAsia"/>
        </w:rPr>
        <w:t>预热</w:t>
      </w:r>
      <w:r w:rsidR="00062396" w:rsidRPr="00E617AA">
        <w:rPr>
          <w:rFonts w:eastAsia="方正书宋_GBK"/>
        </w:rPr>
        <w:t>稳定</w:t>
      </w:r>
      <w:r w:rsidRPr="00E617AA">
        <w:rPr>
          <w:rFonts w:eastAsia="方正书宋_GBK"/>
        </w:rPr>
        <w:t>后方可进行标定，并在试验后重新标定并记录</w:t>
      </w:r>
      <w:proofErr w:type="gramStart"/>
      <w:r w:rsidRPr="00E617AA">
        <w:rPr>
          <w:rFonts w:eastAsia="方正书宋_GBK"/>
        </w:rPr>
        <w:t>标定值</w:t>
      </w:r>
      <w:proofErr w:type="gramEnd"/>
      <w:r w:rsidRPr="00E617AA">
        <w:rPr>
          <w:rFonts w:eastAsia="方正书宋_GBK"/>
        </w:rPr>
        <w:t>和增益设置。如标定参数偏差超过</w:t>
      </w:r>
      <w:r w:rsidRPr="00E617AA">
        <w:rPr>
          <w:rFonts w:eastAsia="方正书宋_GBK"/>
        </w:rPr>
        <w:t>10%</w:t>
      </w:r>
      <w:r w:rsidRPr="00E617AA">
        <w:rPr>
          <w:rFonts w:eastAsia="方正书宋_GBK"/>
        </w:rPr>
        <w:t>，确定偏差原因并确定是否需要重新试验。</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2</w:t>
      </w:r>
      <w:r w:rsidRPr="00E617AA">
        <w:rPr>
          <w:rFonts w:eastAsia="方正书宋_GBK"/>
        </w:rPr>
        <w:t>）所有传声器和声</w:t>
      </w:r>
      <w:proofErr w:type="gramStart"/>
      <w:r w:rsidRPr="00E617AA">
        <w:rPr>
          <w:rFonts w:eastAsia="方正书宋_GBK"/>
        </w:rPr>
        <w:t>校准器</w:t>
      </w:r>
      <w:proofErr w:type="gramEnd"/>
      <w:r w:rsidRPr="00E617AA">
        <w:rPr>
          <w:rFonts w:eastAsia="方正书宋_GBK"/>
        </w:rPr>
        <w:t>均应按国家有关计量仪器的规定进行定期检查。</w:t>
      </w:r>
    </w:p>
    <w:p w:rsidR="00270FF2" w:rsidRPr="00E617AA" w:rsidRDefault="00A72F0E" w:rsidP="0040176C">
      <w:pPr>
        <w:pStyle w:val="1"/>
        <w:rPr>
          <w:rFonts w:ascii="Times New Roman" w:hAnsi="Times New Roman" w:cs="Times New Roman"/>
        </w:rPr>
      </w:pPr>
      <w:bookmarkStart w:id="28" w:name="_Toc525401559"/>
      <w:r w:rsidRPr="00E617AA">
        <w:rPr>
          <w:rFonts w:ascii="Times New Roman" w:hAnsi="Times New Roman" w:cs="Times New Roman"/>
        </w:rPr>
        <w:t>6</w:t>
      </w:r>
      <w:r w:rsidR="00C93428" w:rsidRPr="00E617AA">
        <w:rPr>
          <w:rFonts w:ascii="Times New Roman" w:hAnsi="Times New Roman" w:cs="Times New Roman"/>
        </w:rPr>
        <w:t xml:space="preserve">　</w:t>
      </w:r>
      <w:r w:rsidR="00270FF2" w:rsidRPr="00E617AA">
        <w:rPr>
          <w:rFonts w:ascii="Times New Roman" w:hAnsi="Times New Roman" w:cs="Times New Roman"/>
        </w:rPr>
        <w:t>待测</w:t>
      </w:r>
      <w:r w:rsidR="008D15F6" w:rsidRPr="00E617AA">
        <w:rPr>
          <w:rFonts w:ascii="Times New Roman" w:hAnsi="Times New Roman" w:cs="Times New Roman"/>
        </w:rPr>
        <w:t>车辆</w:t>
      </w:r>
      <w:r w:rsidR="0047775D" w:rsidRPr="00E617AA">
        <w:rPr>
          <w:rFonts w:ascii="Times New Roman" w:hAnsi="Times New Roman" w:cs="Times New Roman"/>
        </w:rPr>
        <w:t>的</w:t>
      </w:r>
      <w:r w:rsidR="00270FF2" w:rsidRPr="00E617AA">
        <w:rPr>
          <w:rFonts w:ascii="Times New Roman" w:hAnsi="Times New Roman" w:cs="Times New Roman"/>
        </w:rPr>
        <w:t>安装和设置</w:t>
      </w:r>
      <w:bookmarkEnd w:id="28"/>
    </w:p>
    <w:p w:rsidR="00270FF2" w:rsidRPr="00E617AA" w:rsidRDefault="00A72F0E" w:rsidP="0040176C">
      <w:pPr>
        <w:pStyle w:val="2"/>
        <w:rPr>
          <w:rFonts w:ascii="Times New Roman" w:hAnsi="Times New Roman" w:cs="Times New Roman"/>
        </w:rPr>
      </w:pPr>
      <w:bookmarkStart w:id="29" w:name="_Toc525401560"/>
      <w:r w:rsidRPr="00E617AA">
        <w:rPr>
          <w:rFonts w:ascii="Times New Roman" w:hAnsi="Times New Roman" w:cs="Times New Roman"/>
        </w:rPr>
        <w:lastRenderedPageBreak/>
        <w:t>6</w:t>
      </w:r>
      <w:r w:rsidR="00270FF2" w:rsidRPr="00E617AA">
        <w:rPr>
          <w:rFonts w:ascii="Times New Roman" w:hAnsi="Times New Roman" w:cs="Times New Roman"/>
        </w:rPr>
        <w:t>.1</w:t>
      </w:r>
      <w:r w:rsidR="00C93428" w:rsidRPr="00E617AA">
        <w:rPr>
          <w:rFonts w:ascii="Times New Roman" w:hAnsi="Times New Roman" w:cs="Times New Roman"/>
        </w:rPr>
        <w:t xml:space="preserve">　</w:t>
      </w:r>
      <w:r w:rsidR="00270FF2" w:rsidRPr="00E617AA">
        <w:rPr>
          <w:rFonts w:ascii="Times New Roman" w:hAnsi="Times New Roman" w:cs="Times New Roman"/>
        </w:rPr>
        <w:t>概述</w:t>
      </w:r>
      <w:bookmarkEnd w:id="29"/>
    </w:p>
    <w:p w:rsidR="00551B47" w:rsidRPr="00E617AA" w:rsidRDefault="00270FF2" w:rsidP="008D15F6">
      <w:pPr>
        <w:snapToGrid w:val="0"/>
        <w:ind w:firstLineChars="200" w:firstLine="420"/>
        <w:rPr>
          <w:rFonts w:eastAsia="方正书宋_GBK"/>
        </w:rPr>
      </w:pPr>
      <w:r w:rsidRPr="00E617AA">
        <w:rPr>
          <w:rFonts w:eastAsia="方正书宋_GBK"/>
        </w:rPr>
        <w:t>待测</w:t>
      </w:r>
      <w:r w:rsidR="005C28C1" w:rsidRPr="00E617AA">
        <w:rPr>
          <w:rFonts w:eastAsia="方正书宋_GBK"/>
        </w:rPr>
        <w:t>车辆</w:t>
      </w:r>
      <w:r w:rsidRPr="00E617AA">
        <w:rPr>
          <w:rFonts w:eastAsia="方正书宋_GBK"/>
        </w:rPr>
        <w:t>的安装和车辆状态对车内噪声有重要影响。</w:t>
      </w:r>
      <w:r w:rsidR="00551B47" w:rsidRPr="00E617AA">
        <w:rPr>
          <w:rFonts w:eastAsia="方正书宋_GBK"/>
        </w:rPr>
        <w:t>本标准规定了对</w:t>
      </w:r>
      <w:r w:rsidR="00964762" w:rsidRPr="00E617AA">
        <w:rPr>
          <w:rFonts w:eastAsia="方正书宋_GBK" w:hint="eastAsia"/>
        </w:rPr>
        <w:t>第</w:t>
      </w:r>
      <w:r w:rsidR="00344219" w:rsidRPr="00E617AA">
        <w:rPr>
          <w:rFonts w:eastAsia="方正书宋_GBK" w:hint="eastAsia"/>
        </w:rPr>
        <w:t>1</w:t>
      </w:r>
      <w:r w:rsidR="00964762" w:rsidRPr="00E617AA">
        <w:rPr>
          <w:rFonts w:eastAsia="方正书宋_GBK" w:hint="eastAsia"/>
        </w:rPr>
        <w:t>章</w:t>
      </w:r>
      <w:r w:rsidR="00964762" w:rsidRPr="00E617AA">
        <w:rPr>
          <w:rFonts w:eastAsia="方正书宋_GBK" w:hint="eastAsia"/>
        </w:rPr>
        <w:t>-</w:t>
      </w:r>
      <w:r w:rsidR="00551B47" w:rsidRPr="00E617AA">
        <w:rPr>
          <w:rFonts w:eastAsia="方正书宋_GBK"/>
        </w:rPr>
        <w:t>范围中规定的车辆</w:t>
      </w:r>
      <w:r w:rsidR="008D15F6" w:rsidRPr="00E617AA">
        <w:rPr>
          <w:rFonts w:eastAsia="方正书宋_GBK"/>
        </w:rPr>
        <w:t>在试验中的</w:t>
      </w:r>
      <w:r w:rsidR="00551B47" w:rsidRPr="00E617AA">
        <w:rPr>
          <w:rFonts w:eastAsia="方正书宋_GBK"/>
        </w:rPr>
        <w:t>要求，包括：</w:t>
      </w:r>
      <w:r w:rsidR="008D15F6" w:rsidRPr="00E617AA">
        <w:rPr>
          <w:rFonts w:eastAsia="方正书宋_GBK"/>
        </w:rPr>
        <w:t>待测</w:t>
      </w:r>
      <w:r w:rsidR="00551B47" w:rsidRPr="00E617AA">
        <w:rPr>
          <w:rFonts w:eastAsia="方正书宋_GBK"/>
        </w:rPr>
        <w:t>车辆本身的结构、零部件及组装要求；车辆无伪装、轮胎无碎石粘附等附加物要求；</w:t>
      </w:r>
      <w:r w:rsidR="008D15F6" w:rsidRPr="00E617AA">
        <w:rPr>
          <w:rFonts w:eastAsia="方正书宋_GBK"/>
        </w:rPr>
        <w:t>车辆在风洞中的安装位置和安装方式及测试条件下车辆的功能设置。</w:t>
      </w:r>
    </w:p>
    <w:p w:rsidR="00270FF2" w:rsidRPr="00E617AA" w:rsidRDefault="00A72F0E" w:rsidP="0040176C">
      <w:pPr>
        <w:pStyle w:val="2"/>
        <w:rPr>
          <w:rFonts w:ascii="Times New Roman" w:hAnsi="Times New Roman" w:cs="Times New Roman"/>
        </w:rPr>
      </w:pPr>
      <w:bookmarkStart w:id="30" w:name="_Toc525401561"/>
      <w:r w:rsidRPr="00E617AA">
        <w:rPr>
          <w:rFonts w:ascii="Times New Roman" w:hAnsi="Times New Roman" w:cs="Times New Roman"/>
        </w:rPr>
        <w:t>6</w:t>
      </w:r>
      <w:r w:rsidR="00270FF2" w:rsidRPr="00E617AA">
        <w:rPr>
          <w:rFonts w:ascii="Times New Roman" w:hAnsi="Times New Roman" w:cs="Times New Roman"/>
        </w:rPr>
        <w:t>.2</w:t>
      </w:r>
      <w:r w:rsidR="00C93428" w:rsidRPr="00E617AA">
        <w:rPr>
          <w:rFonts w:ascii="Times New Roman" w:hAnsi="Times New Roman" w:cs="Times New Roman"/>
        </w:rPr>
        <w:t xml:space="preserve">　</w:t>
      </w:r>
      <w:r w:rsidR="00270FF2" w:rsidRPr="00E617AA">
        <w:rPr>
          <w:rFonts w:ascii="Times New Roman" w:hAnsi="Times New Roman" w:cs="Times New Roman"/>
        </w:rPr>
        <w:t>待测</w:t>
      </w:r>
      <w:r w:rsidR="008D15F6" w:rsidRPr="00E617AA">
        <w:rPr>
          <w:rFonts w:ascii="Times New Roman" w:hAnsi="Times New Roman" w:cs="Times New Roman"/>
        </w:rPr>
        <w:t>车辆</w:t>
      </w:r>
      <w:r w:rsidR="00270FF2" w:rsidRPr="00E617AA">
        <w:rPr>
          <w:rFonts w:ascii="Times New Roman" w:hAnsi="Times New Roman" w:cs="Times New Roman"/>
        </w:rPr>
        <w:t>状态</w:t>
      </w:r>
      <w:bookmarkEnd w:id="30"/>
    </w:p>
    <w:p w:rsidR="00270FF2" w:rsidRPr="00E617AA" w:rsidRDefault="00270FF2" w:rsidP="002F7CE2">
      <w:pPr>
        <w:snapToGrid w:val="0"/>
        <w:ind w:firstLineChars="200" w:firstLine="420"/>
        <w:rPr>
          <w:rFonts w:eastAsia="方正书宋_GBK"/>
        </w:rPr>
      </w:pPr>
      <w:r w:rsidRPr="00E617AA">
        <w:rPr>
          <w:rFonts w:eastAsia="方正书宋_GBK"/>
        </w:rPr>
        <w:t>用于本标准测量的实车（非模型）必须不缺件、无损坏，部件或结构连接（包括密封、开启件、功能件、内饰件等）符合设计要求，风吹激励下不产生非真实车辆结构状态</w:t>
      </w:r>
      <w:r w:rsidR="00775C64" w:rsidRPr="00E617AA">
        <w:rPr>
          <w:rFonts w:eastAsia="方正书宋_GBK"/>
        </w:rPr>
        <w:t>下的噪声</w:t>
      </w:r>
      <w:r w:rsidRPr="00E617AA">
        <w:rPr>
          <w:rFonts w:eastAsia="方正书宋_GBK"/>
        </w:rPr>
        <w:t>。车</w:t>
      </w:r>
      <w:r w:rsidR="008D15F6" w:rsidRPr="00E617AA">
        <w:rPr>
          <w:rFonts w:eastAsia="方正书宋_GBK"/>
        </w:rPr>
        <w:t>辆</w:t>
      </w:r>
      <w:r w:rsidRPr="00E617AA">
        <w:rPr>
          <w:rFonts w:eastAsia="方正书宋_GBK"/>
        </w:rPr>
        <w:t>表面无伪装纸等覆盖，无胶带、扎带、保护膜、标签等附加物，车</w:t>
      </w:r>
      <w:r w:rsidR="008D15F6" w:rsidRPr="00E617AA">
        <w:rPr>
          <w:rFonts w:eastAsia="方正书宋_GBK"/>
        </w:rPr>
        <w:t>辆</w:t>
      </w:r>
      <w:r w:rsidRPr="00E617AA">
        <w:rPr>
          <w:rFonts w:eastAsia="方正书宋_GBK"/>
        </w:rPr>
        <w:t>表面清洁，无污垢和灰尘。轮胎花纹内无碎石。待测</w:t>
      </w:r>
      <w:r w:rsidR="008D15F6" w:rsidRPr="00E617AA">
        <w:rPr>
          <w:rFonts w:eastAsia="方正书宋_GBK"/>
        </w:rPr>
        <w:t>车辆</w:t>
      </w:r>
      <w:r w:rsidRPr="00E617AA">
        <w:rPr>
          <w:rFonts w:eastAsia="方正书宋_GBK"/>
        </w:rPr>
        <w:t>轮胎的压力为出厂设计的压力。</w:t>
      </w:r>
    </w:p>
    <w:p w:rsidR="00270FF2" w:rsidRPr="00E617AA" w:rsidRDefault="00270FF2" w:rsidP="002F7CE2">
      <w:pPr>
        <w:snapToGrid w:val="0"/>
        <w:ind w:firstLineChars="200" w:firstLine="420"/>
        <w:rPr>
          <w:rFonts w:eastAsia="方正书宋_GBK"/>
        </w:rPr>
      </w:pPr>
      <w:r w:rsidRPr="00E617AA">
        <w:rPr>
          <w:rFonts w:eastAsia="方正书宋_GBK"/>
        </w:rPr>
        <w:t>模型车辆可参考上述实车要求，并根据模型设计高度确定胎压值。</w:t>
      </w:r>
    </w:p>
    <w:p w:rsidR="00270FF2" w:rsidRPr="00E617AA" w:rsidRDefault="00A72F0E" w:rsidP="0040176C">
      <w:pPr>
        <w:pStyle w:val="2"/>
        <w:rPr>
          <w:rFonts w:ascii="Times New Roman" w:hAnsi="Times New Roman" w:cs="Times New Roman"/>
        </w:rPr>
      </w:pPr>
      <w:bookmarkStart w:id="31" w:name="_Toc525401562"/>
      <w:r w:rsidRPr="00E617AA">
        <w:rPr>
          <w:rFonts w:ascii="Times New Roman" w:hAnsi="Times New Roman" w:cs="Times New Roman"/>
        </w:rPr>
        <w:t>6</w:t>
      </w:r>
      <w:r w:rsidR="00270FF2" w:rsidRPr="00E617AA">
        <w:rPr>
          <w:rFonts w:ascii="Times New Roman" w:hAnsi="Times New Roman" w:cs="Times New Roman"/>
        </w:rPr>
        <w:t>.3</w:t>
      </w:r>
      <w:r w:rsidR="00C93428" w:rsidRPr="00E617AA">
        <w:rPr>
          <w:rFonts w:ascii="Times New Roman" w:hAnsi="Times New Roman" w:cs="Times New Roman"/>
        </w:rPr>
        <w:t xml:space="preserve">　</w:t>
      </w:r>
      <w:r w:rsidR="00270FF2" w:rsidRPr="00E617AA">
        <w:rPr>
          <w:rFonts w:ascii="Times New Roman" w:hAnsi="Times New Roman" w:cs="Times New Roman"/>
        </w:rPr>
        <w:t>待测</w:t>
      </w:r>
      <w:r w:rsidR="008D15F6" w:rsidRPr="00E617AA">
        <w:rPr>
          <w:rFonts w:ascii="Times New Roman" w:hAnsi="Times New Roman" w:cs="Times New Roman"/>
        </w:rPr>
        <w:t>车辆</w:t>
      </w:r>
      <w:r w:rsidR="00270FF2" w:rsidRPr="00E617AA">
        <w:rPr>
          <w:rFonts w:ascii="Times New Roman" w:hAnsi="Times New Roman" w:cs="Times New Roman"/>
        </w:rPr>
        <w:t>位置和安装</w:t>
      </w:r>
      <w:bookmarkEnd w:id="31"/>
    </w:p>
    <w:p w:rsidR="00270FF2" w:rsidRPr="00E617AA" w:rsidRDefault="00270FF2" w:rsidP="002F7CE2">
      <w:pPr>
        <w:snapToGrid w:val="0"/>
        <w:ind w:firstLineChars="200" w:firstLine="420"/>
        <w:rPr>
          <w:rFonts w:eastAsia="方正书宋_GBK"/>
        </w:rPr>
      </w:pPr>
      <w:r w:rsidRPr="00E617AA">
        <w:rPr>
          <w:rFonts w:eastAsia="方正书宋_GBK"/>
        </w:rPr>
        <w:t>本标准通过下述方式规定了待测</w:t>
      </w:r>
      <w:r w:rsidR="008D15F6" w:rsidRPr="00E617AA">
        <w:rPr>
          <w:rFonts w:eastAsia="方正书宋_GBK"/>
        </w:rPr>
        <w:t>车辆</w:t>
      </w:r>
      <w:r w:rsidRPr="00E617AA">
        <w:rPr>
          <w:rFonts w:eastAsia="方正书宋_GBK"/>
        </w:rPr>
        <w:t>在风洞中的安装位置，即，待测</w:t>
      </w:r>
      <w:r w:rsidR="008D15F6" w:rsidRPr="00E617AA">
        <w:rPr>
          <w:rFonts w:eastAsia="方正书宋_GBK"/>
        </w:rPr>
        <w:t>车辆</w:t>
      </w:r>
      <w:r w:rsidRPr="00E617AA">
        <w:rPr>
          <w:rFonts w:eastAsia="方正书宋_GBK"/>
        </w:rPr>
        <w:t>位于试验段天平转盘的中心稍靠前位置，</w:t>
      </w:r>
      <w:r w:rsidRPr="00E617AA">
        <w:rPr>
          <w:rFonts w:eastAsia="方正书宋_GBK"/>
        </w:rPr>
        <w:t>0°</w:t>
      </w:r>
      <w:r w:rsidRPr="00E617AA">
        <w:rPr>
          <w:rFonts w:eastAsia="方正书宋_GBK"/>
        </w:rPr>
        <w:t>时车辆纵向中垂面与流场中垂面重合，通过调整车身</w:t>
      </w:r>
      <w:proofErr w:type="gramStart"/>
      <w:r w:rsidRPr="00E617AA">
        <w:rPr>
          <w:rFonts w:eastAsia="方正书宋_GBK"/>
        </w:rPr>
        <w:t>纵</w:t>
      </w:r>
      <w:proofErr w:type="gramEnd"/>
      <w:r w:rsidRPr="00E617AA">
        <w:rPr>
          <w:rFonts w:eastAsia="方正书宋_GBK"/>
        </w:rPr>
        <w:t>对称面与风洞中心对称面的夹角来实现，要求误差在</w:t>
      </w:r>
      <w:r w:rsidRPr="00E617AA">
        <w:rPr>
          <w:rFonts w:eastAsia="方正书宋_GBK"/>
        </w:rPr>
        <w:t>±0.1°</w:t>
      </w:r>
      <w:r w:rsidRPr="00E617AA">
        <w:rPr>
          <w:rFonts w:eastAsia="方正书宋_GBK"/>
        </w:rPr>
        <w:t>范围内。车辆前端与风洞出风口距离应保证整车置于稳定流场内。</w:t>
      </w:r>
    </w:p>
    <w:p w:rsidR="00270FF2" w:rsidRPr="00E617AA" w:rsidRDefault="00270FF2" w:rsidP="002F7CE2">
      <w:pPr>
        <w:snapToGrid w:val="0"/>
        <w:ind w:firstLineChars="200" w:firstLine="420"/>
        <w:rPr>
          <w:rFonts w:eastAsia="方正书宋_GBK"/>
        </w:rPr>
      </w:pPr>
      <w:r w:rsidRPr="00E617AA">
        <w:rPr>
          <w:rFonts w:eastAsia="方正书宋_GBK"/>
        </w:rPr>
        <w:t>待测</w:t>
      </w:r>
      <w:r w:rsidR="00BF0A7B" w:rsidRPr="00E617AA">
        <w:rPr>
          <w:rFonts w:eastAsia="方正书宋_GBK"/>
        </w:rPr>
        <w:t>车辆通过</w:t>
      </w:r>
      <w:r w:rsidRPr="00E617AA">
        <w:rPr>
          <w:rFonts w:eastAsia="方正书宋_GBK"/>
        </w:rPr>
        <w:t>自身的驻车制动进行固定，同时</w:t>
      </w:r>
      <w:r w:rsidR="00892A2A" w:rsidRPr="00E617AA">
        <w:rPr>
          <w:rFonts w:eastAsia="方正书宋_GBK"/>
        </w:rPr>
        <w:t>可</w:t>
      </w:r>
      <w:r w:rsidRPr="00E617AA">
        <w:rPr>
          <w:rFonts w:eastAsia="方正书宋_GBK"/>
        </w:rPr>
        <w:t>利用车辆的变速箱</w:t>
      </w:r>
      <w:r w:rsidR="00892A2A" w:rsidRPr="00E617AA">
        <w:rPr>
          <w:rFonts w:eastAsia="方正书宋_GBK"/>
        </w:rPr>
        <w:t>（手动变速箱车型挂一档，自动变速箱车型挂</w:t>
      </w:r>
      <w:r w:rsidR="00892A2A" w:rsidRPr="00E617AA">
        <w:rPr>
          <w:rFonts w:eastAsia="方正书宋_GBK"/>
        </w:rPr>
        <w:t xml:space="preserve">P </w:t>
      </w:r>
      <w:r w:rsidR="00892A2A" w:rsidRPr="00E617AA">
        <w:rPr>
          <w:rFonts w:eastAsia="方正书宋_GBK"/>
        </w:rPr>
        <w:t>档）</w:t>
      </w:r>
      <w:r w:rsidRPr="00E617AA">
        <w:rPr>
          <w:rFonts w:eastAsia="方正书宋_GBK"/>
        </w:rPr>
        <w:t>提供额外的制动力。</w:t>
      </w:r>
    </w:p>
    <w:p w:rsidR="00270FF2" w:rsidRPr="00E617AA" w:rsidRDefault="00A72F0E" w:rsidP="0040176C">
      <w:pPr>
        <w:pStyle w:val="2"/>
        <w:rPr>
          <w:rFonts w:ascii="Times New Roman" w:hAnsi="Times New Roman" w:cs="Times New Roman"/>
        </w:rPr>
      </w:pPr>
      <w:bookmarkStart w:id="32" w:name="_Toc525401563"/>
      <w:r w:rsidRPr="00E617AA">
        <w:rPr>
          <w:rFonts w:ascii="Times New Roman" w:hAnsi="Times New Roman" w:cs="Times New Roman"/>
        </w:rPr>
        <w:t>6</w:t>
      </w:r>
      <w:r w:rsidR="00270FF2" w:rsidRPr="00E617AA">
        <w:rPr>
          <w:rFonts w:ascii="Times New Roman" w:hAnsi="Times New Roman" w:cs="Times New Roman"/>
        </w:rPr>
        <w:t>.4</w:t>
      </w:r>
      <w:r w:rsidR="00C93428" w:rsidRPr="00E617AA">
        <w:rPr>
          <w:rFonts w:ascii="Times New Roman" w:hAnsi="Times New Roman" w:cs="Times New Roman"/>
        </w:rPr>
        <w:t xml:space="preserve">　</w:t>
      </w:r>
      <w:r w:rsidR="00270FF2" w:rsidRPr="00E617AA">
        <w:rPr>
          <w:rFonts w:ascii="Times New Roman" w:hAnsi="Times New Roman" w:cs="Times New Roman"/>
        </w:rPr>
        <w:t>待测</w:t>
      </w:r>
      <w:r w:rsidR="00BF0A7B" w:rsidRPr="00E617AA">
        <w:rPr>
          <w:rFonts w:ascii="Times New Roman" w:hAnsi="Times New Roman" w:cs="Times New Roman"/>
        </w:rPr>
        <w:t>车辆</w:t>
      </w:r>
      <w:r w:rsidR="00270FF2" w:rsidRPr="00E617AA">
        <w:rPr>
          <w:rFonts w:ascii="Times New Roman" w:hAnsi="Times New Roman" w:cs="Times New Roman"/>
        </w:rPr>
        <w:t>功能设置</w:t>
      </w:r>
      <w:bookmarkEnd w:id="32"/>
    </w:p>
    <w:p w:rsidR="00270FF2" w:rsidRPr="00E617AA" w:rsidRDefault="00270FF2" w:rsidP="002F7CE2">
      <w:pPr>
        <w:snapToGrid w:val="0"/>
        <w:ind w:firstLineChars="200" w:firstLine="420"/>
        <w:rPr>
          <w:rFonts w:eastAsia="方正书宋_GBK"/>
        </w:rPr>
      </w:pPr>
      <w:r w:rsidRPr="00E617AA">
        <w:rPr>
          <w:rFonts w:eastAsia="方正书宋_GBK"/>
        </w:rPr>
        <w:t>待测车辆的功能设置会影响车内的噪声水平</w:t>
      </w:r>
      <w:r w:rsidR="00BF0A7B" w:rsidRPr="00E617AA">
        <w:rPr>
          <w:rFonts w:eastAsia="方正书宋_GBK"/>
        </w:rPr>
        <w:t>。</w:t>
      </w:r>
      <w:r w:rsidRPr="00E617AA">
        <w:rPr>
          <w:rFonts w:eastAsia="方正书宋_GBK"/>
        </w:rPr>
        <w:t>本标准规定了</w:t>
      </w:r>
      <w:r w:rsidR="00BF0A7B" w:rsidRPr="00E617AA">
        <w:rPr>
          <w:rFonts w:eastAsia="方正书宋_GBK"/>
        </w:rPr>
        <w:t>测试条件</w:t>
      </w:r>
      <w:r w:rsidRPr="00E617AA">
        <w:rPr>
          <w:rFonts w:eastAsia="方正书宋_GBK"/>
        </w:rPr>
        <w:t>下车辆的功能设置要求。包括：</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1</w:t>
      </w:r>
      <w:r w:rsidRPr="00E617AA">
        <w:rPr>
          <w:rFonts w:eastAsia="方正书宋_GBK"/>
        </w:rPr>
        <w:t>）待测</w:t>
      </w:r>
      <w:r w:rsidR="00BF0A7B" w:rsidRPr="00E617AA">
        <w:rPr>
          <w:rFonts w:eastAsia="方正书宋_GBK"/>
        </w:rPr>
        <w:t>车辆</w:t>
      </w:r>
      <w:r w:rsidRPr="00E617AA">
        <w:rPr>
          <w:rFonts w:eastAsia="方正书宋_GBK"/>
        </w:rPr>
        <w:t>除声学测量仪器外</w:t>
      </w:r>
      <w:proofErr w:type="gramStart"/>
      <w:r w:rsidRPr="00E617AA">
        <w:rPr>
          <w:rFonts w:eastAsia="方正书宋_GBK"/>
        </w:rPr>
        <w:t>不</w:t>
      </w:r>
      <w:proofErr w:type="gramEnd"/>
      <w:r w:rsidRPr="00E617AA">
        <w:rPr>
          <w:rFonts w:eastAsia="方正书宋_GBK"/>
        </w:rPr>
        <w:t>加载任何配重</w:t>
      </w:r>
      <w:r w:rsidR="0026679F" w:rsidRPr="00E617AA">
        <w:rPr>
          <w:rFonts w:eastAsia="方正书宋_GBK" w:hint="eastAsia"/>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2</w:t>
      </w:r>
      <w:r w:rsidRPr="00E617AA">
        <w:rPr>
          <w:rFonts w:eastAsia="方正书宋_GBK"/>
        </w:rPr>
        <w:t>）</w:t>
      </w:r>
      <w:r w:rsidR="00E4562B" w:rsidRPr="00E617AA">
        <w:rPr>
          <w:rFonts w:eastAsia="方正书宋_GBK"/>
        </w:rPr>
        <w:t>为</w:t>
      </w:r>
      <w:r w:rsidR="00E4562B" w:rsidRPr="00E617AA">
        <w:rPr>
          <w:rFonts w:eastAsia="方正书宋_GBK" w:hint="eastAsia"/>
        </w:rPr>
        <w:t>整车</w:t>
      </w:r>
      <w:r w:rsidR="00E4562B" w:rsidRPr="00E617AA">
        <w:rPr>
          <w:rFonts w:eastAsia="方正书宋_GBK"/>
        </w:rPr>
        <w:t>整备状态</w:t>
      </w:r>
      <w:r w:rsidR="0026679F" w:rsidRPr="00E617AA">
        <w:rPr>
          <w:rFonts w:eastAsia="方正书宋_GBK" w:hint="eastAsia"/>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3</w:t>
      </w:r>
      <w:r w:rsidRPr="00E617AA">
        <w:rPr>
          <w:rFonts w:eastAsia="方正书宋_GBK"/>
        </w:rPr>
        <w:t>）风挡雨刮器处于收起状态</w:t>
      </w:r>
      <w:r w:rsidR="0026679F" w:rsidRPr="00E617AA">
        <w:rPr>
          <w:rFonts w:eastAsia="方正书宋_GBK" w:hint="eastAsia"/>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4</w:t>
      </w:r>
      <w:r w:rsidRPr="00E617AA">
        <w:rPr>
          <w:rFonts w:eastAsia="方正书宋_GBK"/>
        </w:rPr>
        <w:t>）冷却风扇处于断电状态，且可以自由转动</w:t>
      </w:r>
      <w:r w:rsidR="0026679F" w:rsidRPr="00E617AA">
        <w:rPr>
          <w:rFonts w:eastAsia="方正书宋_GBK" w:hint="eastAsia"/>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5</w:t>
      </w:r>
      <w:r w:rsidRPr="00E617AA">
        <w:rPr>
          <w:rFonts w:eastAsia="方正书宋_GBK"/>
        </w:rPr>
        <w:t>）空调关闭，设定内循环模式，出风口完全关闭</w:t>
      </w:r>
      <w:r w:rsidR="0026679F" w:rsidRPr="00E617AA">
        <w:rPr>
          <w:rFonts w:eastAsia="方正书宋_GBK" w:hint="eastAsia"/>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Pr="00E617AA">
        <w:rPr>
          <w:rFonts w:eastAsia="方正书宋_GBK"/>
        </w:rPr>
        <w:t>6</w:t>
      </w:r>
      <w:r w:rsidRPr="00E617AA">
        <w:rPr>
          <w:rFonts w:eastAsia="方正书宋_GBK"/>
        </w:rPr>
        <w:t>）</w:t>
      </w:r>
      <w:r w:rsidR="00E4562B" w:rsidRPr="00E617AA">
        <w:rPr>
          <w:rFonts w:eastAsia="方正书宋_GBK" w:hint="eastAsia"/>
        </w:rPr>
        <w:t>所有开启</w:t>
      </w:r>
      <w:proofErr w:type="gramStart"/>
      <w:r w:rsidR="00E4562B" w:rsidRPr="00E617AA">
        <w:rPr>
          <w:rFonts w:eastAsia="方正书宋_GBK" w:hint="eastAsia"/>
        </w:rPr>
        <w:t>件处于</w:t>
      </w:r>
      <w:proofErr w:type="gramEnd"/>
      <w:r w:rsidR="00E4562B" w:rsidRPr="00E617AA">
        <w:rPr>
          <w:rFonts w:eastAsia="方正书宋_GBK" w:hint="eastAsia"/>
        </w:rPr>
        <w:t>关闭状态，包含车门、车窗、天窗、后背门、发动机罩等</w:t>
      </w:r>
      <w:r w:rsidR="0026679F" w:rsidRPr="00E617AA">
        <w:rPr>
          <w:rFonts w:eastAsia="方正书宋_GBK" w:hint="eastAsia"/>
        </w:rPr>
        <w:t>。</w:t>
      </w:r>
    </w:p>
    <w:p w:rsidR="00052E0C" w:rsidRPr="00E617AA" w:rsidRDefault="00052E0C" w:rsidP="002F7CE2">
      <w:pPr>
        <w:snapToGrid w:val="0"/>
        <w:ind w:firstLineChars="200" w:firstLine="420"/>
        <w:rPr>
          <w:rFonts w:eastAsia="方正书宋_GBK"/>
        </w:rPr>
      </w:pPr>
      <w:r w:rsidRPr="00E617AA">
        <w:rPr>
          <w:rFonts w:eastAsia="方正书宋_GBK" w:hint="eastAsia"/>
        </w:rPr>
        <w:t>（</w:t>
      </w:r>
      <w:r w:rsidRPr="00E617AA">
        <w:rPr>
          <w:rFonts w:eastAsia="方正书宋_GBK" w:hint="eastAsia"/>
        </w:rPr>
        <w:t>7</w:t>
      </w:r>
      <w:r w:rsidRPr="00E617AA">
        <w:rPr>
          <w:rFonts w:eastAsia="方正书宋_GBK" w:hint="eastAsia"/>
        </w:rPr>
        <w:t>）</w:t>
      </w:r>
      <w:r w:rsidR="00062396" w:rsidRPr="00E617AA">
        <w:rPr>
          <w:rFonts w:eastAsia="方正书宋_GBK" w:hint="eastAsia"/>
        </w:rPr>
        <w:t>外</w:t>
      </w:r>
      <w:r w:rsidRPr="00E617AA">
        <w:rPr>
          <w:rFonts w:eastAsia="方正书宋_GBK" w:hint="eastAsia"/>
        </w:rPr>
        <w:t>后视镜处于开启状态。</w:t>
      </w:r>
    </w:p>
    <w:p w:rsidR="00270FF2" w:rsidRPr="00E617AA" w:rsidRDefault="00270FF2" w:rsidP="002F7CE2">
      <w:pPr>
        <w:snapToGrid w:val="0"/>
        <w:ind w:firstLineChars="200" w:firstLine="420"/>
        <w:rPr>
          <w:rFonts w:eastAsia="方正书宋_GBK"/>
        </w:rPr>
      </w:pPr>
      <w:r w:rsidRPr="00E617AA">
        <w:rPr>
          <w:rFonts w:eastAsia="方正书宋_GBK"/>
        </w:rPr>
        <w:t>（</w:t>
      </w:r>
      <w:r w:rsidR="00052E0C" w:rsidRPr="00E617AA">
        <w:rPr>
          <w:rFonts w:eastAsia="方正书宋_GBK"/>
        </w:rPr>
        <w:t>8</w:t>
      </w:r>
      <w:r w:rsidRPr="00E617AA">
        <w:rPr>
          <w:rFonts w:eastAsia="方正书宋_GBK"/>
        </w:rPr>
        <w:t>）发动机处于不工作状态</w:t>
      </w:r>
      <w:r w:rsidR="0026679F" w:rsidRPr="00E617AA">
        <w:rPr>
          <w:rFonts w:eastAsia="方正书宋_GBK" w:hint="eastAsia"/>
        </w:rPr>
        <w:t>。</w:t>
      </w:r>
    </w:p>
    <w:p w:rsidR="00270FF2" w:rsidRPr="00E617AA" w:rsidRDefault="00270FF2" w:rsidP="002F7CE2">
      <w:pPr>
        <w:snapToGrid w:val="0"/>
        <w:ind w:firstLineChars="200" w:firstLine="420"/>
        <w:rPr>
          <w:rFonts w:eastAsia="方正书宋_GBK"/>
        </w:rPr>
      </w:pPr>
      <w:r w:rsidRPr="00E617AA">
        <w:rPr>
          <w:rFonts w:eastAsia="方正书宋_GBK"/>
        </w:rPr>
        <w:t>（</w:t>
      </w:r>
      <w:r w:rsidR="00052E0C" w:rsidRPr="00E617AA">
        <w:rPr>
          <w:rFonts w:eastAsia="方正书宋_GBK"/>
        </w:rPr>
        <w:t>9</w:t>
      </w:r>
      <w:r w:rsidRPr="00E617AA">
        <w:rPr>
          <w:rFonts w:eastAsia="方正书宋_GBK"/>
        </w:rPr>
        <w:t>）座椅位置按照</w:t>
      </w:r>
      <w:r w:rsidR="00964762" w:rsidRPr="00E617AA">
        <w:rPr>
          <w:rFonts w:eastAsia="方正书宋_GBK" w:hint="eastAsia"/>
        </w:rPr>
        <w:t>7.</w:t>
      </w:r>
      <w:r w:rsidRPr="00E617AA">
        <w:rPr>
          <w:rFonts w:eastAsia="方正书宋_GBK"/>
        </w:rPr>
        <w:t>3.1</w:t>
      </w:r>
      <w:r w:rsidR="00964762" w:rsidRPr="00E617AA">
        <w:rPr>
          <w:rFonts w:eastAsia="方正书宋_GBK" w:hint="eastAsia"/>
        </w:rPr>
        <w:t>小节</w:t>
      </w:r>
      <w:r w:rsidRPr="00E617AA">
        <w:rPr>
          <w:rFonts w:eastAsia="方正书宋_GBK"/>
        </w:rPr>
        <w:t>要求布置。</w:t>
      </w:r>
    </w:p>
    <w:p w:rsidR="00270FF2" w:rsidRPr="00E617AA" w:rsidRDefault="00A72F0E" w:rsidP="0040176C">
      <w:pPr>
        <w:pStyle w:val="1"/>
        <w:rPr>
          <w:rFonts w:ascii="Times New Roman" w:hAnsi="Times New Roman" w:cs="Times New Roman"/>
        </w:rPr>
      </w:pPr>
      <w:bookmarkStart w:id="33" w:name="_Toc525401564"/>
      <w:r w:rsidRPr="00E617AA">
        <w:rPr>
          <w:rFonts w:ascii="Times New Roman" w:hAnsi="Times New Roman" w:cs="Times New Roman"/>
        </w:rPr>
        <w:lastRenderedPageBreak/>
        <w:t>7</w:t>
      </w:r>
      <w:r w:rsidR="00C93428" w:rsidRPr="00E617AA">
        <w:rPr>
          <w:rFonts w:ascii="Times New Roman" w:hAnsi="Times New Roman" w:cs="Times New Roman"/>
        </w:rPr>
        <w:t xml:space="preserve">　</w:t>
      </w:r>
      <w:proofErr w:type="gramStart"/>
      <w:r w:rsidR="00270FF2" w:rsidRPr="00E617AA">
        <w:rPr>
          <w:rFonts w:ascii="Times New Roman" w:hAnsi="Times New Roman" w:cs="Times New Roman"/>
        </w:rPr>
        <w:t>车内风噪测量</w:t>
      </w:r>
      <w:bookmarkEnd w:id="33"/>
      <w:proofErr w:type="gramEnd"/>
    </w:p>
    <w:p w:rsidR="00270FF2" w:rsidRPr="00E617AA" w:rsidRDefault="00A72F0E" w:rsidP="0040176C">
      <w:pPr>
        <w:pStyle w:val="2"/>
        <w:rPr>
          <w:rFonts w:ascii="Times New Roman" w:hAnsi="Times New Roman" w:cs="Times New Roman"/>
        </w:rPr>
      </w:pPr>
      <w:bookmarkStart w:id="34" w:name="_Toc525401565"/>
      <w:r w:rsidRPr="00E617AA">
        <w:rPr>
          <w:rFonts w:ascii="Times New Roman" w:hAnsi="Times New Roman" w:cs="Times New Roman"/>
        </w:rPr>
        <w:t>7</w:t>
      </w:r>
      <w:r w:rsidR="00270FF2" w:rsidRPr="00E617AA">
        <w:rPr>
          <w:rFonts w:ascii="Times New Roman" w:hAnsi="Times New Roman" w:cs="Times New Roman"/>
        </w:rPr>
        <w:t>.1</w:t>
      </w:r>
      <w:r w:rsidR="00C93428" w:rsidRPr="00E617AA">
        <w:rPr>
          <w:rFonts w:ascii="Times New Roman" w:hAnsi="Times New Roman" w:cs="Times New Roman"/>
        </w:rPr>
        <w:t xml:space="preserve">　</w:t>
      </w:r>
      <w:r w:rsidR="00270FF2" w:rsidRPr="00E617AA">
        <w:rPr>
          <w:rFonts w:ascii="Times New Roman" w:hAnsi="Times New Roman" w:cs="Times New Roman"/>
        </w:rPr>
        <w:t>概述</w:t>
      </w:r>
      <w:bookmarkEnd w:id="34"/>
    </w:p>
    <w:p w:rsidR="00270FF2" w:rsidRPr="00E617AA" w:rsidRDefault="00270FF2" w:rsidP="002F7CE2">
      <w:pPr>
        <w:snapToGrid w:val="0"/>
        <w:ind w:firstLineChars="200" w:firstLine="420"/>
        <w:rPr>
          <w:rFonts w:eastAsia="方正书宋_GBK"/>
        </w:rPr>
      </w:pPr>
      <w:r w:rsidRPr="00E617AA">
        <w:rPr>
          <w:rFonts w:eastAsia="方正书宋_GBK"/>
        </w:rPr>
        <w:t>车内</w:t>
      </w:r>
      <w:proofErr w:type="gramStart"/>
      <w:r w:rsidRPr="00E617AA">
        <w:rPr>
          <w:rFonts w:eastAsia="方正书宋_GBK"/>
        </w:rPr>
        <w:t>风噪是</w:t>
      </w:r>
      <w:proofErr w:type="gramEnd"/>
      <w:r w:rsidRPr="00E617AA">
        <w:rPr>
          <w:rFonts w:eastAsia="方正书宋_GBK"/>
        </w:rPr>
        <w:t>评价</w:t>
      </w:r>
      <w:proofErr w:type="gramStart"/>
      <w:r w:rsidRPr="00E617AA">
        <w:rPr>
          <w:rFonts w:eastAsia="方正书宋_GBK"/>
        </w:rPr>
        <w:t>汽车风噪性能</w:t>
      </w:r>
      <w:proofErr w:type="gramEnd"/>
      <w:r w:rsidRPr="00E617AA">
        <w:rPr>
          <w:rFonts w:eastAsia="方正书宋_GBK"/>
        </w:rPr>
        <w:t>的主要指标。本标准对风洞内测量</w:t>
      </w:r>
      <w:proofErr w:type="gramStart"/>
      <w:r w:rsidRPr="00E617AA">
        <w:rPr>
          <w:rFonts w:eastAsia="方正书宋_GBK"/>
        </w:rPr>
        <w:t>车内</w:t>
      </w:r>
      <w:r w:rsidR="007C3F43" w:rsidRPr="00E617AA">
        <w:rPr>
          <w:rFonts w:eastAsia="方正书宋_GBK"/>
        </w:rPr>
        <w:t>风噪</w:t>
      </w:r>
      <w:r w:rsidRPr="00E617AA">
        <w:rPr>
          <w:rFonts w:eastAsia="方正书宋_GBK"/>
        </w:rPr>
        <w:t>的</w:t>
      </w:r>
      <w:proofErr w:type="gramEnd"/>
      <w:r w:rsidRPr="00E617AA">
        <w:rPr>
          <w:rFonts w:eastAsia="方正书宋_GBK"/>
        </w:rPr>
        <w:t>方法和过程进行</w:t>
      </w:r>
      <w:r w:rsidR="007C3F43" w:rsidRPr="00E617AA">
        <w:rPr>
          <w:rFonts w:eastAsia="方正书宋_GBK"/>
        </w:rPr>
        <w:t>了规定</w:t>
      </w:r>
      <w:r w:rsidRPr="00E617AA">
        <w:rPr>
          <w:rFonts w:eastAsia="方正书宋_GBK"/>
        </w:rPr>
        <w:t>，按照此标准</w:t>
      </w:r>
      <w:r w:rsidR="00E16727" w:rsidRPr="00E617AA">
        <w:rPr>
          <w:rFonts w:eastAsia="方正书宋_GBK" w:hint="eastAsia"/>
        </w:rPr>
        <w:t>方法</w:t>
      </w:r>
      <w:r w:rsidRPr="00E617AA">
        <w:rPr>
          <w:rFonts w:eastAsia="方正书宋_GBK"/>
        </w:rPr>
        <w:t>测量，能得到合理的测量准确度。</w:t>
      </w:r>
    </w:p>
    <w:p w:rsidR="00964762" w:rsidRPr="00E617AA" w:rsidRDefault="00964762" w:rsidP="00964762">
      <w:pPr>
        <w:snapToGrid w:val="0"/>
        <w:ind w:firstLineChars="200" w:firstLine="420"/>
        <w:rPr>
          <w:rFonts w:eastAsia="方正书宋_GBK"/>
        </w:rPr>
      </w:pPr>
      <w:r w:rsidRPr="00E617AA">
        <w:rPr>
          <w:rFonts w:eastAsia="方正书宋_GBK"/>
        </w:rPr>
        <w:t>风洞内测量车内</w:t>
      </w:r>
      <w:proofErr w:type="gramStart"/>
      <w:r w:rsidRPr="00E617AA">
        <w:rPr>
          <w:rFonts w:eastAsia="方正书宋_GBK"/>
        </w:rPr>
        <w:t>风噪采用</w:t>
      </w:r>
      <w:proofErr w:type="gramEnd"/>
      <w:r w:rsidRPr="00E617AA">
        <w:rPr>
          <w:rFonts w:eastAsia="方正书宋_GBK"/>
        </w:rPr>
        <w:t>两种方法：人工头测量和传声器测量，</w:t>
      </w:r>
      <w:r w:rsidR="000F09CE" w:rsidRPr="00E617AA">
        <w:rPr>
          <w:rFonts w:eastAsia="方正书宋_GBK" w:hint="eastAsia"/>
        </w:rPr>
        <w:t>7.2</w:t>
      </w:r>
      <w:r w:rsidR="000F09CE" w:rsidRPr="00E617AA">
        <w:rPr>
          <w:rFonts w:eastAsia="方正书宋_GBK" w:hint="eastAsia"/>
        </w:rPr>
        <w:t>中将</w:t>
      </w:r>
      <w:r w:rsidRPr="00E617AA">
        <w:rPr>
          <w:rFonts w:eastAsia="方正书宋_GBK"/>
        </w:rPr>
        <w:t>对这两种测量方法分别进行</w:t>
      </w:r>
      <w:r w:rsidRPr="00E617AA">
        <w:rPr>
          <w:rFonts w:eastAsia="方正书宋_GBK" w:hint="eastAsia"/>
        </w:rPr>
        <w:t>描述</w:t>
      </w:r>
      <w:r w:rsidRPr="00E617AA">
        <w:rPr>
          <w:rFonts w:eastAsia="方正书宋_GBK"/>
        </w:rPr>
        <w:t>。</w:t>
      </w:r>
    </w:p>
    <w:p w:rsidR="00964762" w:rsidRPr="00E617AA" w:rsidRDefault="003C15B2" w:rsidP="002F7CE2">
      <w:pPr>
        <w:snapToGrid w:val="0"/>
        <w:ind w:firstLineChars="200" w:firstLine="420"/>
        <w:rPr>
          <w:rFonts w:eastAsia="方正书宋_GBK"/>
        </w:rPr>
      </w:pPr>
      <w:r w:rsidRPr="00E617AA">
        <w:rPr>
          <w:rFonts w:eastAsia="方正书宋_GBK"/>
        </w:rPr>
        <w:t>对于整车车内噪声水平评价</w:t>
      </w:r>
      <w:r w:rsidRPr="00E617AA">
        <w:rPr>
          <w:rFonts w:eastAsia="方正书宋_GBK" w:hint="eastAsia"/>
        </w:rPr>
        <w:t>，</w:t>
      </w:r>
      <w:r w:rsidRPr="00E617AA">
        <w:rPr>
          <w:rFonts w:eastAsia="方正书宋_GBK"/>
        </w:rPr>
        <w:t>尤其对于量产车</w:t>
      </w:r>
      <w:r w:rsidRPr="00E617AA">
        <w:rPr>
          <w:rFonts w:eastAsia="方正书宋_GBK" w:hint="eastAsia"/>
        </w:rPr>
        <w:t>，</w:t>
      </w:r>
      <w:r w:rsidRPr="00E617AA">
        <w:rPr>
          <w:rFonts w:eastAsia="方正书宋_GBK"/>
        </w:rPr>
        <w:t>本标准推荐采用人工头测量方法</w:t>
      </w:r>
      <w:r w:rsidRPr="00E617AA">
        <w:rPr>
          <w:rFonts w:eastAsia="方正书宋_GBK" w:hint="eastAsia"/>
        </w:rPr>
        <w:t>。</w:t>
      </w:r>
    </w:p>
    <w:p w:rsidR="00270FF2" w:rsidRPr="00E617AA" w:rsidRDefault="00A72F0E" w:rsidP="0040176C">
      <w:pPr>
        <w:pStyle w:val="2"/>
        <w:rPr>
          <w:rFonts w:ascii="Times New Roman" w:hAnsi="Times New Roman" w:cs="Times New Roman"/>
        </w:rPr>
      </w:pPr>
      <w:bookmarkStart w:id="35" w:name="_Toc525401566"/>
      <w:r w:rsidRPr="00E617AA">
        <w:rPr>
          <w:rFonts w:ascii="Times New Roman" w:hAnsi="Times New Roman" w:cs="Times New Roman"/>
        </w:rPr>
        <w:t>7</w:t>
      </w:r>
      <w:r w:rsidR="00270FF2" w:rsidRPr="00E617AA">
        <w:rPr>
          <w:rFonts w:ascii="Times New Roman" w:hAnsi="Times New Roman" w:cs="Times New Roman"/>
        </w:rPr>
        <w:t>.2</w:t>
      </w:r>
      <w:r w:rsidR="00C93428" w:rsidRPr="00E617AA">
        <w:rPr>
          <w:rFonts w:ascii="Times New Roman" w:hAnsi="Times New Roman" w:cs="Times New Roman"/>
        </w:rPr>
        <w:t xml:space="preserve">　</w:t>
      </w:r>
      <w:r w:rsidR="00270FF2" w:rsidRPr="00E617AA">
        <w:rPr>
          <w:rFonts w:ascii="Times New Roman" w:hAnsi="Times New Roman" w:cs="Times New Roman"/>
        </w:rPr>
        <w:t>测量方法</w:t>
      </w:r>
      <w:bookmarkEnd w:id="35"/>
    </w:p>
    <w:p w:rsidR="00270FF2" w:rsidRPr="00E617AA" w:rsidRDefault="00A72F0E" w:rsidP="00987477">
      <w:pPr>
        <w:pStyle w:val="3"/>
        <w:rPr>
          <w:rFonts w:ascii="Times New Roman" w:hAnsi="Times New Roman" w:cs="Times New Roman"/>
        </w:rPr>
      </w:pPr>
      <w:bookmarkStart w:id="36" w:name="_Toc525401567"/>
      <w:r w:rsidRPr="00E617AA">
        <w:rPr>
          <w:rFonts w:ascii="Times New Roman" w:hAnsi="Times New Roman" w:cs="Times New Roman"/>
        </w:rPr>
        <w:t>7</w:t>
      </w:r>
      <w:r w:rsidR="00270FF2" w:rsidRPr="00E617AA">
        <w:rPr>
          <w:rFonts w:ascii="Times New Roman" w:hAnsi="Times New Roman" w:cs="Times New Roman"/>
        </w:rPr>
        <w:t>.2.1</w:t>
      </w:r>
      <w:r w:rsidR="00C93428" w:rsidRPr="00E617AA">
        <w:rPr>
          <w:rFonts w:ascii="Times New Roman" w:hAnsi="Times New Roman" w:cs="Times New Roman"/>
        </w:rPr>
        <w:t xml:space="preserve">　</w:t>
      </w:r>
      <w:r w:rsidR="00270FF2" w:rsidRPr="00E617AA">
        <w:rPr>
          <w:rFonts w:ascii="Times New Roman" w:hAnsi="Times New Roman" w:cs="Times New Roman"/>
        </w:rPr>
        <w:t>车内人工头测量</w:t>
      </w:r>
      <w:bookmarkEnd w:id="36"/>
    </w:p>
    <w:p w:rsidR="00270FF2" w:rsidRPr="00E617AA" w:rsidRDefault="00A72F0E" w:rsidP="002F7CE2">
      <w:pPr>
        <w:pStyle w:val="10"/>
        <w:spacing w:before="360"/>
        <w:rPr>
          <w:rFonts w:ascii="Times New Roman" w:hAnsi="Times New Roman" w:cs="Times New Roman"/>
          <w:color w:val="auto"/>
        </w:rPr>
      </w:pPr>
      <w:r w:rsidRPr="00E617AA">
        <w:rPr>
          <w:rFonts w:ascii="Times New Roman" w:hAnsi="Times New Roman" w:cs="Times New Roman"/>
          <w:color w:val="auto"/>
        </w:rPr>
        <w:t>7</w:t>
      </w:r>
      <w:r w:rsidR="00270FF2" w:rsidRPr="00E617AA">
        <w:rPr>
          <w:rFonts w:ascii="Times New Roman" w:hAnsi="Times New Roman" w:cs="Times New Roman"/>
          <w:color w:val="auto"/>
        </w:rPr>
        <w:t>.2.1.1</w:t>
      </w:r>
      <w:r w:rsidR="00C93428" w:rsidRPr="00E617AA">
        <w:rPr>
          <w:rFonts w:ascii="Times New Roman" w:hAnsi="Times New Roman" w:cs="Times New Roman"/>
          <w:color w:val="auto"/>
        </w:rPr>
        <w:t xml:space="preserve">　</w:t>
      </w:r>
      <w:r w:rsidR="00270FF2" w:rsidRPr="00E617AA">
        <w:rPr>
          <w:rFonts w:ascii="Times New Roman" w:hAnsi="Times New Roman" w:cs="Times New Roman"/>
          <w:color w:val="auto"/>
        </w:rPr>
        <w:t>人工头定义</w:t>
      </w:r>
    </w:p>
    <w:p w:rsidR="00270FF2" w:rsidRPr="00E617AA" w:rsidRDefault="00270FF2" w:rsidP="00B54814">
      <w:pPr>
        <w:snapToGrid w:val="0"/>
        <w:ind w:firstLineChars="200" w:firstLine="420"/>
        <w:rPr>
          <w:rFonts w:eastAsia="方正书宋_GBK"/>
        </w:rPr>
      </w:pPr>
      <w:r w:rsidRPr="00E617AA">
        <w:rPr>
          <w:rFonts w:eastAsia="方正书宋_GBK"/>
        </w:rPr>
        <w:t>人工头是一种测试设备，在人体躯干模型的双耳位置分别安装传声器并加以滤波，包含人体肩部、头部、耳廓等结构对声场的影响，可以采集并回放出更真实的声音。</w:t>
      </w:r>
    </w:p>
    <w:p w:rsidR="00270FF2" w:rsidRPr="00E617AA" w:rsidRDefault="00A72F0E" w:rsidP="00B54814">
      <w:pPr>
        <w:pStyle w:val="10"/>
        <w:spacing w:before="360"/>
        <w:rPr>
          <w:rFonts w:ascii="Times New Roman" w:hAnsi="Times New Roman" w:cs="Times New Roman"/>
          <w:color w:val="auto"/>
        </w:rPr>
      </w:pPr>
      <w:r w:rsidRPr="00E617AA">
        <w:rPr>
          <w:rFonts w:ascii="Times New Roman" w:hAnsi="Times New Roman" w:cs="Times New Roman"/>
          <w:color w:val="auto"/>
        </w:rPr>
        <w:t>7</w:t>
      </w:r>
      <w:r w:rsidR="00270FF2" w:rsidRPr="00E617AA">
        <w:rPr>
          <w:rFonts w:ascii="Times New Roman" w:hAnsi="Times New Roman" w:cs="Times New Roman"/>
          <w:color w:val="auto"/>
        </w:rPr>
        <w:t>.2.1.2</w:t>
      </w:r>
      <w:r w:rsidR="0069519E" w:rsidRPr="00E617AA">
        <w:rPr>
          <w:rFonts w:ascii="Times New Roman" w:hAnsi="Times New Roman" w:cs="Times New Roman"/>
          <w:color w:val="auto"/>
        </w:rPr>
        <w:t xml:space="preserve">　</w:t>
      </w:r>
      <w:r w:rsidR="00270FF2" w:rsidRPr="00E617AA">
        <w:rPr>
          <w:rFonts w:ascii="Times New Roman" w:hAnsi="Times New Roman" w:cs="Times New Roman"/>
          <w:color w:val="auto"/>
        </w:rPr>
        <w:t>人工头分类</w:t>
      </w:r>
    </w:p>
    <w:p w:rsidR="00270FF2" w:rsidRPr="00E617AA" w:rsidRDefault="00270FF2" w:rsidP="00B54814">
      <w:pPr>
        <w:snapToGrid w:val="0"/>
        <w:ind w:firstLineChars="200" w:firstLine="420"/>
        <w:rPr>
          <w:rFonts w:eastAsia="方正书宋_GBK"/>
        </w:rPr>
      </w:pPr>
      <w:r w:rsidRPr="00E617AA">
        <w:rPr>
          <w:rFonts w:eastAsia="方正书宋_GBK"/>
        </w:rPr>
        <w:t>人工头按照数据采集和滤波的形式分为模拟人工头和数字人工头，其中数字人工头具有更好的抗干扰性和操作便利性，本标准建议</w:t>
      </w:r>
      <w:r w:rsidR="00E16727" w:rsidRPr="00E617AA">
        <w:rPr>
          <w:rFonts w:eastAsia="方正书宋_GBK" w:hint="eastAsia"/>
        </w:rPr>
        <w:t>优先</w:t>
      </w:r>
      <w:r w:rsidRPr="00E617AA">
        <w:rPr>
          <w:rFonts w:eastAsia="方正书宋_GBK"/>
        </w:rPr>
        <w:t>采用数字式人工头。</w:t>
      </w:r>
    </w:p>
    <w:p w:rsidR="00270FF2" w:rsidRPr="00E617AA" w:rsidRDefault="00A72F0E" w:rsidP="00B54814">
      <w:pPr>
        <w:pStyle w:val="10"/>
        <w:spacing w:before="360"/>
        <w:rPr>
          <w:rFonts w:ascii="Times New Roman" w:hAnsi="Times New Roman" w:cs="Times New Roman"/>
          <w:color w:val="auto"/>
        </w:rPr>
      </w:pPr>
      <w:r w:rsidRPr="00E617AA">
        <w:rPr>
          <w:rFonts w:ascii="Times New Roman" w:hAnsi="Times New Roman" w:cs="Times New Roman"/>
          <w:color w:val="auto"/>
        </w:rPr>
        <w:t>7</w:t>
      </w:r>
      <w:r w:rsidR="00270FF2" w:rsidRPr="00E617AA">
        <w:rPr>
          <w:rFonts w:ascii="Times New Roman" w:hAnsi="Times New Roman" w:cs="Times New Roman"/>
          <w:color w:val="auto"/>
        </w:rPr>
        <w:t>.</w:t>
      </w:r>
      <w:r w:rsidR="001D0CA1" w:rsidRPr="00E617AA">
        <w:rPr>
          <w:rFonts w:ascii="Times New Roman" w:hAnsi="Times New Roman" w:cs="Times New Roman"/>
          <w:color w:val="auto"/>
        </w:rPr>
        <w:t>2</w:t>
      </w:r>
      <w:r w:rsidR="00270FF2" w:rsidRPr="00E617AA">
        <w:rPr>
          <w:rFonts w:ascii="Times New Roman" w:hAnsi="Times New Roman" w:cs="Times New Roman"/>
          <w:color w:val="auto"/>
        </w:rPr>
        <w:t>.1.3</w:t>
      </w:r>
      <w:r w:rsidR="0069519E" w:rsidRPr="00E617AA">
        <w:rPr>
          <w:rFonts w:ascii="Times New Roman" w:hAnsi="Times New Roman" w:cs="Times New Roman"/>
          <w:color w:val="auto"/>
        </w:rPr>
        <w:t xml:space="preserve">　</w:t>
      </w:r>
      <w:r w:rsidR="00270FF2" w:rsidRPr="00E617AA">
        <w:rPr>
          <w:rFonts w:ascii="Times New Roman" w:hAnsi="Times New Roman" w:cs="Times New Roman"/>
          <w:color w:val="auto"/>
        </w:rPr>
        <w:t>测量方法</w:t>
      </w:r>
    </w:p>
    <w:p w:rsidR="00270FF2" w:rsidRPr="00E617AA" w:rsidRDefault="00270FF2" w:rsidP="00B54814">
      <w:pPr>
        <w:snapToGrid w:val="0"/>
        <w:ind w:firstLineChars="200" w:firstLine="420"/>
        <w:rPr>
          <w:rFonts w:eastAsia="方正书宋_GBK"/>
        </w:rPr>
      </w:pPr>
      <w:r w:rsidRPr="00E617AA">
        <w:rPr>
          <w:rFonts w:eastAsia="方正书宋_GBK"/>
        </w:rPr>
        <w:t>车内采用人工头进行测</w:t>
      </w:r>
      <w:r w:rsidR="00311AAE" w:rsidRPr="00E617AA">
        <w:rPr>
          <w:rFonts w:eastAsia="方正书宋_GBK"/>
        </w:rPr>
        <w:t>量时在每个目标的乘员位置安装一套人工头，使人工头与实际乘员头部</w:t>
      </w:r>
      <w:r w:rsidRPr="00E617AA">
        <w:rPr>
          <w:rFonts w:eastAsia="方正书宋_GBK"/>
        </w:rPr>
        <w:t>位置相同，通过采集系统控制人工头，得到乘员的耳旁噪声。</w:t>
      </w:r>
    </w:p>
    <w:p w:rsidR="00270FF2" w:rsidRPr="00E617AA" w:rsidRDefault="00A72F0E" w:rsidP="00987477">
      <w:pPr>
        <w:pStyle w:val="3"/>
        <w:rPr>
          <w:rFonts w:ascii="Times New Roman" w:hAnsi="Times New Roman" w:cs="Times New Roman"/>
        </w:rPr>
      </w:pPr>
      <w:bookmarkStart w:id="37" w:name="_Toc525401568"/>
      <w:r w:rsidRPr="00E617AA">
        <w:rPr>
          <w:rFonts w:ascii="Times New Roman" w:hAnsi="Times New Roman" w:cs="Times New Roman"/>
        </w:rPr>
        <w:t>7</w:t>
      </w:r>
      <w:r w:rsidR="00270FF2" w:rsidRPr="00E617AA">
        <w:rPr>
          <w:rFonts w:ascii="Times New Roman" w:hAnsi="Times New Roman" w:cs="Times New Roman"/>
        </w:rPr>
        <w:t>.2.2</w:t>
      </w:r>
      <w:r w:rsidR="0069519E" w:rsidRPr="00E617AA">
        <w:rPr>
          <w:rFonts w:ascii="Times New Roman" w:hAnsi="Times New Roman" w:cs="Times New Roman"/>
        </w:rPr>
        <w:t xml:space="preserve">　</w:t>
      </w:r>
      <w:r w:rsidR="00270FF2" w:rsidRPr="00E617AA">
        <w:rPr>
          <w:rFonts w:ascii="Times New Roman" w:hAnsi="Times New Roman" w:cs="Times New Roman"/>
        </w:rPr>
        <w:t>车内传声器测量</w:t>
      </w:r>
      <w:bookmarkEnd w:id="37"/>
    </w:p>
    <w:p w:rsidR="00270FF2" w:rsidRPr="00E617AA" w:rsidRDefault="00A72F0E" w:rsidP="001D0CA1">
      <w:pPr>
        <w:pStyle w:val="10"/>
        <w:spacing w:before="360"/>
        <w:rPr>
          <w:rFonts w:ascii="Times New Roman" w:hAnsi="Times New Roman" w:cs="Times New Roman"/>
          <w:color w:val="auto"/>
        </w:rPr>
      </w:pPr>
      <w:r w:rsidRPr="00E617AA">
        <w:rPr>
          <w:rFonts w:ascii="Times New Roman" w:hAnsi="Times New Roman" w:cs="Times New Roman"/>
          <w:color w:val="auto"/>
        </w:rPr>
        <w:t>7</w:t>
      </w:r>
      <w:r w:rsidR="001D0CA1" w:rsidRPr="00E617AA">
        <w:rPr>
          <w:rFonts w:ascii="Times New Roman" w:hAnsi="Times New Roman" w:cs="Times New Roman"/>
          <w:color w:val="auto"/>
        </w:rPr>
        <w:t>.2.2.1</w:t>
      </w:r>
      <w:r w:rsidR="0069519E" w:rsidRPr="00E617AA">
        <w:rPr>
          <w:rFonts w:ascii="Times New Roman" w:hAnsi="Times New Roman" w:cs="Times New Roman"/>
          <w:color w:val="auto"/>
        </w:rPr>
        <w:t xml:space="preserve">　</w:t>
      </w:r>
      <w:r w:rsidR="00270FF2" w:rsidRPr="00E617AA">
        <w:rPr>
          <w:rFonts w:ascii="Times New Roman" w:hAnsi="Times New Roman" w:cs="Times New Roman"/>
          <w:color w:val="auto"/>
        </w:rPr>
        <w:t>传声器种类的选择</w:t>
      </w:r>
    </w:p>
    <w:p w:rsidR="00270FF2" w:rsidRPr="00E617AA" w:rsidRDefault="00270FF2" w:rsidP="001D0CA1">
      <w:pPr>
        <w:snapToGrid w:val="0"/>
        <w:ind w:firstLineChars="200" w:firstLine="420"/>
        <w:rPr>
          <w:rFonts w:eastAsia="方正书宋_GBK"/>
        </w:rPr>
      </w:pPr>
      <w:r w:rsidRPr="00E617AA">
        <w:rPr>
          <w:rFonts w:eastAsia="方正书宋_GBK"/>
        </w:rPr>
        <w:t>风洞试验中</w:t>
      </w:r>
      <w:proofErr w:type="gramStart"/>
      <w:r w:rsidRPr="00E617AA">
        <w:rPr>
          <w:rFonts w:eastAsia="方正书宋_GBK"/>
        </w:rPr>
        <w:t>车内</w:t>
      </w:r>
      <w:r w:rsidR="00E21849" w:rsidRPr="00E617AA">
        <w:rPr>
          <w:rFonts w:eastAsia="方正书宋_GBK"/>
        </w:rPr>
        <w:t>风噪</w:t>
      </w:r>
      <w:r w:rsidRPr="00E617AA">
        <w:rPr>
          <w:rFonts w:eastAsia="方正书宋_GBK"/>
        </w:rPr>
        <w:t>测量</w:t>
      </w:r>
      <w:proofErr w:type="gramEnd"/>
      <w:r w:rsidRPr="00E617AA">
        <w:rPr>
          <w:rFonts w:eastAsia="方正书宋_GBK"/>
        </w:rPr>
        <w:t>使用</w:t>
      </w:r>
      <w:r w:rsidRPr="00E617AA">
        <w:rPr>
          <w:rFonts w:eastAsia="方正书宋_GBK"/>
        </w:rPr>
        <w:t>1/2</w:t>
      </w:r>
      <w:r w:rsidRPr="00E617AA">
        <w:rPr>
          <w:rFonts w:eastAsia="方正书宋_GBK"/>
        </w:rPr>
        <w:t>英寸传声器，</w:t>
      </w:r>
      <w:proofErr w:type="gramStart"/>
      <w:r w:rsidRPr="00E617AA">
        <w:rPr>
          <w:rFonts w:eastAsia="方正书宋_GBK"/>
        </w:rPr>
        <w:t>压力场</w:t>
      </w:r>
      <w:proofErr w:type="gramEnd"/>
      <w:r w:rsidRPr="00E617AA">
        <w:rPr>
          <w:rFonts w:eastAsia="方正书宋_GBK"/>
        </w:rPr>
        <w:t>型传声器和自由场型传声器均可，考虑流场内的声场情况，建议采用</w:t>
      </w:r>
      <w:proofErr w:type="gramStart"/>
      <w:r w:rsidRPr="00E617AA">
        <w:rPr>
          <w:rFonts w:eastAsia="方正书宋_GBK"/>
        </w:rPr>
        <w:t>压力场</w:t>
      </w:r>
      <w:proofErr w:type="gramEnd"/>
      <w:r w:rsidRPr="00E617AA">
        <w:rPr>
          <w:rFonts w:eastAsia="方正书宋_GBK"/>
        </w:rPr>
        <w:t>型传声器。</w:t>
      </w:r>
    </w:p>
    <w:p w:rsidR="00270FF2" w:rsidRPr="00E617AA" w:rsidRDefault="00A72F0E" w:rsidP="001D0CA1">
      <w:pPr>
        <w:pStyle w:val="10"/>
        <w:spacing w:before="360"/>
        <w:rPr>
          <w:rFonts w:ascii="Times New Roman" w:hAnsi="Times New Roman" w:cs="Times New Roman"/>
          <w:color w:val="auto"/>
        </w:rPr>
      </w:pPr>
      <w:r w:rsidRPr="00E617AA">
        <w:rPr>
          <w:rFonts w:ascii="Times New Roman" w:hAnsi="Times New Roman" w:cs="Times New Roman"/>
          <w:color w:val="auto"/>
        </w:rPr>
        <w:lastRenderedPageBreak/>
        <w:t>7</w:t>
      </w:r>
      <w:r w:rsidR="001D0CA1" w:rsidRPr="00E617AA">
        <w:rPr>
          <w:rFonts w:ascii="Times New Roman" w:hAnsi="Times New Roman" w:cs="Times New Roman"/>
          <w:color w:val="auto"/>
        </w:rPr>
        <w:t>.2.2.2</w:t>
      </w:r>
      <w:r w:rsidR="0069519E" w:rsidRPr="00E617AA">
        <w:rPr>
          <w:rFonts w:ascii="Times New Roman" w:hAnsi="Times New Roman" w:cs="Times New Roman"/>
          <w:color w:val="auto"/>
        </w:rPr>
        <w:t xml:space="preserve">　</w:t>
      </w:r>
      <w:r w:rsidR="00270FF2" w:rsidRPr="00E617AA">
        <w:rPr>
          <w:rFonts w:ascii="Times New Roman" w:hAnsi="Times New Roman" w:cs="Times New Roman"/>
          <w:color w:val="auto"/>
        </w:rPr>
        <w:t>测量方法</w:t>
      </w:r>
    </w:p>
    <w:p w:rsidR="00270FF2" w:rsidRPr="00E617AA" w:rsidRDefault="00270FF2" w:rsidP="001D0CA1">
      <w:pPr>
        <w:snapToGrid w:val="0"/>
        <w:ind w:firstLineChars="200" w:firstLine="420"/>
        <w:rPr>
          <w:rFonts w:eastAsia="方正书宋_GBK"/>
        </w:rPr>
      </w:pPr>
      <w:r w:rsidRPr="00E617AA">
        <w:rPr>
          <w:rFonts w:eastAsia="方正书宋_GBK"/>
        </w:rPr>
        <w:t>风洞内用传声器测量车内</w:t>
      </w:r>
      <w:proofErr w:type="gramStart"/>
      <w:r w:rsidR="00887642" w:rsidRPr="00E617AA">
        <w:rPr>
          <w:rFonts w:eastAsia="方正书宋_GBK"/>
        </w:rPr>
        <w:t>风噪</w:t>
      </w:r>
      <w:r w:rsidRPr="00E617AA">
        <w:rPr>
          <w:rFonts w:eastAsia="方正书宋_GBK"/>
        </w:rPr>
        <w:t>与</w:t>
      </w:r>
      <w:proofErr w:type="gramEnd"/>
      <w:r w:rsidRPr="00E617AA">
        <w:rPr>
          <w:rFonts w:eastAsia="方正书宋_GBK"/>
        </w:rPr>
        <w:t>一般的</w:t>
      </w:r>
      <w:proofErr w:type="gramStart"/>
      <w:r w:rsidRPr="00E617AA">
        <w:rPr>
          <w:rFonts w:eastAsia="方正书宋_GBK"/>
        </w:rPr>
        <w:t>车内</w:t>
      </w:r>
      <w:r w:rsidR="00887642" w:rsidRPr="00E617AA">
        <w:rPr>
          <w:rFonts w:eastAsia="方正书宋_GBK"/>
        </w:rPr>
        <w:t>风噪</w:t>
      </w:r>
      <w:r w:rsidRPr="00E617AA">
        <w:rPr>
          <w:rFonts w:eastAsia="方正书宋_GBK"/>
        </w:rPr>
        <w:t>测量</w:t>
      </w:r>
      <w:proofErr w:type="gramEnd"/>
      <w:r w:rsidRPr="00E617AA">
        <w:rPr>
          <w:rFonts w:eastAsia="方正书宋_GBK"/>
        </w:rPr>
        <w:t>基本一致，即在乘员人耳附近布置传声器器，通过采集系统，得到耳旁噪声。</w:t>
      </w:r>
    </w:p>
    <w:p w:rsidR="00270FF2" w:rsidRPr="00E617AA" w:rsidRDefault="00A72F0E" w:rsidP="00987477">
      <w:pPr>
        <w:pStyle w:val="2"/>
        <w:rPr>
          <w:rFonts w:ascii="Times New Roman" w:hAnsi="Times New Roman" w:cs="Times New Roman"/>
        </w:rPr>
      </w:pPr>
      <w:bookmarkStart w:id="38" w:name="_Toc525401569"/>
      <w:r w:rsidRPr="00E617AA">
        <w:rPr>
          <w:rFonts w:ascii="Times New Roman" w:hAnsi="Times New Roman" w:cs="Times New Roman"/>
        </w:rPr>
        <w:t>7</w:t>
      </w:r>
      <w:r w:rsidR="00270FF2" w:rsidRPr="00E617AA">
        <w:rPr>
          <w:rFonts w:ascii="Times New Roman" w:hAnsi="Times New Roman" w:cs="Times New Roman"/>
        </w:rPr>
        <w:t>.3</w:t>
      </w:r>
      <w:r w:rsidR="0069519E" w:rsidRPr="00E617AA">
        <w:rPr>
          <w:rFonts w:ascii="Times New Roman" w:hAnsi="Times New Roman" w:cs="Times New Roman"/>
        </w:rPr>
        <w:t xml:space="preserve">　</w:t>
      </w:r>
      <w:r w:rsidR="00270FF2" w:rsidRPr="00E617AA">
        <w:rPr>
          <w:rFonts w:ascii="Times New Roman" w:hAnsi="Times New Roman" w:cs="Times New Roman"/>
        </w:rPr>
        <w:t>车内测点布置</w:t>
      </w:r>
      <w:bookmarkEnd w:id="38"/>
    </w:p>
    <w:p w:rsidR="00270FF2" w:rsidRPr="00E617AA" w:rsidRDefault="00A72F0E" w:rsidP="00987477">
      <w:pPr>
        <w:pStyle w:val="3"/>
        <w:rPr>
          <w:rFonts w:ascii="Times New Roman" w:hAnsi="Times New Roman" w:cs="Times New Roman"/>
        </w:rPr>
      </w:pPr>
      <w:bookmarkStart w:id="39" w:name="_Toc525401570"/>
      <w:r w:rsidRPr="00E617AA">
        <w:rPr>
          <w:rFonts w:ascii="Times New Roman" w:hAnsi="Times New Roman" w:cs="Times New Roman"/>
        </w:rPr>
        <w:t>7</w:t>
      </w:r>
      <w:r w:rsidR="00270FF2" w:rsidRPr="00E617AA">
        <w:rPr>
          <w:rFonts w:ascii="Times New Roman" w:hAnsi="Times New Roman" w:cs="Times New Roman"/>
        </w:rPr>
        <w:t>.3.1</w:t>
      </w:r>
      <w:r w:rsidR="0069519E" w:rsidRPr="00E617AA">
        <w:rPr>
          <w:rFonts w:ascii="Times New Roman" w:hAnsi="Times New Roman" w:cs="Times New Roman"/>
        </w:rPr>
        <w:t xml:space="preserve">　</w:t>
      </w:r>
      <w:r w:rsidR="00270FF2" w:rsidRPr="00E617AA">
        <w:rPr>
          <w:rFonts w:ascii="Times New Roman" w:hAnsi="Times New Roman" w:cs="Times New Roman"/>
        </w:rPr>
        <w:t>座椅位置调节</w:t>
      </w:r>
      <w:bookmarkEnd w:id="39"/>
    </w:p>
    <w:p w:rsidR="00270FF2" w:rsidRPr="00E617AA" w:rsidRDefault="00270FF2" w:rsidP="001D0CA1">
      <w:pPr>
        <w:snapToGrid w:val="0"/>
        <w:ind w:firstLineChars="200" w:firstLine="420"/>
        <w:rPr>
          <w:rFonts w:eastAsia="方正书宋_GBK"/>
        </w:rPr>
      </w:pPr>
      <w:proofErr w:type="gramStart"/>
      <w:r w:rsidRPr="00E617AA">
        <w:rPr>
          <w:rFonts w:eastAsia="方正书宋_GBK"/>
        </w:rPr>
        <w:t>车内</w:t>
      </w:r>
      <w:r w:rsidR="00887642" w:rsidRPr="00E617AA">
        <w:rPr>
          <w:rFonts w:eastAsia="方正书宋_GBK"/>
        </w:rPr>
        <w:t>风噪</w:t>
      </w:r>
      <w:r w:rsidRPr="00E617AA">
        <w:rPr>
          <w:rFonts w:eastAsia="方正书宋_GBK"/>
        </w:rPr>
        <w:t>测量</w:t>
      </w:r>
      <w:proofErr w:type="gramEnd"/>
      <w:r w:rsidRPr="00E617AA">
        <w:rPr>
          <w:rFonts w:eastAsia="方正书宋_GBK"/>
        </w:rPr>
        <w:t>人工头或传声器都布置在座椅之上，按乘员人耳位置进行布置。座椅位置对</w:t>
      </w:r>
      <w:r w:rsidR="00503E4E" w:rsidRPr="00E617AA">
        <w:rPr>
          <w:rFonts w:eastAsia="方正书宋_GBK"/>
        </w:rPr>
        <w:t>测点</w:t>
      </w:r>
      <w:r w:rsidRPr="00E617AA">
        <w:rPr>
          <w:rFonts w:eastAsia="方正书宋_GBK"/>
        </w:rPr>
        <w:t>位置</w:t>
      </w:r>
      <w:r w:rsidR="00503E4E" w:rsidRPr="00E617AA">
        <w:rPr>
          <w:rFonts w:eastAsia="方正书宋_GBK"/>
        </w:rPr>
        <w:t>直接产生</w:t>
      </w:r>
      <w:r w:rsidRPr="00E617AA">
        <w:rPr>
          <w:rFonts w:eastAsia="方正书宋_GBK"/>
        </w:rPr>
        <w:t>影响，本节</w:t>
      </w:r>
      <w:r w:rsidR="00A10725" w:rsidRPr="00E617AA">
        <w:rPr>
          <w:rFonts w:eastAsia="方正书宋_GBK"/>
        </w:rPr>
        <w:t>规定了</w:t>
      </w:r>
      <w:r w:rsidRPr="00E617AA">
        <w:rPr>
          <w:rFonts w:eastAsia="方正书宋_GBK"/>
        </w:rPr>
        <w:t>风洞试验测量车内噪声的</w:t>
      </w:r>
      <w:r w:rsidR="005C28C1" w:rsidRPr="00E617AA">
        <w:rPr>
          <w:rFonts w:eastAsia="方正书宋_GBK"/>
        </w:rPr>
        <w:t>车辆</w:t>
      </w:r>
      <w:r w:rsidRPr="00E617AA">
        <w:rPr>
          <w:rFonts w:eastAsia="方正书宋_GBK"/>
        </w:rPr>
        <w:t>座椅位置。</w:t>
      </w:r>
    </w:p>
    <w:p w:rsidR="00270FF2" w:rsidRPr="00E617AA" w:rsidRDefault="00A72F0E" w:rsidP="005C3428">
      <w:pPr>
        <w:pStyle w:val="10"/>
        <w:spacing w:before="360"/>
        <w:rPr>
          <w:rFonts w:ascii="Times New Roman" w:hAnsi="Times New Roman" w:cs="Times New Roman"/>
          <w:color w:val="auto"/>
        </w:rPr>
      </w:pPr>
      <w:r w:rsidRPr="00E617AA">
        <w:rPr>
          <w:rFonts w:ascii="Times New Roman" w:hAnsi="Times New Roman" w:cs="Times New Roman"/>
          <w:color w:val="auto"/>
        </w:rPr>
        <w:t>7</w:t>
      </w:r>
      <w:r w:rsidR="001D0CA1" w:rsidRPr="00E617AA">
        <w:rPr>
          <w:rFonts w:ascii="Times New Roman" w:hAnsi="Times New Roman" w:cs="Times New Roman"/>
          <w:color w:val="auto"/>
        </w:rPr>
        <w:t>.3.1.1</w:t>
      </w:r>
      <w:r w:rsidR="0069519E" w:rsidRPr="00E617AA">
        <w:rPr>
          <w:rFonts w:ascii="Times New Roman" w:hAnsi="Times New Roman" w:cs="Times New Roman"/>
          <w:color w:val="auto"/>
        </w:rPr>
        <w:t xml:space="preserve">　</w:t>
      </w:r>
      <w:r w:rsidR="00270FF2" w:rsidRPr="00E617AA">
        <w:rPr>
          <w:rFonts w:ascii="Times New Roman" w:hAnsi="Times New Roman" w:cs="Times New Roman"/>
          <w:color w:val="auto"/>
        </w:rPr>
        <w:t>前排座椅</w:t>
      </w:r>
    </w:p>
    <w:p w:rsidR="00270FF2" w:rsidRPr="00E617AA" w:rsidRDefault="00270FF2" w:rsidP="005C3428">
      <w:pPr>
        <w:snapToGrid w:val="0"/>
        <w:ind w:firstLineChars="200" w:firstLine="420"/>
        <w:rPr>
          <w:rFonts w:eastAsia="方正书宋_GBK"/>
        </w:rPr>
      </w:pPr>
      <w:r w:rsidRPr="00E617AA">
        <w:rPr>
          <w:rFonts w:eastAsia="方正书宋_GBK"/>
        </w:rPr>
        <w:t>一般乘用车前排座椅均支持多向调节，以下分别对各向</w:t>
      </w:r>
      <w:r w:rsidR="00A10725" w:rsidRPr="00E617AA">
        <w:rPr>
          <w:rFonts w:eastAsia="方正书宋_GBK"/>
        </w:rPr>
        <w:t>进行规定</w:t>
      </w:r>
      <w:r w:rsidRPr="00E617AA">
        <w:rPr>
          <w:rFonts w:eastAsia="方正书宋_GBK"/>
        </w:rPr>
        <w:t>。</w:t>
      </w:r>
    </w:p>
    <w:p w:rsidR="00270FF2" w:rsidRPr="00E617AA" w:rsidRDefault="00270FF2" w:rsidP="005C3428">
      <w:pPr>
        <w:snapToGrid w:val="0"/>
        <w:ind w:firstLineChars="200" w:firstLine="420"/>
        <w:rPr>
          <w:rFonts w:eastAsia="方正书宋_GBK"/>
        </w:rPr>
      </w:pPr>
      <w:r w:rsidRPr="00E617AA">
        <w:rPr>
          <w:rFonts w:eastAsia="方正书宋_GBK"/>
        </w:rPr>
        <w:t>座椅前后调节</w:t>
      </w:r>
      <w:r w:rsidR="00A10725" w:rsidRPr="00E617AA">
        <w:rPr>
          <w:rFonts w:eastAsia="方正书宋_GBK"/>
        </w:rPr>
        <w:t>：</w:t>
      </w:r>
      <w:r w:rsidRPr="00E617AA">
        <w:rPr>
          <w:rFonts w:eastAsia="方正书宋_GBK"/>
        </w:rPr>
        <w:t>对于支持座椅前后调节的车辆，将座椅前后位置调节至中间位置，对于主副驾驶座椅可调节范围不同的情况，应当以主驾驶位置为准，将副驾驶与主驾驶座椅对齐。</w:t>
      </w:r>
    </w:p>
    <w:p w:rsidR="00270FF2" w:rsidRPr="00E617AA" w:rsidRDefault="00270FF2" w:rsidP="005C3428">
      <w:pPr>
        <w:snapToGrid w:val="0"/>
        <w:ind w:firstLineChars="200" w:firstLine="420"/>
        <w:rPr>
          <w:rFonts w:eastAsia="方正书宋_GBK"/>
        </w:rPr>
      </w:pPr>
      <w:r w:rsidRPr="00E617AA">
        <w:rPr>
          <w:rFonts w:eastAsia="方正书宋_GBK"/>
        </w:rPr>
        <w:t>座椅高低调节</w:t>
      </w:r>
      <w:r w:rsidR="00A10725" w:rsidRPr="00E617AA">
        <w:rPr>
          <w:rFonts w:eastAsia="方正书宋_GBK"/>
        </w:rPr>
        <w:t>：</w:t>
      </w:r>
      <w:r w:rsidRPr="00E617AA">
        <w:rPr>
          <w:rFonts w:eastAsia="方正书宋_GBK"/>
        </w:rPr>
        <w:t>如主副驾驶座椅均能进行高度调节，且可调范围一致，则将座椅高度调节至中间位置；</w:t>
      </w:r>
      <w:proofErr w:type="gramStart"/>
      <w:r w:rsidRPr="00E617AA">
        <w:rPr>
          <w:rFonts w:eastAsia="方正书宋_GBK"/>
        </w:rPr>
        <w:t>当仅主驾驶</w:t>
      </w:r>
      <w:proofErr w:type="gramEnd"/>
      <w:r w:rsidRPr="00E617AA">
        <w:rPr>
          <w:rFonts w:eastAsia="方正书宋_GBK"/>
        </w:rPr>
        <w:t>位置高度可调，则将主驾驶位置调节至与副驾驶同样高度；当主副驾驶可调范围不同，先调节主驾驶至中间位置，再将副驾驶座椅高度与主驾驶对齐。</w:t>
      </w:r>
    </w:p>
    <w:p w:rsidR="00270FF2" w:rsidRPr="00E617AA" w:rsidRDefault="00270FF2" w:rsidP="005C3428">
      <w:pPr>
        <w:snapToGrid w:val="0"/>
        <w:ind w:firstLineChars="200" w:firstLine="420"/>
        <w:rPr>
          <w:rFonts w:eastAsia="方正书宋_GBK"/>
        </w:rPr>
      </w:pPr>
      <w:r w:rsidRPr="00E617AA">
        <w:rPr>
          <w:rFonts w:eastAsia="方正书宋_GBK"/>
        </w:rPr>
        <w:t>座椅俯仰调节</w:t>
      </w:r>
      <w:r w:rsidR="00A10725" w:rsidRPr="00E617AA">
        <w:rPr>
          <w:rFonts w:eastAsia="方正书宋_GBK"/>
        </w:rPr>
        <w:t>：</w:t>
      </w:r>
      <w:r w:rsidRPr="00E617AA">
        <w:rPr>
          <w:rFonts w:eastAsia="方正书宋_GBK"/>
        </w:rPr>
        <w:t>如主副驾驶座椅均能进行俯仰调节，且可调范围一致，则将座椅俯仰调节至中间位置；</w:t>
      </w:r>
      <w:proofErr w:type="gramStart"/>
      <w:r w:rsidRPr="00E617AA">
        <w:rPr>
          <w:rFonts w:eastAsia="方正书宋_GBK"/>
        </w:rPr>
        <w:t>当仅主驾驶</w:t>
      </w:r>
      <w:proofErr w:type="gramEnd"/>
      <w:r w:rsidRPr="00E617AA">
        <w:rPr>
          <w:rFonts w:eastAsia="方正书宋_GBK"/>
        </w:rPr>
        <w:t>位置俯仰可调，则将主驾驶位置调节至与副驾驶同样角度</w:t>
      </w:r>
      <w:r w:rsidR="00A10725" w:rsidRPr="00E617AA">
        <w:rPr>
          <w:rFonts w:eastAsia="方正书宋_GBK"/>
        </w:rPr>
        <w:t>。</w:t>
      </w:r>
    </w:p>
    <w:p w:rsidR="00270FF2" w:rsidRPr="00E617AA" w:rsidRDefault="00270FF2" w:rsidP="005C3428">
      <w:pPr>
        <w:snapToGrid w:val="0"/>
        <w:ind w:firstLineChars="200" w:firstLine="420"/>
        <w:rPr>
          <w:rFonts w:eastAsia="方正书宋_GBK"/>
        </w:rPr>
      </w:pPr>
      <w:r w:rsidRPr="00E617AA">
        <w:rPr>
          <w:rFonts w:eastAsia="方正书宋_GBK"/>
        </w:rPr>
        <w:t>座椅椅背调节</w:t>
      </w:r>
      <w:r w:rsidR="00A10725" w:rsidRPr="00E617AA">
        <w:rPr>
          <w:rFonts w:eastAsia="方正书宋_GBK"/>
        </w:rPr>
        <w:t>：</w:t>
      </w:r>
      <w:r w:rsidRPr="00E617AA">
        <w:rPr>
          <w:rFonts w:eastAsia="方正书宋_GBK"/>
        </w:rPr>
        <w:t>前排座椅椅背与水平面的夹角应调节至</w:t>
      </w:r>
      <w:r w:rsidRPr="00E617AA">
        <w:rPr>
          <w:rFonts w:eastAsia="方正书宋_GBK"/>
        </w:rPr>
        <w:t>114</w:t>
      </w:r>
      <w:r w:rsidRPr="00E617AA">
        <w:rPr>
          <w:rFonts w:eastAsia="方正书宋_GBK"/>
        </w:rPr>
        <w:t>度。</w:t>
      </w:r>
    </w:p>
    <w:p w:rsidR="00270FF2" w:rsidRPr="00E617AA" w:rsidRDefault="00270FF2" w:rsidP="005C3428">
      <w:pPr>
        <w:snapToGrid w:val="0"/>
        <w:ind w:firstLineChars="200" w:firstLine="420"/>
        <w:rPr>
          <w:rFonts w:eastAsia="方正书宋_GBK"/>
        </w:rPr>
      </w:pPr>
      <w:r w:rsidRPr="00E617AA">
        <w:rPr>
          <w:rFonts w:eastAsia="方正书宋_GBK"/>
        </w:rPr>
        <w:t>头枕调节</w:t>
      </w:r>
      <w:r w:rsidR="00A10725" w:rsidRPr="00E617AA">
        <w:rPr>
          <w:rFonts w:eastAsia="方正书宋_GBK"/>
        </w:rPr>
        <w:t>：</w:t>
      </w:r>
      <w:r w:rsidRPr="00E617AA">
        <w:rPr>
          <w:rFonts w:eastAsia="方正书宋_GBK"/>
        </w:rPr>
        <w:t>前排头</w:t>
      </w:r>
      <w:proofErr w:type="gramStart"/>
      <w:r w:rsidRPr="00E617AA">
        <w:rPr>
          <w:rFonts w:eastAsia="方正书宋_GBK"/>
        </w:rPr>
        <w:t>枕</w:t>
      </w:r>
      <w:proofErr w:type="gramEnd"/>
      <w:r w:rsidRPr="00E617AA">
        <w:rPr>
          <w:rFonts w:eastAsia="方正书宋_GBK"/>
        </w:rPr>
        <w:t>高度可调情况下，高度调整至</w:t>
      </w:r>
      <w:r w:rsidR="00C17B64" w:rsidRPr="00E617AA">
        <w:rPr>
          <w:rFonts w:eastAsia="方正书宋_GBK" w:hint="eastAsia"/>
        </w:rPr>
        <w:t>其</w:t>
      </w:r>
      <w:r w:rsidR="00C17B64" w:rsidRPr="00E617AA">
        <w:rPr>
          <w:rFonts w:eastAsia="方正书宋_GBK"/>
        </w:rPr>
        <w:t>中心和测点同高</w:t>
      </w:r>
      <w:r w:rsidRPr="00E617AA">
        <w:rPr>
          <w:rFonts w:eastAsia="方正书宋_GBK"/>
        </w:rPr>
        <w:t>，如头枕支持前后调节，则前后调整至最后位置。</w:t>
      </w:r>
    </w:p>
    <w:p w:rsidR="00270FF2" w:rsidRPr="00E617AA" w:rsidRDefault="00270FF2" w:rsidP="005C3428">
      <w:pPr>
        <w:snapToGrid w:val="0"/>
        <w:ind w:firstLineChars="200" w:firstLine="420"/>
        <w:rPr>
          <w:rFonts w:eastAsia="方正书宋_GBK"/>
        </w:rPr>
      </w:pPr>
      <w:r w:rsidRPr="00E617AA">
        <w:rPr>
          <w:rFonts w:eastAsia="方正书宋_GBK"/>
        </w:rPr>
        <w:t>腰部支撑调节</w:t>
      </w:r>
      <w:r w:rsidR="00A10725" w:rsidRPr="00E617AA">
        <w:rPr>
          <w:rFonts w:eastAsia="方正书宋_GBK"/>
        </w:rPr>
        <w:t>：</w:t>
      </w:r>
      <w:r w:rsidRPr="00E617AA">
        <w:rPr>
          <w:rFonts w:eastAsia="方正书宋_GBK"/>
        </w:rPr>
        <w:t>如前排座椅支持腰部支撑调节，应将腰部支撑调节至最后位置，即椅面最</w:t>
      </w:r>
      <w:proofErr w:type="gramStart"/>
      <w:r w:rsidRPr="00E617AA">
        <w:rPr>
          <w:rFonts w:eastAsia="方正书宋_GBK"/>
        </w:rPr>
        <w:t>凹</w:t>
      </w:r>
      <w:proofErr w:type="gramEnd"/>
      <w:r w:rsidRPr="00E617AA">
        <w:rPr>
          <w:rFonts w:eastAsia="方正书宋_GBK"/>
        </w:rPr>
        <w:t>。</w:t>
      </w:r>
    </w:p>
    <w:p w:rsidR="00270FF2" w:rsidRPr="00E617AA" w:rsidRDefault="00A72F0E" w:rsidP="005C3428">
      <w:pPr>
        <w:pStyle w:val="10"/>
        <w:spacing w:before="360"/>
        <w:rPr>
          <w:rFonts w:ascii="Times New Roman" w:hAnsi="Times New Roman" w:cs="Times New Roman"/>
          <w:color w:val="auto"/>
        </w:rPr>
      </w:pPr>
      <w:r w:rsidRPr="00E617AA">
        <w:rPr>
          <w:rFonts w:ascii="Times New Roman" w:hAnsi="Times New Roman" w:cs="Times New Roman"/>
          <w:color w:val="auto"/>
        </w:rPr>
        <w:t>7</w:t>
      </w:r>
      <w:r w:rsidR="001D0CA1" w:rsidRPr="00E617AA">
        <w:rPr>
          <w:rFonts w:ascii="Times New Roman" w:hAnsi="Times New Roman" w:cs="Times New Roman"/>
          <w:color w:val="auto"/>
        </w:rPr>
        <w:t>.3.1.2</w:t>
      </w:r>
      <w:r w:rsidR="0069519E" w:rsidRPr="00E617AA">
        <w:rPr>
          <w:rFonts w:ascii="Times New Roman" w:hAnsi="Times New Roman" w:cs="Times New Roman"/>
          <w:color w:val="auto"/>
        </w:rPr>
        <w:t xml:space="preserve">　</w:t>
      </w:r>
      <w:r w:rsidR="00270FF2" w:rsidRPr="00E617AA">
        <w:rPr>
          <w:rFonts w:ascii="Times New Roman" w:hAnsi="Times New Roman" w:cs="Times New Roman"/>
          <w:color w:val="auto"/>
        </w:rPr>
        <w:t>第二排座椅位置</w:t>
      </w:r>
    </w:p>
    <w:p w:rsidR="00270FF2" w:rsidRPr="00E617AA" w:rsidRDefault="00270FF2" w:rsidP="009A7137">
      <w:pPr>
        <w:snapToGrid w:val="0"/>
        <w:ind w:firstLineChars="200" w:firstLine="420"/>
        <w:rPr>
          <w:rFonts w:eastAsia="方正书宋_GBK"/>
        </w:rPr>
      </w:pPr>
      <w:r w:rsidRPr="00E617AA">
        <w:rPr>
          <w:rFonts w:eastAsia="方正书宋_GBK"/>
        </w:rPr>
        <w:t>一般轿车的第二排座椅可调节项较少，本节内容主要对</w:t>
      </w:r>
      <w:r w:rsidRPr="00E617AA">
        <w:rPr>
          <w:rFonts w:eastAsia="方正书宋_GBK"/>
        </w:rPr>
        <w:t>SUV</w:t>
      </w:r>
      <w:r w:rsidRPr="00E617AA">
        <w:rPr>
          <w:rFonts w:eastAsia="方正书宋_GBK"/>
        </w:rPr>
        <w:t>和</w:t>
      </w:r>
      <w:r w:rsidRPr="00E617AA">
        <w:rPr>
          <w:rFonts w:eastAsia="方正书宋_GBK"/>
        </w:rPr>
        <w:t>MPV</w:t>
      </w:r>
      <w:r w:rsidRPr="00E617AA">
        <w:rPr>
          <w:rFonts w:eastAsia="方正书宋_GBK"/>
        </w:rPr>
        <w:t>车型</w:t>
      </w:r>
      <w:r w:rsidR="00A10725" w:rsidRPr="00E617AA">
        <w:rPr>
          <w:rFonts w:eastAsia="方正书宋_GBK"/>
        </w:rPr>
        <w:t>进行规定</w:t>
      </w:r>
      <w:r w:rsidRPr="00E617AA">
        <w:rPr>
          <w:rFonts w:eastAsia="方正书宋_GBK"/>
        </w:rPr>
        <w:t>。</w:t>
      </w:r>
    </w:p>
    <w:p w:rsidR="00270FF2" w:rsidRPr="00E617AA" w:rsidRDefault="00270FF2" w:rsidP="009A7137">
      <w:pPr>
        <w:snapToGrid w:val="0"/>
        <w:ind w:firstLineChars="200" w:firstLine="420"/>
        <w:rPr>
          <w:rFonts w:eastAsia="方正书宋_GBK"/>
        </w:rPr>
      </w:pPr>
      <w:r w:rsidRPr="00E617AA">
        <w:rPr>
          <w:rFonts w:eastAsia="方正书宋_GBK"/>
        </w:rPr>
        <w:t>座椅前后调节</w:t>
      </w:r>
      <w:r w:rsidR="00A10725" w:rsidRPr="00E617AA">
        <w:rPr>
          <w:rFonts w:eastAsia="方正书宋_GBK"/>
        </w:rPr>
        <w:t>：</w:t>
      </w:r>
      <w:r w:rsidRPr="00E617AA">
        <w:rPr>
          <w:rFonts w:eastAsia="方正书宋_GBK"/>
        </w:rPr>
        <w:t>对于第二排座椅支持前后调节的车辆，将座椅前后位置调节至中间位置。</w:t>
      </w:r>
    </w:p>
    <w:p w:rsidR="00270FF2" w:rsidRPr="00E617AA" w:rsidRDefault="00270FF2" w:rsidP="009A7137">
      <w:pPr>
        <w:snapToGrid w:val="0"/>
        <w:ind w:firstLineChars="200" w:firstLine="420"/>
        <w:rPr>
          <w:rFonts w:eastAsia="方正书宋_GBK"/>
        </w:rPr>
      </w:pPr>
      <w:r w:rsidRPr="00E617AA">
        <w:rPr>
          <w:rFonts w:eastAsia="方正书宋_GBK"/>
        </w:rPr>
        <w:t>座椅横向调节</w:t>
      </w:r>
      <w:r w:rsidR="00A10725" w:rsidRPr="00E617AA">
        <w:rPr>
          <w:rFonts w:eastAsia="方正书宋_GBK"/>
        </w:rPr>
        <w:t>：</w:t>
      </w:r>
      <w:r w:rsidRPr="00E617AA">
        <w:rPr>
          <w:rFonts w:eastAsia="方正书宋_GBK"/>
        </w:rPr>
        <w:t>对于第二排座椅支持横向调节的车辆，将座椅调整至最外侧即最靠近侧门。</w:t>
      </w:r>
    </w:p>
    <w:p w:rsidR="00270FF2" w:rsidRPr="00E617AA" w:rsidRDefault="00270FF2" w:rsidP="009A7137">
      <w:pPr>
        <w:snapToGrid w:val="0"/>
        <w:ind w:firstLineChars="200" w:firstLine="420"/>
        <w:rPr>
          <w:rFonts w:eastAsia="方正书宋_GBK"/>
        </w:rPr>
      </w:pPr>
      <w:r w:rsidRPr="00E617AA">
        <w:rPr>
          <w:rFonts w:eastAsia="方正书宋_GBK"/>
        </w:rPr>
        <w:t>座椅椅背调节</w:t>
      </w:r>
      <w:r w:rsidR="00A10725" w:rsidRPr="00E617AA">
        <w:rPr>
          <w:rFonts w:eastAsia="方正书宋_GBK"/>
        </w:rPr>
        <w:t>：</w:t>
      </w:r>
      <w:r w:rsidRPr="00E617AA">
        <w:rPr>
          <w:rFonts w:eastAsia="方正书宋_GBK"/>
        </w:rPr>
        <w:t>对于第二排座椅椅背角度可调的车辆，椅背与水平面的夹角应调节至</w:t>
      </w:r>
      <w:r w:rsidRPr="00E617AA">
        <w:rPr>
          <w:rFonts w:eastAsia="方正书宋_GBK"/>
        </w:rPr>
        <w:t>114</w:t>
      </w:r>
      <w:r w:rsidRPr="00E617AA">
        <w:rPr>
          <w:rFonts w:eastAsia="方正书宋_GBK"/>
        </w:rPr>
        <w:t>度，如无法达到</w:t>
      </w:r>
      <w:r w:rsidRPr="00E617AA">
        <w:rPr>
          <w:rFonts w:eastAsia="方正书宋_GBK"/>
        </w:rPr>
        <w:t>114</w:t>
      </w:r>
      <w:r w:rsidRPr="00E617AA">
        <w:rPr>
          <w:rFonts w:eastAsia="方正书宋_GBK"/>
        </w:rPr>
        <w:t>度，则尽量接近此角度。</w:t>
      </w:r>
    </w:p>
    <w:p w:rsidR="00270FF2" w:rsidRPr="00E617AA" w:rsidRDefault="00270FF2" w:rsidP="009A7137">
      <w:pPr>
        <w:snapToGrid w:val="0"/>
        <w:ind w:firstLineChars="200" w:firstLine="420"/>
        <w:rPr>
          <w:rFonts w:eastAsia="方正书宋_GBK"/>
        </w:rPr>
      </w:pPr>
      <w:r w:rsidRPr="00E617AA">
        <w:rPr>
          <w:rFonts w:eastAsia="方正书宋_GBK"/>
        </w:rPr>
        <w:t>头枕调节</w:t>
      </w:r>
      <w:r w:rsidR="00A10725" w:rsidRPr="00E617AA">
        <w:rPr>
          <w:rFonts w:eastAsia="方正书宋_GBK"/>
        </w:rPr>
        <w:t>：</w:t>
      </w:r>
      <w:r w:rsidRPr="00E617AA">
        <w:rPr>
          <w:rFonts w:eastAsia="方正书宋_GBK"/>
        </w:rPr>
        <w:t>对于第二排座椅头</w:t>
      </w:r>
      <w:proofErr w:type="gramStart"/>
      <w:r w:rsidRPr="00E617AA">
        <w:rPr>
          <w:rFonts w:eastAsia="方正书宋_GBK"/>
        </w:rPr>
        <w:t>枕高度</w:t>
      </w:r>
      <w:proofErr w:type="gramEnd"/>
      <w:r w:rsidRPr="00E617AA">
        <w:rPr>
          <w:rFonts w:eastAsia="方正书宋_GBK"/>
        </w:rPr>
        <w:t>可调的车辆，</w:t>
      </w:r>
      <w:r w:rsidR="00C17B64" w:rsidRPr="00E617AA">
        <w:rPr>
          <w:rFonts w:eastAsia="方正书宋_GBK"/>
        </w:rPr>
        <w:t>高度调整至</w:t>
      </w:r>
      <w:r w:rsidR="00C17B64" w:rsidRPr="00E617AA">
        <w:rPr>
          <w:rFonts w:eastAsia="方正书宋_GBK" w:hint="eastAsia"/>
        </w:rPr>
        <w:t>其</w:t>
      </w:r>
      <w:r w:rsidR="00C17B64" w:rsidRPr="00E617AA">
        <w:rPr>
          <w:rFonts w:eastAsia="方正书宋_GBK"/>
        </w:rPr>
        <w:t>中心和测点同高</w:t>
      </w:r>
      <w:r w:rsidRPr="00E617AA">
        <w:rPr>
          <w:rFonts w:eastAsia="方正书宋_GBK"/>
        </w:rPr>
        <w:t>，如头枕支持前后调节，则前后调整至最后位置。</w:t>
      </w:r>
    </w:p>
    <w:p w:rsidR="00270FF2" w:rsidRPr="00E617AA" w:rsidRDefault="00270FF2" w:rsidP="009A7137">
      <w:pPr>
        <w:snapToGrid w:val="0"/>
        <w:ind w:firstLineChars="200" w:firstLine="420"/>
        <w:rPr>
          <w:rFonts w:eastAsia="方正书宋_GBK"/>
        </w:rPr>
      </w:pPr>
      <w:r w:rsidRPr="00E617AA">
        <w:rPr>
          <w:rFonts w:eastAsia="方正书宋_GBK"/>
        </w:rPr>
        <w:t>腰部支撑调节</w:t>
      </w:r>
      <w:r w:rsidR="00A10725" w:rsidRPr="00E617AA">
        <w:rPr>
          <w:rFonts w:eastAsia="方正书宋_GBK"/>
        </w:rPr>
        <w:t>：</w:t>
      </w:r>
      <w:r w:rsidRPr="00E617AA">
        <w:rPr>
          <w:rFonts w:eastAsia="方正书宋_GBK"/>
        </w:rPr>
        <w:t>对于第二排座椅支持腰部支撑调节，应将腰部支撑调节至最后位置，即椅面最</w:t>
      </w:r>
      <w:proofErr w:type="gramStart"/>
      <w:r w:rsidRPr="00E617AA">
        <w:rPr>
          <w:rFonts w:eastAsia="方正书宋_GBK"/>
        </w:rPr>
        <w:lastRenderedPageBreak/>
        <w:t>凹</w:t>
      </w:r>
      <w:proofErr w:type="gramEnd"/>
      <w:r w:rsidRPr="00E617AA">
        <w:rPr>
          <w:rFonts w:eastAsia="方正书宋_GBK"/>
        </w:rPr>
        <w:t>。</w:t>
      </w:r>
    </w:p>
    <w:p w:rsidR="00270FF2" w:rsidRPr="00E617AA" w:rsidRDefault="00A72F0E" w:rsidP="009A7137">
      <w:pPr>
        <w:pStyle w:val="10"/>
        <w:spacing w:before="360"/>
        <w:rPr>
          <w:rFonts w:ascii="Times New Roman" w:hAnsi="Times New Roman" w:cs="Times New Roman"/>
          <w:color w:val="auto"/>
        </w:rPr>
      </w:pPr>
      <w:r w:rsidRPr="00E617AA">
        <w:rPr>
          <w:rFonts w:ascii="Times New Roman" w:hAnsi="Times New Roman" w:cs="Times New Roman"/>
          <w:color w:val="auto"/>
        </w:rPr>
        <w:t>7</w:t>
      </w:r>
      <w:r w:rsidR="001D0CA1" w:rsidRPr="00E617AA">
        <w:rPr>
          <w:rFonts w:ascii="Times New Roman" w:hAnsi="Times New Roman" w:cs="Times New Roman"/>
          <w:color w:val="auto"/>
        </w:rPr>
        <w:t>.3.1.3</w:t>
      </w:r>
      <w:r w:rsidR="0069519E" w:rsidRPr="00E617AA">
        <w:rPr>
          <w:rFonts w:ascii="Times New Roman" w:hAnsi="Times New Roman" w:cs="Times New Roman"/>
          <w:color w:val="auto"/>
        </w:rPr>
        <w:t xml:space="preserve">　</w:t>
      </w:r>
      <w:r w:rsidR="00270FF2" w:rsidRPr="00E617AA">
        <w:rPr>
          <w:rFonts w:ascii="Times New Roman" w:hAnsi="Times New Roman" w:cs="Times New Roman"/>
          <w:color w:val="auto"/>
        </w:rPr>
        <w:t>第三排座椅位置</w:t>
      </w:r>
    </w:p>
    <w:p w:rsidR="00062396" w:rsidRPr="00E617AA" w:rsidRDefault="00062396" w:rsidP="009A7137">
      <w:pPr>
        <w:snapToGrid w:val="0"/>
        <w:ind w:firstLineChars="200" w:firstLine="420"/>
        <w:rPr>
          <w:rFonts w:eastAsia="方正书宋_GBK"/>
        </w:rPr>
      </w:pPr>
      <w:r w:rsidRPr="00E617AA">
        <w:rPr>
          <w:rFonts w:eastAsia="方正书宋_GBK"/>
        </w:rPr>
        <w:t>本条仅适用于有</w:t>
      </w:r>
      <w:r w:rsidR="00EB13CF" w:rsidRPr="00E617AA">
        <w:rPr>
          <w:rFonts w:eastAsia="方正书宋_GBK"/>
        </w:rPr>
        <w:t>三排座椅的车辆</w:t>
      </w:r>
      <w:r w:rsidR="00EB13CF" w:rsidRPr="00E617AA">
        <w:rPr>
          <w:rFonts w:eastAsia="方正书宋_GBK" w:hint="eastAsia"/>
        </w:rPr>
        <w:t>。</w:t>
      </w:r>
    </w:p>
    <w:p w:rsidR="00270FF2" w:rsidRPr="00E617AA" w:rsidRDefault="00270FF2" w:rsidP="009A7137">
      <w:pPr>
        <w:snapToGrid w:val="0"/>
        <w:ind w:firstLineChars="200" w:firstLine="420"/>
        <w:rPr>
          <w:rFonts w:eastAsia="方正书宋_GBK"/>
        </w:rPr>
      </w:pPr>
      <w:r w:rsidRPr="00E617AA">
        <w:rPr>
          <w:rFonts w:eastAsia="方正书宋_GBK"/>
        </w:rPr>
        <w:t>座椅前后调节</w:t>
      </w:r>
      <w:r w:rsidR="00A10725" w:rsidRPr="00E617AA">
        <w:rPr>
          <w:rFonts w:eastAsia="方正书宋_GBK"/>
        </w:rPr>
        <w:t>：</w:t>
      </w:r>
      <w:r w:rsidRPr="00E617AA">
        <w:rPr>
          <w:rFonts w:eastAsia="方正书宋_GBK"/>
        </w:rPr>
        <w:t>对于第三排座椅支持前后调节的车辆，将座椅前后位置调节至最后位置。</w:t>
      </w:r>
    </w:p>
    <w:p w:rsidR="00270FF2" w:rsidRPr="00E617AA" w:rsidRDefault="00270FF2" w:rsidP="009A7137">
      <w:pPr>
        <w:snapToGrid w:val="0"/>
        <w:ind w:firstLineChars="200" w:firstLine="420"/>
        <w:rPr>
          <w:rFonts w:eastAsia="方正书宋_GBK"/>
        </w:rPr>
      </w:pPr>
      <w:r w:rsidRPr="00E617AA">
        <w:rPr>
          <w:rFonts w:eastAsia="方正书宋_GBK"/>
        </w:rPr>
        <w:t>座椅椅背调节</w:t>
      </w:r>
      <w:r w:rsidR="00A10725" w:rsidRPr="00E617AA">
        <w:rPr>
          <w:rFonts w:eastAsia="方正书宋_GBK"/>
        </w:rPr>
        <w:t>：</w:t>
      </w:r>
      <w:r w:rsidRPr="00E617AA">
        <w:rPr>
          <w:rFonts w:eastAsia="方正书宋_GBK"/>
        </w:rPr>
        <w:t>对于第三排座椅椅背角度可调的车辆，椅背与水平面的夹角应调节至</w:t>
      </w:r>
      <w:r w:rsidRPr="00E617AA">
        <w:rPr>
          <w:rFonts w:eastAsia="方正书宋_GBK"/>
        </w:rPr>
        <w:t>114</w:t>
      </w:r>
      <w:r w:rsidRPr="00E617AA">
        <w:rPr>
          <w:rFonts w:eastAsia="方正书宋_GBK"/>
        </w:rPr>
        <w:t>度，如无法达到</w:t>
      </w:r>
      <w:r w:rsidRPr="00E617AA">
        <w:rPr>
          <w:rFonts w:eastAsia="方正书宋_GBK"/>
        </w:rPr>
        <w:t>114</w:t>
      </w:r>
      <w:r w:rsidRPr="00E617AA">
        <w:rPr>
          <w:rFonts w:eastAsia="方正书宋_GBK"/>
        </w:rPr>
        <w:t>度，则尽量接近此角度。</w:t>
      </w:r>
    </w:p>
    <w:p w:rsidR="00270FF2" w:rsidRPr="00E617AA" w:rsidRDefault="00270FF2" w:rsidP="009A7137">
      <w:pPr>
        <w:snapToGrid w:val="0"/>
        <w:ind w:firstLineChars="200" w:firstLine="420"/>
        <w:rPr>
          <w:rFonts w:eastAsia="方正书宋_GBK"/>
        </w:rPr>
      </w:pPr>
      <w:r w:rsidRPr="00E617AA">
        <w:rPr>
          <w:rFonts w:eastAsia="方正书宋_GBK"/>
        </w:rPr>
        <w:t>头枕调节</w:t>
      </w:r>
      <w:r w:rsidR="00A10725" w:rsidRPr="00E617AA">
        <w:rPr>
          <w:rFonts w:eastAsia="方正书宋_GBK"/>
        </w:rPr>
        <w:t>：</w:t>
      </w:r>
      <w:r w:rsidRPr="00E617AA">
        <w:rPr>
          <w:rFonts w:eastAsia="方正书宋_GBK"/>
        </w:rPr>
        <w:t>对于第三排座椅头</w:t>
      </w:r>
      <w:proofErr w:type="gramStart"/>
      <w:r w:rsidRPr="00E617AA">
        <w:rPr>
          <w:rFonts w:eastAsia="方正书宋_GBK"/>
        </w:rPr>
        <w:t>枕高度</w:t>
      </w:r>
      <w:proofErr w:type="gramEnd"/>
      <w:r w:rsidRPr="00E617AA">
        <w:rPr>
          <w:rFonts w:eastAsia="方正书宋_GBK"/>
        </w:rPr>
        <w:t>可调的车辆，</w:t>
      </w:r>
      <w:r w:rsidR="00C17B64" w:rsidRPr="00E617AA">
        <w:rPr>
          <w:rFonts w:eastAsia="方正书宋_GBK"/>
        </w:rPr>
        <w:t>高度调整至</w:t>
      </w:r>
      <w:r w:rsidR="00C17B64" w:rsidRPr="00E617AA">
        <w:rPr>
          <w:rFonts w:eastAsia="方正书宋_GBK" w:hint="eastAsia"/>
        </w:rPr>
        <w:t>其</w:t>
      </w:r>
      <w:r w:rsidR="00C17B64" w:rsidRPr="00E617AA">
        <w:rPr>
          <w:rFonts w:eastAsia="方正书宋_GBK"/>
        </w:rPr>
        <w:t>中心和测点同高</w:t>
      </w:r>
      <w:r w:rsidRPr="00E617AA">
        <w:rPr>
          <w:rFonts w:eastAsia="方正书宋_GBK"/>
        </w:rPr>
        <w:t>。</w:t>
      </w:r>
    </w:p>
    <w:p w:rsidR="00270FF2" w:rsidRPr="00E617AA" w:rsidRDefault="00A72F0E" w:rsidP="00987477">
      <w:pPr>
        <w:pStyle w:val="3"/>
        <w:rPr>
          <w:rFonts w:ascii="Times New Roman" w:hAnsi="Times New Roman" w:cs="Times New Roman"/>
        </w:rPr>
      </w:pPr>
      <w:bookmarkStart w:id="40" w:name="_Toc525401571"/>
      <w:r w:rsidRPr="00E617AA">
        <w:rPr>
          <w:rFonts w:ascii="Times New Roman" w:hAnsi="Times New Roman" w:cs="Times New Roman"/>
        </w:rPr>
        <w:t>7</w:t>
      </w:r>
      <w:r w:rsidR="00270FF2" w:rsidRPr="00E617AA">
        <w:rPr>
          <w:rFonts w:ascii="Times New Roman" w:hAnsi="Times New Roman" w:cs="Times New Roman"/>
        </w:rPr>
        <w:t>.3.2</w:t>
      </w:r>
      <w:r w:rsidR="0069519E" w:rsidRPr="00E617AA">
        <w:rPr>
          <w:rFonts w:ascii="Times New Roman" w:hAnsi="Times New Roman" w:cs="Times New Roman"/>
        </w:rPr>
        <w:t xml:space="preserve">　</w:t>
      </w:r>
      <w:r w:rsidR="00270FF2" w:rsidRPr="00E617AA">
        <w:rPr>
          <w:rFonts w:ascii="Times New Roman" w:hAnsi="Times New Roman" w:cs="Times New Roman"/>
        </w:rPr>
        <w:t>人工头安装</w:t>
      </w:r>
      <w:bookmarkEnd w:id="40"/>
    </w:p>
    <w:p w:rsidR="00270FF2" w:rsidRPr="00E617AA" w:rsidRDefault="00270FF2" w:rsidP="009A7137">
      <w:pPr>
        <w:snapToGrid w:val="0"/>
        <w:ind w:firstLineChars="200" w:firstLine="420"/>
        <w:rPr>
          <w:rFonts w:eastAsia="方正书宋_GBK"/>
        </w:rPr>
      </w:pPr>
      <w:r w:rsidRPr="00E617AA">
        <w:rPr>
          <w:rFonts w:eastAsia="方正书宋_GBK"/>
        </w:rPr>
        <w:t>人工头在</w:t>
      </w:r>
      <w:r w:rsidR="005C28C1" w:rsidRPr="00E617AA">
        <w:rPr>
          <w:rFonts w:eastAsia="方正书宋_GBK"/>
        </w:rPr>
        <w:t>车辆</w:t>
      </w:r>
      <w:r w:rsidRPr="00E617AA">
        <w:rPr>
          <w:rFonts w:eastAsia="方正书宋_GBK"/>
        </w:rPr>
        <w:t>座椅上的安装形式有挂钩安装</w:t>
      </w:r>
      <w:r w:rsidR="001F2B4D" w:rsidRPr="00E617AA">
        <w:rPr>
          <w:rFonts w:eastAsia="方正书宋_GBK" w:hint="eastAsia"/>
        </w:rPr>
        <w:t>、</w:t>
      </w:r>
      <w:r w:rsidRPr="00E617AA">
        <w:rPr>
          <w:rFonts w:eastAsia="方正书宋_GBK"/>
        </w:rPr>
        <w:t>躯干箱安装</w:t>
      </w:r>
      <w:r w:rsidR="001F2B4D" w:rsidRPr="00E617AA">
        <w:rPr>
          <w:rFonts w:eastAsia="方正书宋_GBK" w:hint="eastAsia"/>
        </w:rPr>
        <w:t>和</w:t>
      </w:r>
      <w:r w:rsidRPr="00E617AA">
        <w:rPr>
          <w:rFonts w:eastAsia="方正书宋_GBK"/>
        </w:rPr>
        <w:t>支座安装三种，以下分别进行</w:t>
      </w:r>
      <w:r w:rsidR="001F2B4D" w:rsidRPr="00E617AA">
        <w:rPr>
          <w:rFonts w:eastAsia="方正书宋_GBK" w:hint="eastAsia"/>
        </w:rPr>
        <w:t>描述</w:t>
      </w:r>
      <w:r w:rsidRPr="00E617AA">
        <w:rPr>
          <w:rFonts w:eastAsia="方正书宋_GBK"/>
        </w:rPr>
        <w:t>。本标准建议采用躯干箱或支座人工头摆放在座椅上的方法安装。</w:t>
      </w:r>
    </w:p>
    <w:p w:rsidR="00270FF2" w:rsidRPr="00E617AA" w:rsidRDefault="00A72F0E" w:rsidP="009A7137">
      <w:pPr>
        <w:pStyle w:val="10"/>
        <w:spacing w:before="360"/>
        <w:rPr>
          <w:rFonts w:ascii="Times New Roman" w:hAnsi="Times New Roman" w:cs="Times New Roman"/>
          <w:color w:val="auto"/>
        </w:rPr>
      </w:pPr>
      <w:r w:rsidRPr="00E617AA">
        <w:rPr>
          <w:rFonts w:ascii="Times New Roman" w:hAnsi="Times New Roman" w:cs="Times New Roman"/>
          <w:color w:val="auto"/>
        </w:rPr>
        <w:t>7</w:t>
      </w:r>
      <w:r w:rsidR="001D0CA1" w:rsidRPr="00E617AA">
        <w:rPr>
          <w:rFonts w:ascii="Times New Roman" w:hAnsi="Times New Roman" w:cs="Times New Roman"/>
          <w:color w:val="auto"/>
        </w:rPr>
        <w:t>.3.2.1</w:t>
      </w:r>
      <w:r w:rsidR="0069519E" w:rsidRPr="00E617AA">
        <w:rPr>
          <w:rFonts w:ascii="Times New Roman" w:hAnsi="Times New Roman" w:cs="Times New Roman"/>
          <w:color w:val="auto"/>
        </w:rPr>
        <w:t xml:space="preserve">　</w:t>
      </w:r>
      <w:r w:rsidR="00270FF2" w:rsidRPr="00E617AA">
        <w:rPr>
          <w:rFonts w:ascii="Times New Roman" w:hAnsi="Times New Roman" w:cs="Times New Roman"/>
          <w:color w:val="auto"/>
        </w:rPr>
        <w:t>挂钩安装</w:t>
      </w:r>
    </w:p>
    <w:p w:rsidR="00270FF2" w:rsidRPr="00E617AA" w:rsidRDefault="00270FF2" w:rsidP="009A7137">
      <w:pPr>
        <w:snapToGrid w:val="0"/>
        <w:ind w:firstLineChars="200" w:firstLine="420"/>
        <w:rPr>
          <w:rFonts w:eastAsia="方正书宋_GBK"/>
        </w:rPr>
      </w:pPr>
      <w:r w:rsidRPr="00E617AA">
        <w:rPr>
          <w:rFonts w:eastAsia="方正书宋_GBK"/>
        </w:rPr>
        <w:t>人工头用挂钩与</w:t>
      </w:r>
      <w:r w:rsidR="005C28C1" w:rsidRPr="00E617AA">
        <w:rPr>
          <w:rFonts w:eastAsia="方正书宋_GBK"/>
        </w:rPr>
        <w:t>车辆</w:t>
      </w:r>
      <w:r w:rsidRPr="00E617AA">
        <w:rPr>
          <w:rFonts w:eastAsia="方正书宋_GBK"/>
        </w:rPr>
        <w:t>座椅固定后基本无可调节项，在座椅按</w:t>
      </w:r>
      <w:r w:rsidR="00A72F0E" w:rsidRPr="00E617AA">
        <w:rPr>
          <w:rFonts w:eastAsia="方正书宋_GBK"/>
        </w:rPr>
        <w:t>7</w:t>
      </w:r>
      <w:r w:rsidRPr="00E617AA">
        <w:rPr>
          <w:rFonts w:eastAsia="方正书宋_GBK"/>
        </w:rPr>
        <w:t>.3.1</w:t>
      </w:r>
      <w:r w:rsidRPr="00E617AA">
        <w:rPr>
          <w:rFonts w:eastAsia="方正书宋_GBK"/>
        </w:rPr>
        <w:t>调整到位后只需将挂钩安装到位后即可。</w:t>
      </w:r>
    </w:p>
    <w:p w:rsidR="00270FF2" w:rsidRPr="00E617AA" w:rsidRDefault="00A72F0E" w:rsidP="009A7137">
      <w:pPr>
        <w:pStyle w:val="10"/>
        <w:spacing w:before="360"/>
        <w:rPr>
          <w:rFonts w:ascii="Times New Roman" w:hAnsi="Times New Roman" w:cs="Times New Roman"/>
          <w:color w:val="auto"/>
        </w:rPr>
      </w:pPr>
      <w:r w:rsidRPr="00E617AA">
        <w:rPr>
          <w:rFonts w:ascii="Times New Roman" w:hAnsi="Times New Roman" w:cs="Times New Roman"/>
          <w:color w:val="auto"/>
        </w:rPr>
        <w:t>7</w:t>
      </w:r>
      <w:r w:rsidR="001D0CA1" w:rsidRPr="00E617AA">
        <w:rPr>
          <w:rFonts w:ascii="Times New Roman" w:hAnsi="Times New Roman" w:cs="Times New Roman"/>
          <w:color w:val="auto"/>
        </w:rPr>
        <w:t>.3.2.2</w:t>
      </w:r>
      <w:r w:rsidR="0069519E" w:rsidRPr="00E617AA">
        <w:rPr>
          <w:rFonts w:ascii="Times New Roman" w:hAnsi="Times New Roman" w:cs="Times New Roman"/>
          <w:color w:val="auto"/>
        </w:rPr>
        <w:t xml:space="preserve">　</w:t>
      </w:r>
      <w:r w:rsidR="00270FF2" w:rsidRPr="00E617AA">
        <w:rPr>
          <w:rFonts w:ascii="Times New Roman" w:hAnsi="Times New Roman" w:cs="Times New Roman"/>
          <w:color w:val="auto"/>
        </w:rPr>
        <w:t>躯干箱安装</w:t>
      </w:r>
    </w:p>
    <w:p w:rsidR="00270FF2" w:rsidRPr="00E617AA" w:rsidRDefault="00270FF2" w:rsidP="009A7137">
      <w:pPr>
        <w:snapToGrid w:val="0"/>
        <w:ind w:firstLineChars="200" w:firstLine="420"/>
        <w:rPr>
          <w:rFonts w:eastAsia="方正书宋_GBK"/>
        </w:rPr>
      </w:pPr>
      <w:r w:rsidRPr="00E617AA">
        <w:rPr>
          <w:rFonts w:eastAsia="方正书宋_GBK"/>
        </w:rPr>
        <w:t>躯干箱是在人工头下方加装一个模拟人体躯干的箱体，躯干箱和人工头安装在一起后形成坐姿人体上半身的模型。</w:t>
      </w:r>
      <w:proofErr w:type="gramStart"/>
      <w:r w:rsidRPr="00E617AA">
        <w:rPr>
          <w:rFonts w:eastAsia="方正书宋_GBK"/>
        </w:rPr>
        <w:t>此人体</w:t>
      </w:r>
      <w:proofErr w:type="gramEnd"/>
      <w:r w:rsidRPr="00E617AA">
        <w:rPr>
          <w:rFonts w:eastAsia="方正书宋_GBK"/>
        </w:rPr>
        <w:t>模型的人耳至躯干箱底部垂直距离为</w:t>
      </w:r>
      <w:r w:rsidRPr="00E617AA">
        <w:rPr>
          <w:rFonts w:eastAsia="方正书宋_GBK"/>
        </w:rPr>
        <w:t>650mm</w:t>
      </w:r>
      <w:r w:rsidRPr="00E617AA">
        <w:rPr>
          <w:rFonts w:eastAsia="方正书宋_GBK"/>
        </w:rPr>
        <w:t>，如采用的人工头与躯干箱与此有差别应当记录此值。</w:t>
      </w:r>
    </w:p>
    <w:p w:rsidR="00270FF2" w:rsidRPr="00E617AA" w:rsidRDefault="00270FF2" w:rsidP="009A7137">
      <w:pPr>
        <w:snapToGrid w:val="0"/>
        <w:ind w:firstLineChars="200" w:firstLine="420"/>
        <w:rPr>
          <w:rFonts w:eastAsia="方正书宋_GBK"/>
        </w:rPr>
      </w:pPr>
      <w:r w:rsidRPr="00E617AA">
        <w:rPr>
          <w:rFonts w:eastAsia="方正书宋_GBK"/>
        </w:rPr>
        <w:t>使用躯干箱进行安装时，将半人模型摆放</w:t>
      </w:r>
      <w:proofErr w:type="gramStart"/>
      <w:r w:rsidRPr="00E617AA">
        <w:rPr>
          <w:rFonts w:eastAsia="方正书宋_GBK"/>
        </w:rPr>
        <w:t>至调整</w:t>
      </w:r>
      <w:proofErr w:type="gramEnd"/>
      <w:r w:rsidRPr="00E617AA">
        <w:rPr>
          <w:rFonts w:eastAsia="方正书宋_GBK"/>
        </w:rPr>
        <w:t>到位的座椅上即可，</w:t>
      </w:r>
      <w:r w:rsidR="001F2B4D" w:rsidRPr="00E617AA">
        <w:rPr>
          <w:rFonts w:eastAsia="方正书宋_GBK" w:hint="eastAsia"/>
        </w:rPr>
        <w:t>要求</w:t>
      </w:r>
      <w:r w:rsidRPr="00E617AA">
        <w:rPr>
          <w:rFonts w:eastAsia="方正书宋_GBK"/>
        </w:rPr>
        <w:t>躯干箱底部与座椅椅面保持贴合。</w:t>
      </w:r>
    </w:p>
    <w:p w:rsidR="00270FF2" w:rsidRPr="00E617AA" w:rsidRDefault="00A72F0E" w:rsidP="009A7137">
      <w:pPr>
        <w:pStyle w:val="10"/>
        <w:spacing w:before="360"/>
        <w:rPr>
          <w:rFonts w:ascii="Times New Roman" w:hAnsi="Times New Roman" w:cs="Times New Roman"/>
          <w:color w:val="auto"/>
        </w:rPr>
      </w:pPr>
      <w:r w:rsidRPr="00E617AA">
        <w:rPr>
          <w:rFonts w:ascii="Times New Roman" w:hAnsi="Times New Roman" w:cs="Times New Roman"/>
          <w:color w:val="auto"/>
        </w:rPr>
        <w:t>7</w:t>
      </w:r>
      <w:r w:rsidR="001D0CA1" w:rsidRPr="00E617AA">
        <w:rPr>
          <w:rFonts w:ascii="Times New Roman" w:hAnsi="Times New Roman" w:cs="Times New Roman"/>
          <w:color w:val="auto"/>
        </w:rPr>
        <w:t>.3.2.3</w:t>
      </w:r>
      <w:r w:rsidR="0069519E" w:rsidRPr="00E617AA">
        <w:rPr>
          <w:rFonts w:ascii="Times New Roman" w:hAnsi="Times New Roman" w:cs="Times New Roman"/>
          <w:color w:val="auto"/>
        </w:rPr>
        <w:t xml:space="preserve">　</w:t>
      </w:r>
      <w:r w:rsidR="00270FF2" w:rsidRPr="00E617AA">
        <w:rPr>
          <w:rFonts w:ascii="Times New Roman" w:hAnsi="Times New Roman" w:cs="Times New Roman"/>
          <w:color w:val="auto"/>
        </w:rPr>
        <w:t>支座安装</w:t>
      </w:r>
    </w:p>
    <w:p w:rsidR="00270FF2" w:rsidRPr="00E617AA" w:rsidRDefault="00270FF2" w:rsidP="009A7137">
      <w:pPr>
        <w:snapToGrid w:val="0"/>
        <w:ind w:firstLineChars="200" w:firstLine="420"/>
        <w:rPr>
          <w:rFonts w:eastAsia="方正书宋_GBK"/>
        </w:rPr>
      </w:pPr>
      <w:r w:rsidRPr="00E617AA">
        <w:rPr>
          <w:rFonts w:eastAsia="方正书宋_GBK"/>
        </w:rPr>
        <w:t>人工头支座与躯干箱的作用相似，模拟坐姿下人</w:t>
      </w:r>
      <w:proofErr w:type="gramStart"/>
      <w:r w:rsidRPr="00E617AA">
        <w:rPr>
          <w:rFonts w:eastAsia="方正书宋_GBK"/>
        </w:rPr>
        <w:t>工头与椅面的</w:t>
      </w:r>
      <w:proofErr w:type="gramEnd"/>
      <w:r w:rsidRPr="00E617AA">
        <w:rPr>
          <w:rFonts w:eastAsia="方正书宋_GBK"/>
        </w:rPr>
        <w:t>相对位置。此类支架的高度和俯仰角有一定的可</w:t>
      </w:r>
      <w:r w:rsidR="00E06567" w:rsidRPr="00E617AA">
        <w:rPr>
          <w:rFonts w:eastAsia="方正书宋_GBK"/>
        </w:rPr>
        <w:t>调</w:t>
      </w:r>
      <w:r w:rsidRPr="00E617AA">
        <w:rPr>
          <w:rFonts w:eastAsia="方正书宋_GBK"/>
        </w:rPr>
        <w:t>范围。使用此方法安装人工头时，应当调整至与躯干</w:t>
      </w:r>
      <w:proofErr w:type="gramStart"/>
      <w:r w:rsidRPr="00E617AA">
        <w:rPr>
          <w:rFonts w:eastAsia="方正书宋_GBK"/>
        </w:rPr>
        <w:t>箱空间</w:t>
      </w:r>
      <w:proofErr w:type="gramEnd"/>
      <w:r w:rsidRPr="00E617AA">
        <w:rPr>
          <w:rFonts w:eastAsia="方正书宋_GBK"/>
        </w:rPr>
        <w:t>位置相同，即俯仰</w:t>
      </w:r>
      <w:proofErr w:type="gramStart"/>
      <w:r w:rsidRPr="00E617AA">
        <w:rPr>
          <w:rFonts w:eastAsia="方正书宋_GBK"/>
        </w:rPr>
        <w:t>角保持</w:t>
      </w:r>
      <w:proofErr w:type="gramEnd"/>
      <w:r w:rsidRPr="00E617AA">
        <w:rPr>
          <w:rFonts w:eastAsia="方正书宋_GBK"/>
        </w:rPr>
        <w:t>人工头与底座垂直，人耳至底面垂直距离</w:t>
      </w:r>
      <w:r w:rsidRPr="00E617AA">
        <w:rPr>
          <w:rFonts w:eastAsia="方正书宋_GBK"/>
        </w:rPr>
        <w:t>650mm</w:t>
      </w:r>
      <w:r w:rsidRPr="00E617AA">
        <w:rPr>
          <w:rFonts w:eastAsia="方正书宋_GBK"/>
        </w:rPr>
        <w:t>。</w:t>
      </w:r>
    </w:p>
    <w:p w:rsidR="00270FF2" w:rsidRPr="00E617AA" w:rsidRDefault="00270FF2" w:rsidP="009A7137">
      <w:pPr>
        <w:snapToGrid w:val="0"/>
        <w:ind w:firstLineChars="200" w:firstLine="420"/>
        <w:rPr>
          <w:rFonts w:eastAsia="方正书宋_GBK"/>
        </w:rPr>
      </w:pPr>
      <w:r w:rsidRPr="00E617AA">
        <w:rPr>
          <w:rFonts w:eastAsia="方正书宋_GBK"/>
        </w:rPr>
        <w:t>使用支座进行安装时，将调整到位的组合模型摆放</w:t>
      </w:r>
      <w:proofErr w:type="gramStart"/>
      <w:r w:rsidRPr="00E617AA">
        <w:rPr>
          <w:rFonts w:eastAsia="方正书宋_GBK"/>
        </w:rPr>
        <w:t>至调整</w:t>
      </w:r>
      <w:proofErr w:type="gramEnd"/>
      <w:r w:rsidRPr="00E617AA">
        <w:rPr>
          <w:rFonts w:eastAsia="方正书宋_GBK"/>
        </w:rPr>
        <w:t>到位的座椅上即可，</w:t>
      </w:r>
      <w:r w:rsidR="001F2B4D" w:rsidRPr="00E617AA">
        <w:rPr>
          <w:rFonts w:eastAsia="方正书宋_GBK" w:hint="eastAsia"/>
        </w:rPr>
        <w:t>要求</w:t>
      </w:r>
      <w:r w:rsidRPr="00E617AA">
        <w:rPr>
          <w:rFonts w:eastAsia="方正书宋_GBK"/>
        </w:rPr>
        <w:t>底座与座椅椅面保持贴合。</w:t>
      </w:r>
    </w:p>
    <w:p w:rsidR="00270FF2" w:rsidRPr="00E617AA" w:rsidRDefault="00A72F0E" w:rsidP="00987477">
      <w:pPr>
        <w:pStyle w:val="3"/>
        <w:rPr>
          <w:rFonts w:ascii="Times New Roman" w:hAnsi="Times New Roman" w:cs="Times New Roman"/>
        </w:rPr>
      </w:pPr>
      <w:bookmarkStart w:id="41" w:name="_Toc525401572"/>
      <w:r w:rsidRPr="00E617AA">
        <w:rPr>
          <w:rFonts w:ascii="Times New Roman" w:hAnsi="Times New Roman" w:cs="Times New Roman"/>
        </w:rPr>
        <w:lastRenderedPageBreak/>
        <w:t>7</w:t>
      </w:r>
      <w:r w:rsidR="00270FF2" w:rsidRPr="00E617AA">
        <w:rPr>
          <w:rFonts w:ascii="Times New Roman" w:hAnsi="Times New Roman" w:cs="Times New Roman"/>
        </w:rPr>
        <w:t>.3.3</w:t>
      </w:r>
      <w:r w:rsidR="0069519E" w:rsidRPr="00E617AA">
        <w:rPr>
          <w:rFonts w:ascii="Times New Roman" w:hAnsi="Times New Roman" w:cs="Times New Roman"/>
        </w:rPr>
        <w:t xml:space="preserve">　</w:t>
      </w:r>
      <w:r w:rsidR="00270FF2" w:rsidRPr="00E617AA">
        <w:rPr>
          <w:rFonts w:ascii="Times New Roman" w:hAnsi="Times New Roman" w:cs="Times New Roman"/>
        </w:rPr>
        <w:t>传声器安装</w:t>
      </w:r>
      <w:bookmarkEnd w:id="41"/>
      <w:r w:rsidR="00EB13CF" w:rsidRPr="00E617AA">
        <w:rPr>
          <w:rFonts w:ascii="Times New Roman" w:hAnsi="Times New Roman" w:cs="Times New Roman"/>
        </w:rPr>
        <w:t>位置</w:t>
      </w:r>
    </w:p>
    <w:p w:rsidR="00270FF2" w:rsidRPr="00E617AA" w:rsidRDefault="006C4360" w:rsidP="009A7137">
      <w:pPr>
        <w:snapToGrid w:val="0"/>
        <w:ind w:firstLineChars="200" w:firstLine="420"/>
        <w:rPr>
          <w:rFonts w:eastAsia="方正书宋_GBK"/>
        </w:rPr>
      </w:pPr>
      <w:r w:rsidRPr="00E617AA">
        <w:rPr>
          <w:rFonts w:eastAsia="方正书宋_GBK"/>
        </w:rPr>
        <w:t>每个座椅上</w:t>
      </w:r>
      <w:r w:rsidRPr="00E617AA">
        <w:rPr>
          <w:rFonts w:eastAsia="方正书宋_GBK"/>
        </w:rPr>
        <w:t>在人耳旁</w:t>
      </w:r>
      <w:r w:rsidRPr="00E617AA">
        <w:rPr>
          <w:rFonts w:eastAsia="方正书宋_GBK"/>
        </w:rPr>
        <w:t>安装</w:t>
      </w:r>
      <w:r w:rsidRPr="00E617AA">
        <w:rPr>
          <w:rFonts w:eastAsia="方正书宋_GBK" w:hint="eastAsia"/>
        </w:rPr>
        <w:t>两</w:t>
      </w:r>
      <w:r w:rsidRPr="00E617AA">
        <w:rPr>
          <w:rFonts w:eastAsia="方正书宋_GBK"/>
        </w:rPr>
        <w:t>个传声器</w:t>
      </w:r>
      <w:r w:rsidRPr="00E617AA">
        <w:rPr>
          <w:rFonts w:eastAsia="方正书宋_GBK" w:hint="eastAsia"/>
        </w:rPr>
        <w:t>，</w:t>
      </w:r>
      <w:r w:rsidR="00EE708F" w:rsidRPr="00E617AA">
        <w:rPr>
          <w:rFonts w:eastAsia="方正书宋_GBK"/>
        </w:rPr>
        <w:t>传声器在支架上</w:t>
      </w:r>
      <w:r w:rsidRPr="00E617AA">
        <w:rPr>
          <w:rFonts w:eastAsia="方正书宋_GBK" w:hint="eastAsia"/>
        </w:rPr>
        <w:t>水平</w:t>
      </w:r>
      <w:r w:rsidR="00EE708F" w:rsidRPr="00E617AA">
        <w:rPr>
          <w:rFonts w:eastAsia="方正书宋_GBK"/>
        </w:rPr>
        <w:t>安装</w:t>
      </w:r>
      <w:r w:rsidRPr="00E617AA">
        <w:rPr>
          <w:rFonts w:eastAsia="方正书宋_GBK" w:hint="eastAsia"/>
        </w:rPr>
        <w:t>，</w:t>
      </w:r>
      <w:r w:rsidRPr="00E617AA">
        <w:rPr>
          <w:rFonts w:eastAsia="方正书宋_GBK"/>
        </w:rPr>
        <w:t>指向车前端</w:t>
      </w:r>
      <w:r w:rsidR="00270FF2" w:rsidRPr="00E617AA">
        <w:rPr>
          <w:rFonts w:eastAsia="方正书宋_GBK"/>
        </w:rPr>
        <w:t>。</w:t>
      </w:r>
      <w:r w:rsidR="00C17B64" w:rsidRPr="00E617AA">
        <w:rPr>
          <w:rFonts w:eastAsia="方正书宋_GBK" w:hint="eastAsia"/>
        </w:rPr>
        <w:t>测点</w:t>
      </w:r>
      <w:r w:rsidR="00C17B64" w:rsidRPr="00E617AA">
        <w:rPr>
          <w:rFonts w:eastAsia="方正书宋_GBK"/>
        </w:rPr>
        <w:t>至座椅</w:t>
      </w:r>
      <w:r w:rsidR="003F17F7" w:rsidRPr="00E617AA">
        <w:rPr>
          <w:rFonts w:eastAsia="方正书宋_GBK"/>
        </w:rPr>
        <w:t>靠背和椅面交界处垂直</w:t>
      </w:r>
      <w:r w:rsidR="00C17B64" w:rsidRPr="00E617AA">
        <w:rPr>
          <w:rFonts w:eastAsia="方正书宋_GBK"/>
        </w:rPr>
        <w:t>距离</w:t>
      </w:r>
      <w:r w:rsidR="00270FF2" w:rsidRPr="00E617AA">
        <w:rPr>
          <w:rFonts w:eastAsia="方正书宋_GBK"/>
        </w:rPr>
        <w:t>为</w:t>
      </w:r>
      <w:r w:rsidR="00677333" w:rsidRPr="00E617AA">
        <w:rPr>
          <w:rFonts w:eastAsia="方正书宋_GBK"/>
        </w:rPr>
        <w:t>70</w:t>
      </w:r>
      <w:r w:rsidR="00270FF2" w:rsidRPr="00E617AA">
        <w:rPr>
          <w:rFonts w:eastAsia="方正书宋_GBK"/>
        </w:rPr>
        <w:t>0mm</w:t>
      </w:r>
      <w:r w:rsidR="00C17B64" w:rsidRPr="00E617AA">
        <w:rPr>
          <w:rFonts w:eastAsia="方正书宋_GBK" w:hint="eastAsia"/>
        </w:rPr>
        <w:t>，</w:t>
      </w:r>
      <w:r w:rsidR="003F17F7" w:rsidRPr="00E617AA">
        <w:rPr>
          <w:rFonts w:eastAsia="方正书宋_GBK" w:hint="eastAsia"/>
        </w:rPr>
        <w:t>距</w:t>
      </w:r>
      <w:r w:rsidR="003F17F7" w:rsidRPr="00E617AA">
        <w:rPr>
          <w:rFonts w:eastAsia="方正书宋_GBK"/>
        </w:rPr>
        <w:t>该交界铅锤线</w:t>
      </w:r>
      <w:r w:rsidR="00C17B64" w:rsidRPr="00E617AA">
        <w:rPr>
          <w:rFonts w:eastAsia="方正书宋_GBK"/>
        </w:rPr>
        <w:t>水平距离</w:t>
      </w:r>
      <w:r w:rsidR="003F17F7" w:rsidRPr="00E617AA">
        <w:rPr>
          <w:rFonts w:eastAsia="方正书宋_GBK"/>
        </w:rPr>
        <w:t>1</w:t>
      </w:r>
      <w:r w:rsidR="00C17B64" w:rsidRPr="00E617AA">
        <w:rPr>
          <w:rFonts w:eastAsia="方正书宋_GBK" w:hint="eastAsia"/>
        </w:rPr>
        <w:t>00mm</w:t>
      </w:r>
      <w:r w:rsidR="000C2706" w:rsidRPr="00E617AA">
        <w:rPr>
          <w:rFonts w:eastAsia="方正书宋_GBK" w:hint="eastAsia"/>
        </w:rPr>
        <w:t>，</w:t>
      </w:r>
      <w:r w:rsidR="003F17F7" w:rsidRPr="00E617AA">
        <w:rPr>
          <w:rFonts w:eastAsia="方正书宋_GBK" w:hint="eastAsia"/>
        </w:rPr>
        <w:t>两传声器距头枕中心线均为</w:t>
      </w:r>
      <w:r w:rsidR="003F17F7" w:rsidRPr="00E617AA">
        <w:rPr>
          <w:rFonts w:eastAsia="方正书宋_GBK" w:hint="eastAsia"/>
        </w:rPr>
        <w:t>1</w:t>
      </w:r>
      <w:r w:rsidR="003F17F7" w:rsidRPr="00E617AA">
        <w:rPr>
          <w:rFonts w:eastAsia="方正书宋_GBK"/>
        </w:rPr>
        <w:t>20mm</w:t>
      </w:r>
      <w:r w:rsidR="003F17F7" w:rsidRPr="00E617AA">
        <w:rPr>
          <w:rFonts w:eastAsia="方正书宋_GBK" w:hint="eastAsia"/>
        </w:rPr>
        <w:t>，</w:t>
      </w:r>
      <w:r w:rsidR="000C2706" w:rsidRPr="00E617AA">
        <w:rPr>
          <w:rFonts w:eastAsia="方正书宋_GBK" w:hint="eastAsia"/>
        </w:rPr>
        <w:t>三个方向误差均在</w:t>
      </w:r>
      <w:r w:rsidR="000C2706" w:rsidRPr="00E617AA">
        <w:rPr>
          <w:rFonts w:eastAsia="方正书宋_GBK"/>
        </w:rPr>
        <w:t>±</w:t>
      </w:r>
      <w:r w:rsidR="000C2706" w:rsidRPr="00E617AA">
        <w:rPr>
          <w:rFonts w:eastAsia="方正书宋_GBK" w:hint="eastAsia"/>
        </w:rPr>
        <w:t>20mm</w:t>
      </w:r>
      <w:r w:rsidR="000C2706" w:rsidRPr="00E617AA">
        <w:rPr>
          <w:rFonts w:eastAsia="方正书宋_GBK" w:hint="eastAsia"/>
        </w:rPr>
        <w:t>以内。</w:t>
      </w:r>
      <w:r w:rsidR="001F2B4D" w:rsidRPr="00E617AA">
        <w:rPr>
          <w:rFonts w:eastAsia="方正书宋_GBK"/>
        </w:rPr>
        <w:t>测点位置如图</w:t>
      </w:r>
      <w:r w:rsidRPr="00E617AA">
        <w:rPr>
          <w:rFonts w:eastAsia="方正书宋_GBK"/>
        </w:rPr>
        <w:t>7</w:t>
      </w:r>
      <w:r w:rsidR="001F2B4D" w:rsidRPr="00E617AA">
        <w:rPr>
          <w:rFonts w:eastAsia="方正书宋_GBK" w:hint="eastAsia"/>
        </w:rPr>
        <w:t>.1</w:t>
      </w:r>
      <w:r w:rsidR="00270FF2" w:rsidRPr="00E617AA">
        <w:rPr>
          <w:rFonts w:eastAsia="方正书宋_GBK"/>
        </w:rPr>
        <w:t>所示。</w:t>
      </w:r>
    </w:p>
    <w:p w:rsidR="004B5CB2" w:rsidRPr="00E617AA" w:rsidRDefault="0054592E" w:rsidP="00270FF2">
      <w:pPr>
        <w:ind w:firstLine="420"/>
        <w:rPr>
          <w:noProof/>
          <w:sz w:val="15"/>
        </w:rPr>
      </w:pPr>
      <w:r w:rsidRPr="00E617AA">
        <w:rPr>
          <w:rFonts w:eastAsia="方正书宋_GBK"/>
          <w:noProof/>
        </w:rPr>
        <mc:AlternateContent>
          <mc:Choice Requires="wpg">
            <w:drawing>
              <wp:anchor distT="0" distB="0" distL="114300" distR="114300" simplePos="0" relativeHeight="251675648" behindDoc="0" locked="0" layoutInCell="1" allowOverlap="1" wp14:anchorId="1C0465FF" wp14:editId="6FC99F4E">
                <wp:simplePos x="0" y="0"/>
                <wp:positionH relativeFrom="column">
                  <wp:posOffset>486410</wp:posOffset>
                </wp:positionH>
                <wp:positionV relativeFrom="paragraph">
                  <wp:posOffset>71120</wp:posOffset>
                </wp:positionV>
                <wp:extent cx="1778000" cy="2051050"/>
                <wp:effectExtent l="0" t="0" r="31750" b="25400"/>
                <wp:wrapNone/>
                <wp:docPr id="82" name="组合 82"/>
                <wp:cNvGraphicFramePr/>
                <a:graphic xmlns:a="http://schemas.openxmlformats.org/drawingml/2006/main">
                  <a:graphicData uri="http://schemas.microsoft.com/office/word/2010/wordprocessingGroup">
                    <wpg:wgp>
                      <wpg:cNvGrpSpPr/>
                      <wpg:grpSpPr>
                        <a:xfrm>
                          <a:off x="0" y="0"/>
                          <a:ext cx="1778000" cy="2051050"/>
                          <a:chOff x="0" y="25400"/>
                          <a:chExt cx="1778000" cy="2051050"/>
                        </a:xfrm>
                      </wpg:grpSpPr>
                      <wpg:grpSp>
                        <wpg:cNvPr id="27" name="组合 2"/>
                        <wpg:cNvGrpSpPr/>
                        <wpg:grpSpPr>
                          <a:xfrm>
                            <a:off x="0" y="25400"/>
                            <a:ext cx="1778000" cy="1982470"/>
                            <a:chOff x="0" y="-70208"/>
                            <a:chExt cx="2782888" cy="3653195"/>
                          </a:xfrm>
                        </wpg:grpSpPr>
                        <wps:wsp>
                          <wps:cNvPr id="28" name="圆角矩形 28"/>
                          <wps:cNvSpPr>
                            <a:spLocks noChangeArrowheads="1"/>
                          </wps:cNvSpPr>
                          <wps:spPr bwMode="auto">
                            <a:xfrm>
                              <a:off x="417513" y="800100"/>
                              <a:ext cx="1111250" cy="455612"/>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9" name="圆角矩形 29"/>
                          <wps:cNvSpPr>
                            <a:spLocks noChangeArrowheads="1"/>
                          </wps:cNvSpPr>
                          <wps:spPr bwMode="auto">
                            <a:xfrm>
                              <a:off x="50800" y="1619250"/>
                              <a:ext cx="1846263" cy="1389062"/>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30" name="直接连接符 30"/>
                          <wps:cNvCnPr>
                            <a:cxnSpLocks noChangeShapeType="1"/>
                          </wps:cNvCnPr>
                          <wps:spPr bwMode="auto">
                            <a:xfrm>
                              <a:off x="744538" y="1255712"/>
                              <a:ext cx="12700" cy="363538"/>
                            </a:xfrm>
                            <a:prstGeom prst="line">
                              <a:avLst/>
                            </a:prstGeom>
                            <a:noFill/>
                            <a:ln w="76200" algn="ctr">
                              <a:solidFill>
                                <a:schemeClr val="tx1"/>
                              </a:solidFill>
                              <a:round/>
                              <a:headEnd/>
                              <a:tailEnd/>
                            </a:ln>
                            <a:extLst>
                              <a:ext uri="{909E8E84-426E-40DD-AFC4-6F175D3DCCD1}">
                                <a14:hiddenFill xmlns:a14="http://schemas.microsoft.com/office/drawing/2010/main">
                                  <a:noFill/>
                                </a14:hiddenFill>
                              </a:ext>
                            </a:extLst>
                          </wps:spPr>
                          <wps:bodyPr/>
                        </wps:wsp>
                        <wps:wsp>
                          <wps:cNvPr id="33" name="直接连接符 33"/>
                          <wps:cNvCnPr>
                            <a:cxnSpLocks noChangeShapeType="1"/>
                          </wps:cNvCnPr>
                          <wps:spPr bwMode="auto">
                            <a:xfrm>
                              <a:off x="1136650" y="1241425"/>
                              <a:ext cx="12700" cy="363537"/>
                            </a:xfrm>
                            <a:prstGeom prst="line">
                              <a:avLst/>
                            </a:prstGeom>
                            <a:noFill/>
                            <a:ln w="76200" algn="ctr">
                              <a:solidFill>
                                <a:schemeClr val="tx1"/>
                              </a:solidFill>
                              <a:round/>
                              <a:headEnd/>
                              <a:tailEnd/>
                            </a:ln>
                            <a:extLst>
                              <a:ext uri="{909E8E84-426E-40DD-AFC4-6F175D3DCCD1}">
                                <a14:hiddenFill xmlns:a14="http://schemas.microsoft.com/office/drawing/2010/main">
                                  <a:noFill/>
                                </a14:hiddenFill>
                              </a:ext>
                            </a:extLst>
                          </wps:spPr>
                          <wps:bodyPr/>
                        </wps:wsp>
                        <wps:wsp>
                          <wps:cNvPr id="53" name="圆角矩形 53"/>
                          <wps:cNvSpPr>
                            <a:spLocks noChangeArrowheads="1"/>
                          </wps:cNvSpPr>
                          <wps:spPr bwMode="auto">
                            <a:xfrm>
                              <a:off x="50800" y="2963862"/>
                              <a:ext cx="1846263" cy="619125"/>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7" name="椭圆 67"/>
                          <wps:cNvSpPr>
                            <a:spLocks noChangeArrowheads="1"/>
                          </wps:cNvSpPr>
                          <wps:spPr bwMode="auto">
                            <a:xfrm>
                              <a:off x="1560513" y="830262"/>
                              <a:ext cx="234950" cy="261938"/>
                            </a:xfrm>
                            <a:prstGeom prst="ellipse">
                              <a:avLst/>
                            </a:prstGeom>
                            <a:solidFill>
                              <a:schemeClr val="tx1"/>
                            </a:solidFill>
                            <a:ln w="9525" algn="ctr">
                              <a:solidFill>
                                <a:schemeClr val="tx1"/>
                              </a:solidFill>
                              <a:round/>
                              <a:headEnd/>
                              <a:tailEnd/>
                            </a:ln>
                          </wps:spPr>
                          <wps:bodyPr/>
                        </wps:wsp>
                        <wps:wsp>
                          <wps:cNvPr id="69" name="椭圆 69"/>
                          <wps:cNvSpPr>
                            <a:spLocks noChangeArrowheads="1"/>
                          </wps:cNvSpPr>
                          <wps:spPr bwMode="auto">
                            <a:xfrm>
                              <a:off x="136525" y="830262"/>
                              <a:ext cx="236538" cy="261938"/>
                            </a:xfrm>
                            <a:prstGeom prst="ellipse">
                              <a:avLst/>
                            </a:prstGeom>
                            <a:solidFill>
                              <a:schemeClr val="tx1"/>
                            </a:solidFill>
                            <a:ln w="9525" algn="ctr">
                              <a:solidFill>
                                <a:schemeClr val="tx1"/>
                              </a:solidFill>
                              <a:round/>
                              <a:headEnd/>
                              <a:tailEnd/>
                            </a:ln>
                          </wps:spPr>
                          <wps:bodyPr/>
                        </wps:wsp>
                        <wps:wsp>
                          <wps:cNvPr id="71" name="直接连接符 71"/>
                          <wps:cNvCnPr>
                            <a:cxnSpLocks noChangeShapeType="1"/>
                            <a:endCxn id="69" idx="0"/>
                          </wps:cNvCnPr>
                          <wps:spPr bwMode="auto">
                            <a:xfrm>
                              <a:off x="255588" y="66675"/>
                              <a:ext cx="0" cy="763587"/>
                            </a:xfrm>
                            <a:prstGeom prst="line">
                              <a:avLst/>
                            </a:prstGeom>
                            <a:noFill/>
                            <a:ln w="9525" algn="ctr">
                              <a:solidFill>
                                <a:schemeClr val="tx1"/>
                              </a:solidFill>
                              <a:prstDash val="lgDash"/>
                              <a:round/>
                              <a:headEnd/>
                              <a:tailEnd/>
                            </a:ln>
                            <a:extLst>
                              <a:ext uri="{909E8E84-426E-40DD-AFC4-6F175D3DCCD1}">
                                <a14:hiddenFill xmlns:a14="http://schemas.microsoft.com/office/drawing/2010/main">
                                  <a:noFill/>
                                </a14:hiddenFill>
                              </a:ext>
                            </a:extLst>
                          </wps:spPr>
                          <wps:bodyPr/>
                        </wps:wsp>
                        <wps:wsp>
                          <wps:cNvPr id="72" name="直接连接符 72"/>
                          <wps:cNvCnPr>
                            <a:cxnSpLocks noChangeShapeType="1"/>
                          </wps:cNvCnPr>
                          <wps:spPr bwMode="auto">
                            <a:xfrm>
                              <a:off x="1677988" y="200025"/>
                              <a:ext cx="0" cy="763587"/>
                            </a:xfrm>
                            <a:prstGeom prst="line">
                              <a:avLst/>
                            </a:prstGeom>
                            <a:noFill/>
                            <a:ln w="9525" algn="ctr">
                              <a:solidFill>
                                <a:schemeClr val="tx1"/>
                              </a:solidFill>
                              <a:prstDash val="lgDash"/>
                              <a:round/>
                              <a:headEnd/>
                              <a:tailEnd/>
                            </a:ln>
                            <a:extLst>
                              <a:ext uri="{909E8E84-426E-40DD-AFC4-6F175D3DCCD1}">
                                <a14:hiddenFill xmlns:a14="http://schemas.microsoft.com/office/drawing/2010/main">
                                  <a:noFill/>
                                </a14:hiddenFill>
                              </a:ext>
                            </a:extLst>
                          </wps:spPr>
                          <wps:bodyPr/>
                        </wps:wsp>
                        <wps:wsp>
                          <wps:cNvPr id="73" name="直接连接符 73"/>
                          <wps:cNvCnPr>
                            <a:cxnSpLocks noChangeShapeType="1"/>
                          </wps:cNvCnPr>
                          <wps:spPr bwMode="auto">
                            <a:xfrm>
                              <a:off x="238125" y="336550"/>
                              <a:ext cx="703263" cy="0"/>
                            </a:xfrm>
                            <a:prstGeom prst="line">
                              <a:avLst/>
                            </a:prstGeom>
                            <a:noFill/>
                            <a:ln w="9525" algn="ctr">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4" name="直接连接符 74"/>
                          <wps:cNvCnPr>
                            <a:cxnSpLocks noChangeShapeType="1"/>
                          </wps:cNvCnPr>
                          <wps:spPr bwMode="auto">
                            <a:xfrm>
                              <a:off x="979488" y="346075"/>
                              <a:ext cx="701675" cy="0"/>
                            </a:xfrm>
                            <a:prstGeom prst="line">
                              <a:avLst/>
                            </a:prstGeom>
                            <a:noFill/>
                            <a:ln w="9525" algn="ctr">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5" name="文本框 18"/>
                          <wps:cNvSpPr txBox="1">
                            <a:spLocks noChangeArrowheads="1"/>
                          </wps:cNvSpPr>
                          <wps:spPr bwMode="auto">
                            <a:xfrm>
                              <a:off x="0" y="-58507"/>
                              <a:ext cx="1149350" cy="383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Pr="004B5CB2" w:rsidRDefault="004B5CB2" w:rsidP="004B5CB2">
                                <w:pPr>
                                  <w:pStyle w:val="af"/>
                                  <w:kinsoku w:val="0"/>
                                  <w:overflowPunct w:val="0"/>
                                  <w:spacing w:before="0" w:beforeAutospacing="0" w:after="0" w:afterAutospacing="0"/>
                                  <w:jc w:val="center"/>
                                  <w:textAlignment w:val="baseline"/>
                                  <w:rPr>
                                    <w:sz w:val="13"/>
                                  </w:rPr>
                                </w:pPr>
                                <w:r w:rsidRPr="004B5CB2">
                                  <w:rPr>
                                    <w:rFonts w:ascii="Arial" w:hAnsi="Arial" w:cstheme="minorBidi"/>
                                    <w:color w:val="000000" w:themeColor="text1"/>
                                    <w:kern w:val="24"/>
                                    <w:sz w:val="16"/>
                                    <w:szCs w:val="32"/>
                                  </w:rPr>
                                  <w:t>120mm</w:t>
                                </w:r>
                              </w:p>
                            </w:txbxContent>
                          </wps:txbx>
                          <wps:bodyPr wrap="square">
                            <a:noAutofit/>
                          </wps:bodyPr>
                        </wps:wsp>
                        <wps:wsp>
                          <wps:cNvPr id="76" name="文本框 22"/>
                          <wps:cNvSpPr txBox="1">
                            <a:spLocks noChangeArrowheads="1"/>
                          </wps:cNvSpPr>
                          <wps:spPr bwMode="auto">
                            <a:xfrm>
                              <a:off x="697517" y="-70208"/>
                              <a:ext cx="1149350" cy="450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Pr="004B5CB2" w:rsidRDefault="004B5CB2" w:rsidP="004B5CB2">
                                <w:pPr>
                                  <w:pStyle w:val="af"/>
                                  <w:kinsoku w:val="0"/>
                                  <w:overflowPunct w:val="0"/>
                                  <w:spacing w:before="0" w:beforeAutospacing="0" w:after="0" w:afterAutospacing="0"/>
                                  <w:jc w:val="center"/>
                                  <w:textAlignment w:val="baseline"/>
                                  <w:rPr>
                                    <w:sz w:val="13"/>
                                  </w:rPr>
                                </w:pPr>
                                <w:r w:rsidRPr="004B5CB2">
                                  <w:rPr>
                                    <w:rFonts w:ascii="Arial" w:hAnsi="Arial" w:cstheme="minorBidi"/>
                                    <w:color w:val="000000" w:themeColor="text1"/>
                                    <w:kern w:val="24"/>
                                    <w:sz w:val="16"/>
                                    <w:szCs w:val="32"/>
                                  </w:rPr>
                                  <w:t>120mm</w:t>
                                </w:r>
                              </w:p>
                            </w:txbxContent>
                          </wps:txbx>
                          <wps:bodyPr wrap="square">
                            <a:noAutofit/>
                          </wps:bodyPr>
                        </wps:wsp>
                        <wps:wsp>
                          <wps:cNvPr id="77" name="直接连接符 77"/>
                          <wps:cNvCnPr>
                            <a:cxnSpLocks noChangeShapeType="1"/>
                          </wps:cNvCnPr>
                          <wps:spPr bwMode="auto">
                            <a:xfrm flipV="1">
                              <a:off x="1692275" y="968375"/>
                              <a:ext cx="1090613" cy="6350"/>
                            </a:xfrm>
                            <a:prstGeom prst="line">
                              <a:avLst/>
                            </a:prstGeom>
                            <a:noFill/>
                            <a:ln w="9525" algn="ctr">
                              <a:solidFill>
                                <a:schemeClr val="tx1"/>
                              </a:solidFill>
                              <a:prstDash val="lgDash"/>
                              <a:round/>
                              <a:headEnd/>
                              <a:tailEnd/>
                            </a:ln>
                            <a:extLst>
                              <a:ext uri="{909E8E84-426E-40DD-AFC4-6F175D3DCCD1}">
                                <a14:hiddenFill xmlns:a14="http://schemas.microsoft.com/office/drawing/2010/main">
                                  <a:noFill/>
                                </a14:hiddenFill>
                              </a:ext>
                            </a:extLst>
                          </wps:spPr>
                          <wps:bodyPr/>
                        </wps:wsp>
                        <wps:wsp>
                          <wps:cNvPr id="78" name="直接连接符 78"/>
                          <wps:cNvCnPr>
                            <a:cxnSpLocks noChangeShapeType="1"/>
                          </wps:cNvCnPr>
                          <wps:spPr bwMode="auto">
                            <a:xfrm>
                              <a:off x="1677988" y="3008312"/>
                              <a:ext cx="1000125" cy="6350"/>
                            </a:xfrm>
                            <a:prstGeom prst="line">
                              <a:avLst/>
                            </a:prstGeom>
                            <a:noFill/>
                            <a:ln w="9525" algn="ctr">
                              <a:solidFill>
                                <a:schemeClr val="tx1"/>
                              </a:solidFill>
                              <a:prstDash val="lgDash"/>
                              <a:round/>
                              <a:headEnd/>
                              <a:tailEnd/>
                            </a:ln>
                            <a:extLst>
                              <a:ext uri="{909E8E84-426E-40DD-AFC4-6F175D3DCCD1}">
                                <a14:hiddenFill xmlns:a14="http://schemas.microsoft.com/office/drawing/2010/main">
                                  <a:noFill/>
                                </a14:hiddenFill>
                              </a:ext>
                            </a:extLst>
                          </wps:spPr>
                          <wps:bodyPr/>
                        </wps:wsp>
                        <wps:wsp>
                          <wps:cNvPr id="79" name="直接连接符 79"/>
                          <wps:cNvCnPr>
                            <a:cxnSpLocks noChangeShapeType="1"/>
                          </wps:cNvCnPr>
                          <wps:spPr bwMode="auto">
                            <a:xfrm>
                              <a:off x="2419350" y="962025"/>
                              <a:ext cx="0" cy="2046287"/>
                            </a:xfrm>
                            <a:prstGeom prst="line">
                              <a:avLst/>
                            </a:prstGeom>
                            <a:noFill/>
                            <a:ln w="9525" algn="ctr">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 name="文本框 28"/>
                          <wps:cNvSpPr txBox="1"/>
                          <wps:spPr>
                            <a:xfrm>
                              <a:off x="2079023" y="1423180"/>
                              <a:ext cx="312844" cy="1094105"/>
                            </a:xfrm>
                            <a:prstGeom prst="rect">
                              <a:avLst/>
                            </a:prstGeom>
                            <a:noFill/>
                          </wps:spPr>
                          <wps:txbx>
                            <w:txbxContent>
                              <w:p w:rsidR="004B5CB2" w:rsidRPr="004B5CB2" w:rsidRDefault="004B5CB2" w:rsidP="004B5CB2">
                                <w:pPr>
                                  <w:pStyle w:val="af"/>
                                  <w:kinsoku w:val="0"/>
                                  <w:overflowPunct w:val="0"/>
                                  <w:spacing w:before="0" w:beforeAutospacing="0" w:after="0" w:afterAutospacing="0"/>
                                  <w:jc w:val="center"/>
                                  <w:textAlignment w:val="baseline"/>
                                  <w:rPr>
                                    <w:sz w:val="13"/>
                                  </w:rPr>
                                </w:pPr>
                                <w:r w:rsidRPr="004B5CB2">
                                  <w:rPr>
                                    <w:rFonts w:ascii="Arial" w:hAnsi="Arial" w:cstheme="minorBidi"/>
                                    <w:color w:val="000000" w:themeColor="text1"/>
                                    <w:kern w:val="24"/>
                                    <w:sz w:val="16"/>
                                    <w:szCs w:val="32"/>
                                  </w:rPr>
                                  <w:t>700mm</w:t>
                                </w:r>
                              </w:p>
                            </w:txbxContent>
                          </wps:txbx>
                          <wps:bodyPr vert="vert270" wrap="square">
                            <a:noAutofit/>
                          </wps:bodyPr>
                        </wps:wsp>
                      </wpg:grpSp>
                      <wps:wsp>
                        <wps:cNvPr id="81" name="直接连接符 81"/>
                        <wps:cNvCnPr>
                          <a:cxnSpLocks noChangeShapeType="1"/>
                        </wps:cNvCnPr>
                        <wps:spPr bwMode="auto">
                          <a:xfrm flipH="1">
                            <a:off x="609600" y="133350"/>
                            <a:ext cx="6350" cy="1943100"/>
                          </a:xfrm>
                          <a:prstGeom prst="line">
                            <a:avLst/>
                          </a:prstGeom>
                          <a:noFill/>
                          <a:ln w="9525" algn="ctr">
                            <a:solidFill>
                              <a:schemeClr val="tx1"/>
                            </a:solidFill>
                            <a:prstDash val="lg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0465FF" id="组合 82" o:spid="_x0000_s1026" style="position:absolute;left:0;text-align:left;margin-left:38.3pt;margin-top:5.6pt;width:140pt;height:161.5pt;z-index:251675648;mso-height-relative:margin" coordorigin=",254" coordsize="1778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t62wcAACk3AAAOAAAAZHJzL2Uyb0RvYy54bWzsW0uP21QU3iPxHyzv09x7ff2KmqnayaQs&#10;ClRMYe+xncTg2Mb2TDJC7FBhhRALNlQgEA8hlR07hPg1nenP4Jzra8dxJp1Hk3QiMotM7Fzb9/Gd&#10;c7/zneO796bjUDnx0yyIo65K7xBV8SM39oJo2FU/fNJvWaqS5U7kOWEc+V311M/Ue3tvv3V3knR8&#10;Fo/i0PNTBW4SZZ1J0lVHeZ502u3MHfljJ7sTJ34EPw7idOzkcJgO217qTODu47DNCDHakzj1kjR2&#10;/SyDs73iR3VP3H8w8N38/cEg83Ml7KrQt1x8puLzCD/be3edzjB1klHgym44N+jF2AkieGh1q56T&#10;O8pxGizcahy4aZzFg/yOG4/b8WAQuL4YA4yGksZoHqbxcSLGMuxMhkk1TTC1jXm68W3d904ep0rg&#10;dVWLqUrkjGGNzv/+4sU3XylwAmZnkgw70Ohhmhwmj1N5Ylgc4YCng3SM/2EoylTM62k1r/40V1w4&#10;SU3TIgSm34XfGNEp0eXMuyNYntl1TOfQTKyJOzq45Op2+fA29rHqUnVQ9V0OkJmNAd58fLV+XjhG&#10;aluMm9VI5sbYMgkjVnOQzLSYZYGx4BRphq5RW8c2SwcJ5pLNEJG9HiIOR07iC6BluNjlhEF3CkS8&#10;ePb05e/fnv/4x4t/flaY6PwkEU0RFLj8WfIodj/JlCjeHznR0L+fpvFk5Dse9IyKgcxdgAcZXKoc&#10;Td6NPcCcc5zHwoAaeOLU1KmmKjArACFaoqOadUopAzCJaeO6blCxqNWsOZ0kzfKHfjxW8EtXBYuK&#10;vA/ALYiHOSePslyYrSdH6ngfq8pgHIITOHFChRqGYcp1kI3h3uU98coo7gdhKCAbRsoE8G3ppq4q&#10;TjgEh+jmqXhQFoeBhw3FXKFz8/fDVIFHdNV8WkwQTGK9leipuC9O40Hkie+5E4TFd+hHGOHtYC7k&#10;KHBWhNP5zCb2gXVg8RZnxkGLk16vdb+/z1tGH+azp/X293v0c+wZ5Z1R4Hl+hJ0rHSDlV4OTdMWF&#10;66pc4NwosnR4VI20L/7kdNaatee7IVAPYyn/i9GBkReQQbPOOkexdyrckTgPplCcXr9N2BfbhI2j&#10;moP4+mxCJ2AKwiSoQW2Ev4BGZRMWN5gBNoOuhGqWTYydUQRddWcUwLDWslFogEZJHb7/6+zrX1/+&#10;+wN8nj//TYFfZnaxHxV7hTuNDhvbhdiAnpwmsBPM7RbFJaXpX7pbmJzrGuxaCHym62axGwgXWRAR&#10;ZpY0RDM0bAq9W75ZhEGEu6LTEa6/aPpK328awEn/z76/2g23yKVr4CqXoFfbKHop1QwDyYyAL6ec&#10;CQq4HL4lMyk5U4lNyXV28BUx5IWx0cXUZRvhq1fwnWPpcHrmedfN0meMhNmGZhV8o4bbOiMBygK+&#10;+dWOd8fSdyz9ahLJxZErxGzSpZ/98ieYhVIEcRvi51Q3QOOQQatGWNMcmMbtMmZlYA6X0RA/DIMk&#10;eyUTqQVTEHdcKb4solVbB1vcWLB6S4I4owriSnhsMnyDXV5MOuzy1oXoAPVHCkE7dKTIutFuNxfi&#10;m7R0HueNaAZ+me2p14hmYCeMvP1pJHRWBF/gCam0HBtIbtcMdCC40VEtBAyhQtXgiUAhMfY3IcSx&#10;Vs0RV+QwkKr2nGxUSGDhEL/j5DqdrdW9tpE8mjPRv4l1qY4LlfcaWBfGen1AU8M0bYloiKFJM/TZ&#10;QfpNSLlbCekqHlpw3/WQaP2QZpqFgQ76aA22/KZMaxKtUmmFSrZCHWpFTnrBFSu5kOjyNIAcT+ir&#10;mO8Y+56qhD4kO/CbcOEySXGl1rc2jbGV2OdLqQu/GXW5oTu3TZtLb65xgzQJiknA34NpIEvZYV8I&#10;JbcqhbeV2Ac8FTLu2Xdfnj17fvbTU4U2U9VKPn0QY0VCkZVtZCFWlbQuJNyWbulE0O+aEka5rZWx&#10;v2ZpBhQlYBRQljLMcstlvnouVV00LWVeZMvVSpXZ4OrErXWs81rFa+WHi4mVKW/KOHnA7FbfsMwW&#10;73O9ZZvEahFqP7ANwm3e68+nvB9Beuf1U964B4r9Fpdj+diA08KfXOy5ZuMghxKoMBiLEgfZyOks&#10;y/pXGXvsfpkiL/9flCrPp0dTAA4G0UXWXJlAvVNXzT49dtJCVYri+1B/MQhyBNisoTzYYOhtLNow&#10;qwciKGRvxoYNGwpPQEaEHapesVMl2euGzHWoRBMS0s6QRUnLtQs9doaMe8AlNS9oyEJCqmSoW2/P&#10;lQ6/EIuJfU8K8muKxZQB6OYflZu9LFCkhs0Yck8wbNuwtCY1pQTqZVC8R24KAlrpsleVY11RaLbT&#10;z25FOZhZlUguALxOPdcEcGQcFaxn+plGiKUtlL4AsRByxA7XG66HrDHyirsVpaCXu/w3VeZoVhmy&#10;BVzXU2XrxzXjkB/FgEm4a7ZMF2YEah5va65jJ6NhffQWVYRZgLemlLBQ9T4LQ2RwhfXs6JFLpiA9&#10;MyOmTVhRDQAlXRqFu8MVM00AXLXFQbhDxwzsg8PbESvSBEQoV3QLmVbFH6uISvJHeH8HSuPxE+oj&#10;QdS9QXgIj5LvYGyoENtamqWFX+SKVGkop7PimlNBLd9pUEuDgM5QuCqqaZI6ztZZkMlilW2uyVcZ&#10;lgeM167e2zFLv3w5rPFGwop3YIF1eB9LiC7y3TF84at+LKST2Rtue/8BAAD//wMAUEsDBBQABgAI&#10;AAAAIQCMHKfQ3wAAAAkBAAAPAAAAZHJzL2Rvd25yZXYueG1sTI9PS8NAEMXvgt9hGcGb3fyxUWI2&#10;pRT1VARbQbxts9MkNDsbstsk/fZOT3qbee/x5jfFaradGHHwrSMF8SICgVQ501Kt4Gv/9vAMwgdN&#10;RneOUMEFPazK25tC58ZN9InjLtSCS8jnWkETQp9L6asGrfYL1yOxd3SD1YHXoZZm0BOX204mUZRJ&#10;q1viC43ucdNgddqdrYL3SU/rNH4dt6fj5vKzX358b2NU6v5uXr+ACDiHvzBc8RkdSmY6uDMZLzoF&#10;T1nGSdbjBAT76fIqHHhIHxOQZSH/f1D+AgAA//8DAFBLAQItABQABgAIAAAAIQC2gziS/gAAAOEB&#10;AAATAAAAAAAAAAAAAAAAAAAAAABbQ29udGVudF9UeXBlc10ueG1sUEsBAi0AFAAGAAgAAAAhADj9&#10;If/WAAAAlAEAAAsAAAAAAAAAAAAAAAAALwEAAF9yZWxzLy5yZWxzUEsBAi0AFAAGAAgAAAAhAEpO&#10;C3rbBwAAKTcAAA4AAAAAAAAAAAAAAAAALgIAAGRycy9lMm9Eb2MueG1sUEsBAi0AFAAGAAgAAAAh&#10;AIwcp9DfAAAACQEAAA8AAAAAAAAAAAAAAAAANQoAAGRycy9kb3ducmV2LnhtbFBLBQYAAAAABAAE&#10;APMAAABBCwAAAAA=&#10;">
                <v:group id="组合 2" o:spid="_x0000_s1027" style="position:absolute;top:254;width:17780;height:19824" coordorigin=",-702" coordsize="27828,36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圆角矩形 28" o:spid="_x0000_s1028" style="position:absolute;left:4175;top:8001;width:11112;height:45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eWEcEA&#10;AADbAAAADwAAAGRycy9kb3ducmV2LnhtbERPz2vCMBS+C/sfwht4kZkqqFtnWsbowNu0k50fzVtT&#10;17yUJGr33y8HwePH93tbjrYXF/Khc6xgMc9AEDdOd9wqOH59PD2DCBFZY++YFPxRgLJ4mGwx1+7K&#10;B7rUsRUphEOOCkyMQy5laAxZDHM3ECfux3mLMUHfSu3xmsJtL5dZtpYWO04NBgd6N9T81merwJ+q&#10;uN8svmtzejmOrqpWnzMzKDV9HN9eQUQa4118c++0gmUam76kH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XlhHBAAAA2wAAAA8AAAAAAAAAAAAAAAAAmAIAAGRycy9kb3du&#10;cmV2LnhtbFBLBQYAAAAABAAEAPUAAACGAwAAAAA=&#10;" filled="f" strokecolor="black [3213]" strokeweight="2.25pt"/>
                  <v:roundrect id="圆角矩形 29" o:spid="_x0000_s1029" style="position:absolute;left:508;top:16192;width:18462;height:138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zisMA&#10;AADbAAAADwAAAGRycy9kb3ducmV2LnhtbESPQWsCMRSE7wX/Q3iCl6JZhba6GkXKCt7aruL5sXlu&#10;VjcvS5Lq+u+bQqHHYWa+YVab3rbiRj40jhVMJxkI4srphmsFx8NuPAcRIrLG1jEpeFCAzXrwtMJc&#10;uzt/0a2MtUgQDjkqMDF2uZShMmQxTFxHnLyz8xZjkr6W2uM9wW0rZ1n2Ki02nBYMdvRuqLqW31aB&#10;vxTx8216Ks1lcexdUbx8PJtOqdGw3y5BROrjf/ivvdcKZgv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szisMAAADbAAAADwAAAAAAAAAAAAAAAACYAgAAZHJzL2Rv&#10;d25yZXYueG1sUEsFBgAAAAAEAAQA9QAAAIgDAAAAAA==&#10;" filled="f" strokecolor="black [3213]" strokeweight="2.25pt"/>
                  <v:line id="直接连接符 30" o:spid="_x0000_s1030" style="position:absolute;visibility:visible;mso-wrap-style:square" from="7445,12557" to="7572,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2DOL4AAADbAAAADwAAAGRycy9kb3ducmV2LnhtbERPy4rCMBTdD/gP4QpuhjH1gTgdo2hB&#10;mK2vhbtLc6cJNje1iVr/frIQXB7Oe7HqXC3u1AbrWcFomIEgLr22XCk4HrZfcxAhImusPZOCJwVY&#10;LXsfC8y1f/CO7vtYiRTCIUcFJsYmlzKUhhyGoW+IE/fnW4cxwbaSusVHCne1HGfZTDq0nBoMNlQY&#10;Ki/7m1OQfRraTOLZTL/JF1dLxXl2skoN+t36B0SkLr7FL/evVjBJ69OX9APk8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3YM4vgAAANsAAAAPAAAAAAAAAAAAAAAAAKEC&#10;AABkcnMvZG93bnJldi54bWxQSwUGAAAAAAQABAD5AAAAjAMAAAAA&#10;" strokecolor="black [3213]" strokeweight="6pt"/>
                  <v:line id="直接连接符 33" o:spid="_x0000_s1031" style="position:absolute;visibility:visible;mso-wrap-style:square" from="11366,12414" to="11493,1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8dT8MAAADbAAAADwAAAGRycy9kb3ducmV2LnhtbESPQWvCQBSE74X+h+UVvJS60RSp0U2o&#10;AcFrtT14e2Sf2cXs2zS7avrvu0Khx2FmvmHW1eg6caUhWM8KZtMMBHHjteVWwedh+/IGIkRkjZ1n&#10;UvBDAary8WGNhfY3/qDrPrYiQTgUqMDE2BdShsaQwzD1PXHyTn5wGJMcWqkHvCW46+Q8yxbSoeW0&#10;YLCn2lBz3l+cguzZ0CaPR/O6JF9/W6qPiy+r1ORpfF+BiDTG//Bfe6cV5Dncv6QfI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PHU/DAAAA2wAAAA8AAAAAAAAAAAAA&#10;AAAAoQIAAGRycy9kb3ducmV2LnhtbFBLBQYAAAAABAAEAPkAAACRAwAAAAA=&#10;" strokecolor="black [3213]" strokeweight="6pt"/>
                  <v:roundrect id="圆角矩形 53" o:spid="_x0000_s1032" style="position:absolute;left:508;top:29638;width:18462;height:61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3HcQA&#10;AADbAAAADwAAAGRycy9kb3ducmV2LnhtbESPQWsCMRSE7wX/Q3hCL6JZW6y6NYrIFry13Yrnx+a5&#10;Wbt5WZJUt//eFIQeh5n5hlltetuKC/nQOFYwnWQgiCunG64VHL7exgsQISJrbB2Tgl8KsFkPHlaY&#10;a3flT7qUsRYJwiFHBSbGLpcyVIYshonriJN3ct5iTNLXUnu8Jrht5VOWvUiLDacFgx3tDFXf5Y9V&#10;4M9F/JhPj6U5Lw+9K4rZ+8h0Sj0O++0riEh9/A/f23utYPYMf1/S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1dx3EAAAA2wAAAA8AAAAAAAAAAAAAAAAAmAIAAGRycy9k&#10;b3ducmV2LnhtbFBLBQYAAAAABAAEAPUAAACJAwAAAAA=&#10;" filled="f" strokecolor="black [3213]" strokeweight="2.25pt"/>
                  <v:oval id="椭圆 67" o:spid="_x0000_s1033" style="position:absolute;left:15605;top:8302;width:2349;height:2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QqsMA&#10;AADbAAAADwAAAGRycy9kb3ducmV2LnhtbESPQWvCQBSE7wX/w/IEb3WjpVGjq4gQEHpqVPD4zD6T&#10;YPZt2N1q/PduodDjMDPfMKtNb1pxJ+cbywom4wQEcWl1w5WC4yF/n4PwAVlja5kUPMnDZj14W2Gm&#10;7YO/6V6ESkQI+wwV1CF0mZS+rMmgH9uOOHpX6wyGKF0ltcNHhJtWTpMklQYbjgs1drSrqbwVP0ZB&#10;56/FOV1ctp8fX3lzmubJ3J2PSo2G/XYJIlAf/sN/7b1WkM7g90v8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WQqsMAAADbAAAADwAAAAAAAAAAAAAAAACYAgAAZHJzL2Rv&#10;d25yZXYueG1sUEsFBgAAAAAEAAQA9QAAAIgDAAAAAA==&#10;" fillcolor="black [3213]" strokecolor="black [3213]"/>
                  <v:oval id="椭圆 69" o:spid="_x0000_s1034" style="position:absolute;left:1365;top:8302;width:2365;height:2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ahQ8IA&#10;AADbAAAADwAAAGRycy9kb3ducmV2LnhtbESPQYvCMBSE7wv+h/AEb2uqskWrUUQoCJ62q+Dx2Tzb&#10;YvNSkqj135uFhT0OM/MNs9r0phUPcr6xrGAyTkAQl1Y3XCk4/uSfcxA+IGtsLZOCF3nYrAcfK8y0&#10;ffI3PYpQiQhhn6GCOoQuk9KXNRn0Y9sRR+9qncEQpaukdviMcNPKaZKk0mDDcaHGjnY1lbfibhR0&#10;/lqc08Vl+zU75M1pmidzdz4qNRr22yWIQH34D/+191pBuoDfL/EH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qFDwgAAANsAAAAPAAAAAAAAAAAAAAAAAJgCAABkcnMvZG93&#10;bnJldi54bWxQSwUGAAAAAAQABAD1AAAAhwMAAAAA&#10;" fillcolor="black [3213]" strokecolor="black [3213]"/>
                  <v:line id="直接连接符 71" o:spid="_x0000_s1035" style="position:absolute;visibility:visible;mso-wrap-style:square" from="2555,666" to="2555,8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X5J8IAAADbAAAADwAAAGRycy9kb3ducmV2LnhtbESPQWsCMRSE74L/IbxCb5rVisrWKCKU&#10;evGgq/fXzXOzdPOyJOm6/fdGEDwOM/MNs9r0thEd+VA7VjAZZyCIS6drrhSci6/REkSIyBobx6Tg&#10;nwJs1sPBCnPtbnyk7hQrkSAcclRgYmxzKUNpyGIYu5Y4eVfnLcYkfSW1x1uC20ZOs2wuLdacFgy2&#10;tDNU/p7+rIKy7y6+2P1c/WE+M9Pi2x9mH16p97d++wkiUh9f4Wd7rxUsJvD4kn6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X5J8IAAADbAAAADwAAAAAAAAAAAAAA&#10;AAChAgAAZHJzL2Rvd25yZXYueG1sUEsFBgAAAAAEAAQA+QAAAJADAAAAAA==&#10;" strokecolor="black [3213]">
                    <v:stroke dashstyle="longDash"/>
                  </v:line>
                  <v:line id="直接连接符 72" o:spid="_x0000_s1036" style="position:absolute;visibility:visible;mso-wrap-style:square" from="16779,2000" to="16779,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dnUMIAAADbAAAADwAAAGRycy9kb3ducmV2LnhtbESPQWsCMRSE7wX/Q3iCt5p1FZWtUUQo&#10;9uKhrt6fm+dm6eZlSdJ1/fdNodDjMDPfMJvdYFvRkw+NYwWzaQaCuHK64VrBpXx/XYMIEVlj65gU&#10;PCnAbjt62WCh3YM/qT/HWiQIhwIVmBi7QspQGbIYpq4jTt7deYsxSV9L7fGR4LaVeZYtpcWG04LB&#10;jg6Gqq/zt1VQDf3Vl4fb3Z+WC5OXR39azL1Sk/GwfwMRaYj/4b/2h1awy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dnUMIAAADbAAAADwAAAAAAAAAAAAAA&#10;AAChAgAAZHJzL2Rvd25yZXYueG1sUEsFBgAAAAAEAAQA+QAAAJADAAAAAA==&#10;" strokecolor="black [3213]">
                    <v:stroke dashstyle="longDash"/>
                  </v:line>
                  <v:line id="直接连接符 73" o:spid="_x0000_s1037" style="position:absolute;visibility:visible;mso-wrap-style:square" from="2381,3365" to="9413,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tYL8MAAADbAAAADwAAAGRycy9kb3ducmV2LnhtbESPzYrCMBSF94LvEO6AO03VQYeOUUQQ&#10;XCmjLnR3aa5tp81NbaKt8/QTQXB5OD8fZ7ZoTSnuVLvcsoLhIAJBnFidc6rgeFj3v0A4j6yxtEwK&#10;HuRgMe92Zhhr2/AP3fc+FWGEXYwKMu+rWEqXZGTQDWxFHLyLrQ36IOtU6hqbMG5KOYqiiTSYcyBk&#10;WNEqo6TY30yAFFVx3p6MH44vzd/OHK/n309UqvfRLr9BeGr9O/xqb7SC6RieX8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LWC/DAAAA2wAAAA8AAAAAAAAAAAAA&#10;AAAAoQIAAGRycy9kb3ducmV2LnhtbFBLBQYAAAAABAAEAPkAAACRAwAAAAA=&#10;" strokecolor="black [3213]">
                    <v:stroke startarrow="block" endarrow="block"/>
                  </v:line>
                  <v:line id="直接连接符 74" o:spid="_x0000_s1038" style="position:absolute;visibility:visible;mso-wrap-style:square" from="9794,3460" to="16811,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LAW8QAAADbAAAADwAAAGRycy9kb3ducmV2LnhtbESPzWrCQBSF94LvMFyhuzpJG6pExyBC&#10;oauWqgvdXTLXJCZzJ2amSdqn7xQKLg/n5+Oss9E0oqfOVZYVxPMIBHFudcWFguPh9XEJwnlkjY1l&#10;UvBNDrLNdLLGVNuBP6nf+0KEEXYpKii9b1MpXV6SQTe3LXHwLrYz6IPsCqk7HMK4aeRTFL1IgxUH&#10;Qokt7UrK6/2XCZC6rc/vJ+Pj58vw82GOt/M1QaUeZuN2BcLT6O/h//abVrBI4O9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YsBbxAAAANsAAAAPAAAAAAAAAAAA&#10;AAAAAKECAABkcnMvZG93bnJldi54bWxQSwUGAAAAAAQABAD5AAAAkgMAAAAA&#10;" strokecolor="black [3213]">
                    <v:stroke startarrow="block" endarrow="block"/>
                  </v:line>
                  <v:shapetype id="_x0000_t202" coordsize="21600,21600" o:spt="202" path="m,l,21600r21600,l21600,xe">
                    <v:stroke joinstyle="miter"/>
                    <v:path gradientshapeok="t" o:connecttype="rect"/>
                  </v:shapetype>
                  <v:shape id="文本框 18" o:spid="_x0000_s1039" type="#_x0000_t202" style="position:absolute;top:-585;width:11493;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4B5CB2" w:rsidRPr="004B5CB2" w:rsidRDefault="004B5CB2" w:rsidP="004B5CB2">
                          <w:pPr>
                            <w:pStyle w:val="af"/>
                            <w:kinsoku w:val="0"/>
                            <w:overflowPunct w:val="0"/>
                            <w:spacing w:before="0" w:beforeAutospacing="0" w:after="0" w:afterAutospacing="0"/>
                            <w:jc w:val="center"/>
                            <w:textAlignment w:val="baseline"/>
                            <w:rPr>
                              <w:sz w:val="13"/>
                            </w:rPr>
                          </w:pPr>
                          <w:r w:rsidRPr="004B5CB2">
                            <w:rPr>
                              <w:rFonts w:ascii="Arial" w:hAnsi="Arial" w:cstheme="minorBidi"/>
                              <w:color w:val="000000" w:themeColor="text1"/>
                              <w:kern w:val="24"/>
                              <w:sz w:val="16"/>
                              <w:szCs w:val="32"/>
                            </w:rPr>
                            <w:t>120mm</w:t>
                          </w:r>
                        </w:p>
                      </w:txbxContent>
                    </v:textbox>
                  </v:shape>
                  <v:shape id="文本框 22" o:spid="_x0000_s1040" type="#_x0000_t202" style="position:absolute;left:6975;top:-702;width:11493;height:4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4B5CB2" w:rsidRPr="004B5CB2" w:rsidRDefault="004B5CB2" w:rsidP="004B5CB2">
                          <w:pPr>
                            <w:pStyle w:val="af"/>
                            <w:kinsoku w:val="0"/>
                            <w:overflowPunct w:val="0"/>
                            <w:spacing w:before="0" w:beforeAutospacing="0" w:after="0" w:afterAutospacing="0"/>
                            <w:jc w:val="center"/>
                            <w:textAlignment w:val="baseline"/>
                            <w:rPr>
                              <w:sz w:val="13"/>
                            </w:rPr>
                          </w:pPr>
                          <w:r w:rsidRPr="004B5CB2">
                            <w:rPr>
                              <w:rFonts w:ascii="Arial" w:hAnsi="Arial" w:cstheme="minorBidi"/>
                              <w:color w:val="000000" w:themeColor="text1"/>
                              <w:kern w:val="24"/>
                              <w:sz w:val="16"/>
                              <w:szCs w:val="32"/>
                            </w:rPr>
                            <w:t>120mm</w:t>
                          </w:r>
                        </w:p>
                      </w:txbxContent>
                    </v:textbox>
                  </v:shape>
                  <v:line id="直接连接符 77" o:spid="_x0000_s1041" style="position:absolute;flip:y;visibility:visible;mso-wrap-style:square" from="16922,9683" to="27828,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EgOMUAAADbAAAADwAAAGRycy9kb3ducmV2LnhtbESP0WrCQBRE3wv+w3IFX4pu2lKV6Cpq&#10;KRbqS6IfcMlek2j2bthdTfr3bqHQx2FmzjDLdW8acSfna8sKXiYJCOLC6ppLBafj53gOwgdkjY1l&#10;UvBDHtarwdMSU207zuieh1JECPsUFVQhtKmUvqjIoJ/Yljh6Z+sMhihdKbXDLsJNI1+TZCoN1hwX&#10;KmxpV1FxzW9GwSV7d/00P2x3z9/yY7/tfPY2Pyg1GvabBYhAffgP/7W/tILZDH6/xB8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EgOMUAAADbAAAADwAAAAAAAAAA&#10;AAAAAAChAgAAZHJzL2Rvd25yZXYueG1sUEsFBgAAAAAEAAQA+QAAAJMDAAAAAA==&#10;" strokecolor="black [3213]">
                    <v:stroke dashstyle="longDash"/>
                  </v:line>
                  <v:line id="直接连接符 78" o:spid="_x0000_s1042" style="position:absolute;visibility:visible;mso-wrap-style:square" from="16779,30083" to="26781,30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Qur8AAADbAAAADwAAAGRycy9kb3ducmV2LnhtbERPy4rCMBTdC/MP4Q6409QHOlSjDII4&#10;GxdaZ39trk2xuSlJpnb+3iwEl4fzXm9724iOfKgdK5iMMxDEpdM1VwouxX70BSJEZI2NY1LwTwG2&#10;m4/BGnPtHnyi7hwrkUI45KjAxNjmUobSkMUwdi1x4m7OW4wJ+kpqj48Ubhs5zbKFtFhzajDY0s5Q&#10;eT//WQVl3/36Yne9+eNibqbFwR/nM6/U8LP/XoGI1Me3+OX+0QqWaWz6kn6A3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9Qur8AAADbAAAADwAAAAAAAAAAAAAAAACh&#10;AgAAZHJzL2Rvd25yZXYueG1sUEsFBgAAAAAEAAQA+QAAAI0DAAAAAA==&#10;" strokecolor="black [3213]">
                    <v:stroke dashstyle="longDash"/>
                  </v:line>
                  <v:line id="直接连接符 79" o:spid="_x0000_s1043" style="position:absolute;visibility:visible;mso-wrap-style:square" from="24193,9620" to="24193,30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vxcQAAADbAAAADwAAAGRycy9kb3ducmV2LnhtbESPS2vCQBSF94X+h+EWutOJVnxERymC&#10;4EqpZqG7S+aapMnciZnRpP31TkHo8nAeH2ex6kwl7tS4wrKCQT8CQZxaXXCmIDluelMQziNrrCyT&#10;gh9ysFq+viww1rblL7offCbCCLsYFeTe17GULs3JoOvbmjh4F9sY9EE2mdQNtmHcVHIYRWNpsOBA&#10;yLGmdU5pebiZACnr8rw7GT/4uLS/e5Ncz98jVOr9rfucg/DU+f/ws73VCiYz+Ps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Y2/FxAAAANsAAAAPAAAAAAAAAAAA&#10;AAAAAKECAABkcnMvZG93bnJldi54bWxQSwUGAAAAAAQABAD5AAAAkgMAAAAA&#10;" strokecolor="black [3213]">
                    <v:stroke startarrow="block" endarrow="block"/>
                  </v:line>
                  <v:shape id="文本框 28" o:spid="_x0000_s1044" type="#_x0000_t202" style="position:absolute;left:20790;top:14231;width:3128;height:10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icEA&#10;AADbAAAADwAAAGRycy9kb3ducmV2LnhtbERPTYvCMBC9L+x/CLPgbZvuCiLVKOKyohfRqgdvYzO2&#10;xWZSm2jrvzcHwePjfY+nnanEnRpXWlbwE8UgiDOrS84V7Hf/30MQziNrrCyTggc5mE4+P8aYaNvy&#10;lu6pz0UIYZeggsL7OpHSZQUZdJGtiQN3to1BH2CTS91gG8JNJX/jeCANlhwaCqxpXlB2SW9GweG0&#10;flTbun+My3a16RbXTfq3yJXqfXWzEQhPnX+LX+6lVjAM68OX8APk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tVonBAAAA2wAAAA8AAAAAAAAAAAAAAAAAmAIAAGRycy9kb3du&#10;cmV2LnhtbFBLBQYAAAAABAAEAPUAAACGAwAAAAA=&#10;" filled="f" stroked="f">
                    <v:textbox style="layout-flow:vertical;mso-layout-flow-alt:bottom-to-top">
                      <w:txbxContent>
                        <w:p w:rsidR="004B5CB2" w:rsidRPr="004B5CB2" w:rsidRDefault="004B5CB2" w:rsidP="004B5CB2">
                          <w:pPr>
                            <w:pStyle w:val="af"/>
                            <w:kinsoku w:val="0"/>
                            <w:overflowPunct w:val="0"/>
                            <w:spacing w:before="0" w:beforeAutospacing="0" w:after="0" w:afterAutospacing="0"/>
                            <w:jc w:val="center"/>
                            <w:textAlignment w:val="baseline"/>
                            <w:rPr>
                              <w:sz w:val="13"/>
                            </w:rPr>
                          </w:pPr>
                          <w:r w:rsidRPr="004B5CB2">
                            <w:rPr>
                              <w:rFonts w:ascii="Arial" w:hAnsi="Arial" w:cstheme="minorBidi"/>
                              <w:color w:val="000000" w:themeColor="text1"/>
                              <w:kern w:val="24"/>
                              <w:sz w:val="16"/>
                              <w:szCs w:val="32"/>
                            </w:rPr>
                            <w:t>700mm</w:t>
                          </w:r>
                        </w:p>
                      </w:txbxContent>
                    </v:textbox>
                  </v:shape>
                </v:group>
                <v:line id="直接连接符 81" o:spid="_x0000_s1045" style="position:absolute;flip:x;visibility:visible;mso-wrap-style:square" from="6096,1333" to="6159,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Ft8MQAAADbAAAADwAAAGRycy9kb3ducmV2LnhtbESP0WrCQBRE3wv+w3KFvpS6saUSoquo&#10;RSrUl6R+wCV7TaLZu2F3a+Lfu4WCj8PMnGEWq8G04krON5YVTCcJCOLS6oYrBcef3WsKwgdkja1l&#10;UnAjD6vl6GmBmbY953QtQiUihH2GCuoQukxKX9Zk0E9sRxy9k3UGQ5SuktphH+GmlW9JMpMGG44L&#10;NXa0ram8FL9GwTn/cMOsOGy2L9/y82vT+/w9PSj1PB7WcxCBhvAI/7f3WkE6hb8v8Qf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cW3wxAAAANsAAAAPAAAAAAAAAAAA&#10;AAAAAKECAABkcnMvZG93bnJldi54bWxQSwUGAAAAAAQABAD5AAAAkgMAAAAA&#10;" strokecolor="black [3213]">
                  <v:stroke dashstyle="longDash"/>
                </v:line>
              </v:group>
            </w:pict>
          </mc:Fallback>
        </mc:AlternateContent>
      </w:r>
    </w:p>
    <w:p w:rsidR="004B5CB2" w:rsidRPr="00E617AA" w:rsidRDefault="006C4360" w:rsidP="00270FF2">
      <w:pPr>
        <w:ind w:firstLine="420"/>
        <w:rPr>
          <w:noProof/>
          <w:sz w:val="15"/>
        </w:rPr>
      </w:pPr>
      <w:r w:rsidRPr="00E617AA">
        <w:rPr>
          <w:noProof/>
          <w:sz w:val="15"/>
        </w:rPr>
        <mc:AlternateContent>
          <mc:Choice Requires="wpg">
            <w:drawing>
              <wp:anchor distT="0" distB="0" distL="114300" distR="114300" simplePos="0" relativeHeight="251677696" behindDoc="0" locked="0" layoutInCell="1" allowOverlap="1" wp14:anchorId="24F171F7" wp14:editId="5DADE9AB">
                <wp:simplePos x="0" y="0"/>
                <wp:positionH relativeFrom="margin">
                  <wp:posOffset>3204210</wp:posOffset>
                </wp:positionH>
                <wp:positionV relativeFrom="paragraph">
                  <wp:posOffset>5715</wp:posOffset>
                </wp:positionV>
                <wp:extent cx="1631950" cy="1873250"/>
                <wp:effectExtent l="0" t="0" r="25400" b="12700"/>
                <wp:wrapNone/>
                <wp:docPr id="103" name="组合 1"/>
                <wp:cNvGraphicFramePr/>
                <a:graphic xmlns:a="http://schemas.openxmlformats.org/drawingml/2006/main">
                  <a:graphicData uri="http://schemas.microsoft.com/office/word/2010/wordprocessingGroup">
                    <wpg:wgp>
                      <wpg:cNvGrpSpPr/>
                      <wpg:grpSpPr>
                        <a:xfrm>
                          <a:off x="0" y="0"/>
                          <a:ext cx="1631950" cy="1873250"/>
                          <a:chOff x="0" y="0"/>
                          <a:chExt cx="2421553" cy="3663601"/>
                        </a:xfrm>
                      </wpg:grpSpPr>
                      <wps:wsp>
                        <wps:cNvPr id="104" name="圆角矩形 31"/>
                        <wps:cNvSpPr>
                          <a:spLocks/>
                        </wps:cNvSpPr>
                        <wps:spPr bwMode="auto">
                          <a:xfrm>
                            <a:off x="109538" y="2944813"/>
                            <a:ext cx="1462087" cy="590550"/>
                          </a:xfrm>
                          <a:custGeom>
                            <a:avLst/>
                            <a:gdLst>
                              <a:gd name="T0" fmla="*/ 0 w 1463040"/>
                              <a:gd name="T1" fmla="*/ 98880 h 587828"/>
                              <a:gd name="T2" fmla="*/ 97909 w 1463040"/>
                              <a:gd name="T3" fmla="*/ 0 h 587828"/>
                              <a:gd name="T4" fmla="*/ 1338070 w 1463040"/>
                              <a:gd name="T5" fmla="*/ 145020 h 587828"/>
                              <a:gd name="T6" fmla="*/ 1449033 w 1463040"/>
                              <a:gd name="T7" fmla="*/ 257084 h 587828"/>
                              <a:gd name="T8" fmla="*/ 1462087 w 1463040"/>
                              <a:gd name="T9" fmla="*/ 494386 h 587828"/>
                              <a:gd name="T10" fmla="*/ 1364178 w 1463040"/>
                              <a:gd name="T11" fmla="*/ 593266 h 587828"/>
                              <a:gd name="T12" fmla="*/ 97909 w 1463040"/>
                              <a:gd name="T13" fmla="*/ 593266 h 587828"/>
                              <a:gd name="T14" fmla="*/ 0 w 1463040"/>
                              <a:gd name="T15" fmla="*/ 494386 h 587828"/>
                              <a:gd name="T16" fmla="*/ 0 w 1463040"/>
                              <a:gd name="T17" fmla="*/ 98880 h 5878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3040" h="587828">
                                <a:moveTo>
                                  <a:pt x="0" y="97973"/>
                                </a:moveTo>
                                <a:cubicBezTo>
                                  <a:pt x="0" y="43864"/>
                                  <a:pt x="43864" y="0"/>
                                  <a:pt x="97973" y="0"/>
                                </a:cubicBezTo>
                                <a:lnTo>
                                  <a:pt x="1338942" y="143691"/>
                                </a:lnTo>
                                <a:cubicBezTo>
                                  <a:pt x="1393051" y="143691"/>
                                  <a:pt x="1449977" y="200619"/>
                                  <a:pt x="1449977" y="254728"/>
                                </a:cubicBezTo>
                                <a:cubicBezTo>
                                  <a:pt x="1449977" y="385355"/>
                                  <a:pt x="1463040" y="359228"/>
                                  <a:pt x="1463040" y="489855"/>
                                </a:cubicBezTo>
                                <a:cubicBezTo>
                                  <a:pt x="1463040" y="543964"/>
                                  <a:pt x="1419176" y="587828"/>
                                  <a:pt x="1365067" y="587828"/>
                                </a:cubicBezTo>
                                <a:lnTo>
                                  <a:pt x="97973" y="587828"/>
                                </a:lnTo>
                                <a:cubicBezTo>
                                  <a:pt x="43864" y="587828"/>
                                  <a:pt x="0" y="543964"/>
                                  <a:pt x="0" y="489855"/>
                                </a:cubicBezTo>
                                <a:lnTo>
                                  <a:pt x="0" y="97973"/>
                                </a:lnTo>
                                <a:close/>
                              </a:path>
                            </a:pathLst>
                          </a:custGeom>
                          <a:noFill/>
                          <a:ln w="28575" cap="flat" cmpd="sng" algn="ctr">
                            <a:solidFill>
                              <a:schemeClr val="tx1"/>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wps:wsp>
                      <wps:wsp>
                        <wps:cNvPr id="105" name="圆角矩形 31"/>
                        <wps:cNvSpPr>
                          <a:spLocks/>
                        </wps:cNvSpPr>
                        <wps:spPr bwMode="auto">
                          <a:xfrm rot="7307255">
                            <a:off x="876670" y="2249962"/>
                            <a:ext cx="1953737" cy="401638"/>
                          </a:xfrm>
                          <a:custGeom>
                            <a:avLst/>
                            <a:gdLst>
                              <a:gd name="T0" fmla="*/ 0 w 1463040"/>
                              <a:gd name="T1" fmla="*/ 45782 h 587828"/>
                              <a:gd name="T2" fmla="*/ 162787 w 1463040"/>
                              <a:gd name="T3" fmla="*/ 0 h 587828"/>
                              <a:gd name="T4" fmla="*/ 2224722 w 1463040"/>
                              <a:gd name="T5" fmla="*/ 67145 h 587828"/>
                              <a:gd name="T6" fmla="*/ 2409213 w 1463040"/>
                              <a:gd name="T7" fmla="*/ 119032 h 587828"/>
                              <a:gd name="T8" fmla="*/ 2430918 w 1463040"/>
                              <a:gd name="T9" fmla="*/ 228904 h 587828"/>
                              <a:gd name="T10" fmla="*/ 2268131 w 1463040"/>
                              <a:gd name="T11" fmla="*/ 274685 h 587828"/>
                              <a:gd name="T12" fmla="*/ 162787 w 1463040"/>
                              <a:gd name="T13" fmla="*/ 274685 h 587828"/>
                              <a:gd name="T14" fmla="*/ 0 w 1463040"/>
                              <a:gd name="T15" fmla="*/ 228904 h 587828"/>
                              <a:gd name="T16" fmla="*/ 0 w 1463040"/>
                              <a:gd name="T17" fmla="*/ 45782 h 5878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3040" h="587828">
                                <a:moveTo>
                                  <a:pt x="0" y="97973"/>
                                </a:moveTo>
                                <a:cubicBezTo>
                                  <a:pt x="0" y="43864"/>
                                  <a:pt x="43864" y="0"/>
                                  <a:pt x="97973" y="0"/>
                                </a:cubicBezTo>
                                <a:lnTo>
                                  <a:pt x="1338942" y="143691"/>
                                </a:lnTo>
                                <a:cubicBezTo>
                                  <a:pt x="1393051" y="143691"/>
                                  <a:pt x="1449977" y="200619"/>
                                  <a:pt x="1449977" y="254728"/>
                                </a:cubicBezTo>
                                <a:cubicBezTo>
                                  <a:pt x="1449977" y="385355"/>
                                  <a:pt x="1463040" y="359228"/>
                                  <a:pt x="1463040" y="489855"/>
                                </a:cubicBezTo>
                                <a:cubicBezTo>
                                  <a:pt x="1463040" y="543964"/>
                                  <a:pt x="1419176" y="587828"/>
                                  <a:pt x="1365067" y="587828"/>
                                </a:cubicBezTo>
                                <a:lnTo>
                                  <a:pt x="97973" y="587828"/>
                                </a:lnTo>
                                <a:cubicBezTo>
                                  <a:pt x="43864" y="587828"/>
                                  <a:pt x="0" y="543964"/>
                                  <a:pt x="0" y="489855"/>
                                </a:cubicBezTo>
                                <a:lnTo>
                                  <a:pt x="0" y="97973"/>
                                </a:lnTo>
                                <a:close/>
                              </a:path>
                            </a:pathLst>
                          </a:custGeom>
                          <a:solidFill>
                            <a:schemeClr val="bg1"/>
                          </a:solidFill>
                          <a:ln w="28575" cap="flat" cmpd="sng" algn="ctr">
                            <a:solidFill>
                              <a:schemeClr val="tx1"/>
                            </a:solidFill>
                            <a:prstDash val="solid"/>
                            <a:round/>
                            <a:headEnd type="none" w="med" len="med"/>
                            <a:tailEnd type="none" w="med" len="med"/>
                          </a:ln>
                        </wps:spPr>
                        <wps:bodyPr/>
                      </wps:wsp>
                      <wps:wsp>
                        <wps:cNvPr id="106" name="直接连接符 106"/>
                        <wps:cNvCnPr>
                          <a:cxnSpLocks noChangeShapeType="1"/>
                        </wps:cNvCnPr>
                        <wps:spPr bwMode="auto">
                          <a:xfrm>
                            <a:off x="2172315" y="1243013"/>
                            <a:ext cx="12700" cy="365124"/>
                          </a:xfrm>
                          <a:prstGeom prst="line">
                            <a:avLst/>
                          </a:prstGeom>
                          <a:noFill/>
                          <a:ln w="76200" algn="ctr">
                            <a:solidFill>
                              <a:schemeClr val="tx1"/>
                            </a:solidFill>
                            <a:round/>
                            <a:headEnd/>
                            <a:tailEnd/>
                          </a:ln>
                          <a:extLst>
                            <a:ext uri="{909E8E84-426E-40DD-AFC4-6F175D3DCCD1}">
                              <a14:hiddenFill xmlns:a14="http://schemas.microsoft.com/office/drawing/2010/main">
                                <a:noFill/>
                              </a14:hiddenFill>
                            </a:ext>
                          </a:extLst>
                        </wps:spPr>
                        <wps:bodyPr/>
                      </wps:wsp>
                      <wps:wsp>
                        <wps:cNvPr id="107" name="圆角矩形 107"/>
                        <wps:cNvSpPr>
                          <a:spLocks noChangeArrowheads="1"/>
                        </wps:cNvSpPr>
                        <wps:spPr bwMode="auto">
                          <a:xfrm>
                            <a:off x="2054840" y="835025"/>
                            <a:ext cx="366713" cy="407988"/>
                          </a:xfrm>
                          <a:prstGeom prst="roundRect">
                            <a:avLst>
                              <a:gd name="adj" fmla="val 16667"/>
                            </a:avLst>
                          </a:prstGeom>
                          <a:noFill/>
                          <a:ln w="285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08" name="直接连接符 108"/>
                        <wps:cNvCnPr>
                          <a:cxnSpLocks noChangeShapeType="1"/>
                        </wps:cNvCnPr>
                        <wps:spPr bwMode="auto">
                          <a:xfrm>
                            <a:off x="0" y="3036888"/>
                            <a:ext cx="2233613" cy="25400"/>
                          </a:xfrm>
                          <a:prstGeom prst="line">
                            <a:avLst/>
                          </a:prstGeom>
                          <a:noFill/>
                          <a:ln w="9525" algn="ctr">
                            <a:solidFill>
                              <a:schemeClr val="tx1"/>
                            </a:solidFill>
                            <a:prstDash val="lgDash"/>
                            <a:round/>
                            <a:headEnd/>
                            <a:tailEnd/>
                          </a:ln>
                          <a:extLst>
                            <a:ext uri="{909E8E84-426E-40DD-AFC4-6F175D3DCCD1}">
                              <a14:hiddenFill xmlns:a14="http://schemas.microsoft.com/office/drawing/2010/main">
                                <a:noFill/>
                              </a14:hiddenFill>
                            </a:ext>
                          </a:extLst>
                        </wps:spPr>
                        <wps:bodyPr/>
                      </wps:wsp>
                      <wps:wsp>
                        <wps:cNvPr id="109" name="直接连接符 109"/>
                        <wps:cNvCnPr>
                          <a:cxnSpLocks noChangeShapeType="1"/>
                        </wps:cNvCnPr>
                        <wps:spPr bwMode="auto">
                          <a:xfrm>
                            <a:off x="53975" y="989013"/>
                            <a:ext cx="2076450" cy="17462"/>
                          </a:xfrm>
                          <a:prstGeom prst="line">
                            <a:avLst/>
                          </a:prstGeom>
                          <a:noFill/>
                          <a:ln w="9525" algn="ctr">
                            <a:solidFill>
                              <a:schemeClr val="tx1"/>
                            </a:solidFill>
                            <a:prstDash val="lgDash"/>
                            <a:round/>
                            <a:headEnd/>
                            <a:tailEnd/>
                          </a:ln>
                          <a:extLst>
                            <a:ext uri="{909E8E84-426E-40DD-AFC4-6F175D3DCCD1}">
                              <a14:hiddenFill xmlns:a14="http://schemas.microsoft.com/office/drawing/2010/main">
                                <a:noFill/>
                              </a14:hiddenFill>
                            </a:ext>
                          </a:extLst>
                        </wps:spPr>
                        <wps:bodyPr/>
                      </wps:wsp>
                      <wps:wsp>
                        <wps:cNvPr id="110" name="直接连接符 110"/>
                        <wps:cNvCnPr>
                          <a:cxnSpLocks noChangeShapeType="1"/>
                        </wps:cNvCnPr>
                        <wps:spPr bwMode="auto">
                          <a:xfrm>
                            <a:off x="484188" y="1028700"/>
                            <a:ext cx="0" cy="2046288"/>
                          </a:xfrm>
                          <a:prstGeom prst="line">
                            <a:avLst/>
                          </a:prstGeom>
                          <a:noFill/>
                          <a:ln w="9525" algn="ctr">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1" name="文本框 47"/>
                        <wps:cNvSpPr txBox="1"/>
                        <wps:spPr>
                          <a:xfrm>
                            <a:off x="88613" y="1436784"/>
                            <a:ext cx="416560" cy="1094105"/>
                          </a:xfrm>
                          <a:prstGeom prst="rect">
                            <a:avLst/>
                          </a:prstGeom>
                          <a:noFill/>
                        </wps:spPr>
                        <wps:txbx>
                          <w:txbxContent>
                            <w:p w:rsidR="004B5CB2" w:rsidRPr="0054592E" w:rsidRDefault="004B5CB2" w:rsidP="004B5CB2">
                              <w:pPr>
                                <w:pStyle w:val="af"/>
                                <w:kinsoku w:val="0"/>
                                <w:overflowPunct w:val="0"/>
                                <w:spacing w:before="0" w:beforeAutospacing="0" w:after="0" w:afterAutospacing="0"/>
                                <w:jc w:val="center"/>
                                <w:textAlignment w:val="baseline"/>
                                <w:rPr>
                                  <w:sz w:val="15"/>
                                </w:rPr>
                              </w:pPr>
                              <w:r w:rsidRPr="0054592E">
                                <w:rPr>
                                  <w:rFonts w:ascii="Arial" w:hAnsi="Arial" w:cstheme="minorBidi"/>
                                  <w:color w:val="000000" w:themeColor="text1"/>
                                  <w:kern w:val="24"/>
                                  <w:sz w:val="18"/>
                                  <w:szCs w:val="32"/>
                                </w:rPr>
                                <w:t>700mm</w:t>
                              </w:r>
                            </w:p>
                          </w:txbxContent>
                        </wps:txbx>
                        <wps:bodyPr vert="vert270" wrap="square">
                          <a:noAutofit/>
                        </wps:bodyPr>
                      </wps:wsp>
                      <wps:wsp>
                        <wps:cNvPr id="112" name="椭圆 112"/>
                        <wps:cNvSpPr>
                          <a:spLocks noChangeArrowheads="1"/>
                        </wps:cNvSpPr>
                        <wps:spPr bwMode="auto">
                          <a:xfrm>
                            <a:off x="1738313" y="882650"/>
                            <a:ext cx="236537" cy="261938"/>
                          </a:xfrm>
                          <a:prstGeom prst="ellipse">
                            <a:avLst/>
                          </a:prstGeom>
                          <a:solidFill>
                            <a:schemeClr val="tx1"/>
                          </a:solidFill>
                          <a:ln w="9525" algn="ctr">
                            <a:solidFill>
                              <a:schemeClr val="tx1"/>
                            </a:solidFill>
                            <a:round/>
                            <a:headEnd/>
                            <a:tailEnd/>
                          </a:ln>
                        </wps:spPr>
                        <wps:bodyPr/>
                      </wps:wsp>
                      <wps:wsp>
                        <wps:cNvPr id="113" name="直接连接符 113"/>
                        <wps:cNvCnPr>
                          <a:cxnSpLocks noChangeShapeType="1"/>
                        </wps:cNvCnPr>
                        <wps:spPr bwMode="auto">
                          <a:xfrm flipH="1">
                            <a:off x="1287462" y="241296"/>
                            <a:ext cx="7938" cy="3422305"/>
                          </a:xfrm>
                          <a:prstGeom prst="line">
                            <a:avLst/>
                          </a:prstGeom>
                          <a:noFill/>
                          <a:ln w="9525" algn="ctr">
                            <a:solidFill>
                              <a:schemeClr val="tx1"/>
                            </a:solidFill>
                            <a:prstDash val="lgDash"/>
                            <a:round/>
                            <a:headEnd/>
                            <a:tailEnd/>
                          </a:ln>
                          <a:extLst>
                            <a:ext uri="{909E8E84-426E-40DD-AFC4-6F175D3DCCD1}">
                              <a14:hiddenFill xmlns:a14="http://schemas.microsoft.com/office/drawing/2010/main">
                                <a:noFill/>
                              </a14:hiddenFill>
                            </a:ext>
                          </a:extLst>
                        </wps:spPr>
                        <wps:bodyPr/>
                      </wps:wsp>
                      <wps:wsp>
                        <wps:cNvPr id="114" name="直接连接符 114"/>
                        <wps:cNvCnPr>
                          <a:cxnSpLocks noChangeShapeType="1"/>
                        </wps:cNvCnPr>
                        <wps:spPr bwMode="auto">
                          <a:xfrm>
                            <a:off x="1855788" y="265113"/>
                            <a:ext cx="0" cy="765175"/>
                          </a:xfrm>
                          <a:prstGeom prst="line">
                            <a:avLst/>
                          </a:prstGeom>
                          <a:noFill/>
                          <a:ln w="9525" algn="ctr">
                            <a:solidFill>
                              <a:schemeClr val="tx1"/>
                            </a:solidFill>
                            <a:prstDash val="lgDash"/>
                            <a:round/>
                            <a:headEnd/>
                            <a:tailEnd/>
                          </a:ln>
                          <a:extLst>
                            <a:ext uri="{909E8E84-426E-40DD-AFC4-6F175D3DCCD1}">
                              <a14:hiddenFill xmlns:a14="http://schemas.microsoft.com/office/drawing/2010/main">
                                <a:noFill/>
                              </a14:hiddenFill>
                            </a:ext>
                          </a:extLst>
                        </wps:spPr>
                        <wps:bodyPr/>
                      </wps:wsp>
                      <wps:wsp>
                        <wps:cNvPr id="115" name="直接连接符 115"/>
                        <wps:cNvCnPr>
                          <a:cxnSpLocks noChangeShapeType="1"/>
                        </wps:cNvCnPr>
                        <wps:spPr bwMode="auto">
                          <a:xfrm>
                            <a:off x="1287463" y="411163"/>
                            <a:ext cx="568325" cy="0"/>
                          </a:xfrm>
                          <a:prstGeom prst="line">
                            <a:avLst/>
                          </a:prstGeom>
                          <a:noFill/>
                          <a:ln w="9525" algn="ctr">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6" name="文本框 54"/>
                        <wps:cNvSpPr txBox="1">
                          <a:spLocks noChangeArrowheads="1"/>
                        </wps:cNvSpPr>
                        <wps:spPr bwMode="auto">
                          <a:xfrm>
                            <a:off x="987298" y="0"/>
                            <a:ext cx="1149349" cy="48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Pr="0054592E" w:rsidRDefault="004B5CB2" w:rsidP="004B5CB2">
                              <w:pPr>
                                <w:pStyle w:val="af"/>
                                <w:kinsoku w:val="0"/>
                                <w:overflowPunct w:val="0"/>
                                <w:spacing w:before="0" w:beforeAutospacing="0" w:after="0" w:afterAutospacing="0"/>
                                <w:jc w:val="center"/>
                                <w:textAlignment w:val="baseline"/>
                                <w:rPr>
                                  <w:sz w:val="15"/>
                                </w:rPr>
                              </w:pPr>
                              <w:r w:rsidRPr="0054592E">
                                <w:rPr>
                                  <w:rFonts w:ascii="Arial" w:hAnsi="Arial" w:cstheme="minorBidi"/>
                                  <w:color w:val="000000" w:themeColor="text1"/>
                                  <w:kern w:val="24"/>
                                  <w:sz w:val="18"/>
                                  <w:szCs w:val="32"/>
                                </w:rPr>
                                <w:t>100mm</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24F171F7" id="组合 1" o:spid="_x0000_s1046" style="position:absolute;left:0;text-align:left;margin-left:252.3pt;margin-top:.45pt;width:128.5pt;height:147.5pt;z-index:251677696;mso-position-horizontal-relative:margin;mso-width-relative:margin;mso-height-relative:margin" coordsize="24215,3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mMQoAAHs6AAAOAAAAZHJzL2Uyb0RvYy54bWzsW0tv3MgRvgfIfyDmGECefvE1sLyw9XAO&#10;zmYRKz+A4nAeCYdkSEojb7C3xW5OQZDDXnaRIEEeCLC55RYE+TW292ekqh9kc0akJMuS7c3oMJph&#10;V7+qqqvrqyo+/OhilTrnSVkt82x/RB+QkZNkcT5dZvP90c9PjveCkVPVUTaN0jxL9kcvkmr00aMf&#10;/uDhupgkLF/k6TQpHRgkqybrYn+0qOtiMh5X8SJZRdWDvEgyaJzl5Sqq4Wc5H0/LaA2jr9IxI8Qb&#10;r/NyWpR5nFQVPD1UjaNHcvzZLInrn85mVVI76f4I1lbLz1J+nuLn+NHDaDIvo2KxjPUyojdYxSpa&#10;ZjBpM9RhVEfOWbncGmq1jMu8ymf1gzhfjfPZbBkncg+wG0o2dvO0zM8KuZf5ZD0vGjYBazf49MbD&#10;xh+ff1I6yynIjvCRk0UrENLrf3/+8ne/cShyZ13MJ0D0tCyeF5+U+sFc/cINX8zKFf6HrTgXkq8v&#10;Gr4mF7UTw0PqcRq6wP4Y2mjgcwY/JOfjBYhnq1+8ONI9mWDUdWFh2JN7HveIXNXYTDzG9TXLWReg&#10;RVXLqOp2jHq+iIpE8r9CHjSMEoZRL7/54ru///71H//x8j9/drjml6RFZiFbquJZHv+ygs3CSq0W&#10;/FEBjXO6/kk+BZ5HZ3UuNWiDoZSELodDBPtnoRAB5YpzDW+Fx0jgKw65IXEVaxsGRZP4rKqfJrmU&#10;UnT+rKol5+dT+CY1dqqlfgICmq1SUP8fjR3irB0qPE6EOSMNGbXIwiAIiLNw3MAPWKBWNm8omU3p&#10;hyTsHxREbM3dNyAwvqGinAfEH1inaxMLl7D+hXodUhESzvuXCrxuFsFcnwSilwEgt4YUuImC6h83&#10;tIhFKHjg9Y5LbVFR7gnqB/0DU1tibsiZNzDyDWQGqthu76pxbdENCI3aUruKC7bYhsa0JTassdSW&#10;GHE8An+OBxbI29RtaotrkJLZwhqmtAU1TGmLaZjSFtIwZVdEA3tntpCGx+yKaGNMMFKNGYoWxjLF&#10;F5k2TfDNidCROAG5oK0q8govC7RUYA9PzFUAdNhqkYcdcmAWkkvLCXNukYOE7NGBD0juosgvJacd&#10;ctgikvu95KxDrmz5SdhLzjvkeNTlXns3y0S3g96tuiguXb/b7aD3C0evb8Net4PeMe1sWc2kJVeC&#10;47XpcpUjB1yuU5wEJBnVKHDz1VmDY6CvG2exP9L3CTav8vPkJJeEdesphH7oG3m2FPHZ6TJ+kny6&#10;TY/mVOip5TDqAbJWX3CFfKzGbR7jpjpjppk9Nt5BoVAMp4J7oRGSIet2VlNQHnLiwlGHudtOwBK5&#10;ACpEGPpgsaAVHVywM4ph262u8NWdu7XKS6e1BuaBy10p7nZaddfjtNwNmbnMzaLaVhGEgep7zWnb&#10;rq7gYVcKVNCQ+kqfbB/CcMpziad40bZuTWuYrTq1Eux0MUSXsabVhbaLYYw6ftsrV88HmGEmVKtS&#10;5LbWmvY4zatEHTw8FNLkNKdD7rV137L8eJmmUh/SDM8MC1wfjHEcAXSapVENX1cFOPNVNh85UToH&#10;TBbXpTy9VZ4up9gdj5LEV8lBWjrnESCj+sIoboeqKKv6MKoWikg2KWUEXJJN5TIWSTQ9yqZO/aIA&#10;JzYDjDfCda2S6chJE5gev0nKOlqm16GELafSnIOHqy0E+roSTP0afMij4CgQe4J5R3uCHB7uPT4+&#10;EHveMfXdQ354cHBIP8PtUjFZLKfTJMMdG2BHxfXwgIaYCpI10K7DmqqcnzbsO5Z/uE1YvEU27i5D&#10;NsNezH+5OwkLEAkg1Komp/n0hYRZ8jlgGfX4HkANqJFCf3cFapwyB/jtc+IzsB+ohRozBr7n+eqA&#10;MAbWz2NKYxqIAwjI52AGEAQKAmhSIg3gtcFKdwlxhAvQptcTB9vfevge84cc/K4ndh2Mw4AfPmP9&#10;rr3tiHk+FW7vQm1HjAkSMnpNiEMpwKF+BtgOMxOchHQAidg+M1wxIemHTh2Iw5gHwJf286EDcZgv&#10;vKCfE/QmMutgnKsGBkeqUYYhPGJL7So22HIbGhOORzP3sMruME4T49jAIwhHTDBkh3Gky60Bl/b4&#10;Ow6/DbjYDuOMHAgr7zCO8dx3GMcgiB3GmdwE41j+8xZOOZ1filO+71jovcEIcA3oDNHX/3r1279+&#10;998/wOfrb//mUCIDpDrFcZCp5AcE2p6r/IeT5QcLCOUlMqVyIsGiEmWny7WzIoz6jGOsGGMo6HZu&#10;pUWYTwBSqLSRCyQanRnEgNAWkyIOftkfpUsArnjhmQQJgAtDgo+3gLcPwXwY/9YQewtJ21hZAcr3&#10;Ew03HPmgQC54yZeAXEqkY6NVcSN116ju47LM1xjvgKxiR3dVh+vrLnFFAGk11N2AQ15KB+IM3IU0&#10;p4+wQ6FdHxIWw7orVehnEHBtFRhVtnFlo+kvDDaAYI9DPRhfjyi1XUWc9Hm4VNl1lOn/V9m7d9L3&#10;LvQDGL7PrEvd69ho6fbfkVlXh4IT7kFeuRsEYoxzzxwL5gqwvso8vi2LHroI+W6t492YaTrH+Kna&#10;yc7UY23GvcUzIdbUp9QypXJvSu3yEGP0YO1DiHhtOiqM+B4UJyhzTyFyJYOfVmzTuCFv6qns9Dox&#10;NWMbAf0P0oXBuGiPXkMTmMR702twYihYaemCExagvy2dV+PHaJ1mBHT6Kh/mxv73W9LqLZusE1l1&#10;uQS0kibXS2YNU8NZ3rnwsprzRlWKPcV3GOlX+v/qqy9fffPtqz994YhN992pL57kWHhoDoRKsLUJ&#10;I5N5CqRLgSASsvd+oCsEjAYL6rmeMc0kFJSYEokepwPLHlovXPknxn53POsNRF9fnF7IIkxZ0oAn&#10;WOUBsbIW0Cl+Ap4FZYRCVUju/uosKhVczfLHUDc4W2JNnxxT9dM/7vG6xaSKFstf/gkZRIfCk9Ya&#10;3TWmoj4POHqHiKkCBmUDXVvEuAc5RHXJMqip2MogGinpWzZJ02VRDYYEupgA65WvzKerONVdmS5p&#10;fHWWXakemp0NTXtn+WUUTt+91Wg9FNneUezImYFAf4wWAc+hPv4Ubi10uFBrmKAs1FV+5vz7qCcq&#10;hiQAf1x1+t/VJbaDHLqY+h2XUFDI//apuLxZ7s01o1Ch5WvfDIwh3QQd+k7zoQmgiTIWPVfaTqnf&#10;WgHRh4k3ALr2KbVUnftTammt1R0vKIUyoO4d73oBvFii7PV7GhzawQ0sXvyQMga0SXm1cMO1jTl6&#10;ti3cQOdCv/Lz1vMGYeCzUOHtDe+WUhFyAQEvmTIIBFcv7fQHka6NUwx0tUzXewpmu+74rUL00QQd&#10;QF1wCqlD8oSFe8de4O+JY+HuhfDKzx6h4ZPQI/CGyuFxt+D0GaQSb19wikW0EihIjeqU7tp7w/dT&#10;mkh4hwWrZQ0vVqbLFQCihiia6HrdLazQ1Mvi8vGIIg/M/8sKVRvI2hwGDVnfBKMCSJFvOMoJ9duY&#10;+Aql/Ru+2++MPvofAAAA//8DAFBLAwQUAAYACAAAACEAWysbCN8AAAAIAQAADwAAAGRycy9kb3du&#10;cmV2LnhtbEyPQUvDQBSE74L/YXmCN7tJNdHEbEop6qkItoJ4e82+JqHZtyG7TdJ/73rS4zDDzDfF&#10;ajadGGlwrWUF8SICQVxZ3XKt4HP/evcEwnlkjZ1lUnAhB6vy+qrAXNuJP2jc+VqEEnY5Kmi873Mp&#10;XdWQQbewPXHwjnYw6IMcaqkHnEK56eQyilJpsOWw0GBPm4aq0+5sFLxNOK3v45dxezpuLt/75P1r&#10;G5NStzfz+hmEp9n/heEXP6BDGZgO9szaiU5BEj2kIaogAxHsxzQO8qBgmSUZyLKQ/w+UPwAAAP//&#10;AwBQSwECLQAUAAYACAAAACEAtoM4kv4AAADhAQAAEwAAAAAAAAAAAAAAAAAAAAAAW0NvbnRlbnRf&#10;VHlwZXNdLnhtbFBLAQItABQABgAIAAAAIQA4/SH/1gAAAJQBAAALAAAAAAAAAAAAAAAAAC8BAABf&#10;cmVscy8ucmVsc1BLAQItABQABgAIAAAAIQB1f/WmMQoAAHs6AAAOAAAAAAAAAAAAAAAAAC4CAABk&#10;cnMvZTJvRG9jLnhtbFBLAQItABQABgAIAAAAIQBbKxsI3wAAAAgBAAAPAAAAAAAAAAAAAAAAAIsM&#10;AABkcnMvZG93bnJldi54bWxQSwUGAAAAAAQABADzAAAAlw0AAAAA&#10;">
                <v:shape id="圆角矩形 31" o:spid="_x0000_s1047" style="position:absolute;left:1095;top:29448;width:14621;height:5905;visibility:visible;mso-wrap-style:square;v-text-anchor:top" coordsize="1463040,587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Aj8AA&#10;AADcAAAADwAAAGRycy9kb3ducmV2LnhtbERPTYvCMBC9L/gfwgh7W1NFZKlGUUGURYRV8Tw2Y1Pa&#10;TGoTtf57s7DgbR7vcyaz1lbiTo0vHCvo9xIQxJnTBecKjofV1zcIH5A1Vo5JwZM8zKadjwmm2j34&#10;l+77kIsYwj5FBSaEOpXSZ4Ys+p6riSN3cY3FEGGTS93gI4bbSg6SZCQtFhwbDNa0NJSV+5tVkA/L&#10;n+t5VCxwrcvt1eudOS1Iqc9uOx+DCNSGt/jfvdFxfjKEv2fiB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uAj8AAAADcAAAADwAAAAAAAAAAAAAAAACYAgAAZHJzL2Rvd25y&#10;ZXYueG1sUEsFBgAAAAAEAAQA9QAAAIUDAAAAAA==&#10;" path="m,97973c,43864,43864,,97973,l1338942,143691v54109,,111035,56928,111035,111037c1449977,385355,1463040,359228,1463040,489855v,54109,-43864,97973,-97973,97973l97973,587828c43864,587828,,543964,,489855l,97973xe" filled="f" strokecolor="black [3213]" strokeweight="2.25pt">
                  <v:path arrowok="t" o:connecttype="custom" o:connectlocs="0,99338;97845,0;1337198,145692;1448089,258274;1461135,496675;1363289,596013;97845,596013;0,496675;0,99338" o:connectangles="0,0,0,0,0,0,0,0,0"/>
                </v:shape>
                <v:shape id="圆角矩形 31" o:spid="_x0000_s1048" style="position:absolute;left:8766;top:22500;width:19537;height:4016;rotation:7981471fd;visibility:visible;mso-wrap-style:square;v-text-anchor:top" coordsize="1463040,587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R9cIA&#10;AADcAAAADwAAAGRycy9kb3ducmV2LnhtbERPTWsCMRC9F/ofwhS8lJp0oUFWo7QFsRfBrvY+bMbd&#10;bZPJsom6/femIPQ2j/c5i9XonTjTELvABp6nCgRxHWzHjYHDfv00AxETskUXmAz8UoTV8v5ugaUN&#10;F/6kc5UakUM4lmigTakvpYx1Sx7jNPTEmTuGwWPKcGikHfCSw72ThVJaeuw4N7TY03tL9U918gbq&#10;x3622e7etPp2el8pV+gvXRgzeRhf5yASjelffHN/2DxfvcDfM/kC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NH1wgAAANwAAAAPAAAAAAAAAAAAAAAAAJgCAABkcnMvZG93&#10;bnJldi54bWxQSwUGAAAAAAQABAD1AAAAhwMAAAAA&#10;" path="m,97973c,43864,43864,,97973,l1338942,143691v54109,,111035,56928,111035,111037c1449977,385355,1463040,359228,1463040,489855v,54109,-43864,97973,-97973,97973l97973,587828c43864,587828,,543964,,489855l,97973xe" fillcolor="white [3212]" strokecolor="black [3213]" strokeweight="2.25pt">
                  <v:path arrowok="t" o:connecttype="custom" o:connectlocs="0,31281;217385,0;2970884,45877;3217252,81330;3246237,156400;3028852,187681;217385,187681;0,156400;0,31281" o:connectangles="0,0,0,0,0,0,0,0,0"/>
                </v:shape>
                <v:line id="直接连接符 106" o:spid="_x0000_s1049" style="position:absolute;visibility:visible;mso-wrap-style:square" from="21723,12430" to="21850,16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tPsEAAADcAAAADwAAAGRycy9kb3ducmV2LnhtbERPTWsCMRC9C/6HMEIvoklbWerWKO1C&#10;wWvVHrwNm+kmuJmsm1S3/94UCt7m8T5ntRl8Ky7URxdYw+NcgSCug3HcaDjsP2YvIGJCNtgGJg2/&#10;FGGzHo9WWJpw5U+67FIjcgjHEjXYlLpSylhb8hjnoSPO3HfoPaYM+0aaHq853LfySalCenScGyx2&#10;VFmqT7sfr0FNLb0/p6NdLClUZ0fVsfhyWj9MhrdXEImGdBf/u7cmz1cF/D2TL5Dr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ce0+wQAAANwAAAAPAAAAAAAAAAAAAAAA&#10;AKECAABkcnMvZG93bnJldi54bWxQSwUGAAAAAAQABAD5AAAAjwMAAAAA&#10;" strokecolor="black [3213]" strokeweight="6pt"/>
                <v:roundrect id="圆角矩形 107" o:spid="_x0000_s1050" style="position:absolute;left:20548;top:8350;width:3667;height:4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wCsIA&#10;AADcAAAADwAAAGRycy9kb3ducmV2LnhtbERPTWsCMRC9F/wPYYReimYttOpqFClb6M26iudhM25W&#10;N5MlSXX7702h4G0e73OW69624ko+NI4VTMYZCOLK6YZrBYf952gGIkRkja1jUvBLAdarwdMSc+1u&#10;vKNrGWuRQjjkqMDE2OVShsqQxTB2HXHiTs5bjAn6WmqPtxRuW/maZe/SYsOpwWBHH4aqS/ljFfhz&#10;Eb+nk2NpzvND74ribftiOqWeh/1mASJSHx/if/eXTvOzKfw9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bAKwgAAANwAAAAPAAAAAAAAAAAAAAAAAJgCAABkcnMvZG93&#10;bnJldi54bWxQSwUGAAAAAAQABAD1AAAAhwMAAAAA&#10;" filled="f" strokecolor="black [3213]" strokeweight="2.25pt"/>
                <v:line id="直接连接符 108" o:spid="_x0000_s1051" style="position:absolute;visibility:visible;mso-wrap-style:square" from="0,30368" to="22336,30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GVBcMAAADcAAAADwAAAGRycy9kb3ducmV2LnhtbESPQW/CMAyF75P2HyJP4jbSMYSmQkAI&#10;adouHEbZ3TSmqWicKslK+ff4gLSbrff83ufVZvSdGiimNrCBt2kBirgOtuXGwLH6fP0AlTKyxS4w&#10;GbhRgs36+WmFpQ1X/qHhkBslIZxKNOBy7kutU+3IY5qGnli0c4ges6yx0TbiVcJ9p2dFsdAeW5YG&#10;hz3tHNWXw583UI/Db6x2p3PcL+ZuVn3F/fw9GjN5GbdLUJnG/G9+XH9bwS+EVp6RCf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BlQXDAAAA3AAAAA8AAAAAAAAAAAAA&#10;AAAAoQIAAGRycy9kb3ducmV2LnhtbFBLBQYAAAAABAAEAPkAAACRAwAAAAA=&#10;" strokecolor="black [3213]">
                  <v:stroke dashstyle="longDash"/>
                </v:line>
                <v:line id="直接连接符 109" o:spid="_x0000_s1052" style="position:absolute;visibility:visible;mso-wrap-style:square" from="539,9890" to="21304,10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0wnsEAAADcAAAADwAAAGRycy9kb3ducmV2LnhtbERPTWsCMRC9C/6HMEJvblYr0q5GEUHa&#10;iwdde59uxs3iZrIkcd3++6ZQ8DaP9znr7WBb0ZMPjWMFsywHQVw53XCt4FIepm8gQkTW2DomBT8U&#10;YLsZj9ZYaPfgE/XnWIsUwqFABSbGrpAyVIYshsx1xIm7Om8xJuhrqT0+Urht5TzPl9Jiw6nBYEd7&#10;Q9XtfLcKqqH/8uX+++qPy4WZlx/+uHj1Sr1Mht0KRKQhPsX/7k+d5ufv8PdMuk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DTCewQAAANwAAAAPAAAAAAAAAAAAAAAA&#10;AKECAABkcnMvZG93bnJldi54bWxQSwUGAAAAAAQABAD5AAAAjwMAAAAA&#10;" strokecolor="black [3213]">
                  <v:stroke dashstyle="longDash"/>
                </v:line>
                <v:line id="直接连接符 110" o:spid="_x0000_s1053" style="position:absolute;visibility:visible;mso-wrap-style:square" from="4841,10287" to="4841,3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iDhsQAAADcAAAADwAAAGRycy9kb3ducmV2LnhtbESPTWvCQBCG7wX/wzJCb3WTVopEVxGh&#10;0JNS60FvQ3ZMYrKzaXY1sb/eORR6m2Hej2cWq8E16kZdqDwbSCcJKOLc24oLA4fvj5cZqBCRLTae&#10;ycCdAqyWo6cFZtb3/EW3fSyUhHDI0EAZY5tpHfKSHIaJb4nldvadwyhrV2jbYS/hrtGvSfKuHVYs&#10;DSW2tCkpr/dXJyV1W5+2RxfTt3P/u3OHn9NlisY8j4f1HFSkIf6L/9yfVvBTwZdnZAK9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OIOGxAAAANwAAAAPAAAAAAAAAAAA&#10;AAAAAKECAABkcnMvZG93bnJldi54bWxQSwUGAAAAAAQABAD5AAAAkgMAAAAA&#10;" strokecolor="black [3213]">
                  <v:stroke startarrow="block" endarrow="block"/>
                </v:line>
                <v:shape id="文本框 47" o:spid="_x0000_s1054" type="#_x0000_t202" style="position:absolute;left:886;top:14367;width:4165;height:10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x2cQA&#10;AADcAAAADwAAAGRycy9kb3ducmV2LnhtbERPTWvCQBC9C/6HZYTedBMLIqlrKIqhXkTT9tDbNDtN&#10;QrOzaXY18d+7gtDbPN7nrNLBNOJCnastK4hnEQjiwuqaSwUf77vpEoTzyBoby6TgSg7S9Xi0wkTb&#10;nk90yX0pQgi7BBVU3reJlK6oyKCb2ZY4cD+2M+gD7EqpO+xDuGnkPIoW0mDNoaHCljYVFb/52Sj4&#10;/D5cm1P7/BXV/f44ZH/HfJuVSj1NhtcXEJ4G/y9+uN90mB/HcH8mXC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esdnEAAAA3AAAAA8AAAAAAAAAAAAAAAAAmAIAAGRycy9k&#10;b3ducmV2LnhtbFBLBQYAAAAABAAEAPUAAACJAwAAAAA=&#10;" filled="f" stroked="f">
                  <v:textbox style="layout-flow:vertical;mso-layout-flow-alt:bottom-to-top">
                    <w:txbxContent>
                      <w:p w:rsidR="004B5CB2" w:rsidRPr="0054592E" w:rsidRDefault="004B5CB2" w:rsidP="004B5CB2">
                        <w:pPr>
                          <w:pStyle w:val="af"/>
                          <w:kinsoku w:val="0"/>
                          <w:overflowPunct w:val="0"/>
                          <w:spacing w:before="0" w:beforeAutospacing="0" w:after="0" w:afterAutospacing="0"/>
                          <w:jc w:val="center"/>
                          <w:textAlignment w:val="baseline"/>
                          <w:rPr>
                            <w:sz w:val="15"/>
                          </w:rPr>
                        </w:pPr>
                        <w:r w:rsidRPr="0054592E">
                          <w:rPr>
                            <w:rFonts w:ascii="Arial" w:hAnsi="Arial" w:cstheme="minorBidi"/>
                            <w:color w:val="000000" w:themeColor="text1"/>
                            <w:kern w:val="24"/>
                            <w:sz w:val="18"/>
                            <w:szCs w:val="32"/>
                          </w:rPr>
                          <w:t>700mm</w:t>
                        </w:r>
                      </w:p>
                    </w:txbxContent>
                  </v:textbox>
                </v:shape>
                <v:oval id="椭圆 112" o:spid="_x0000_s1055" style="position:absolute;left:17383;top:8826;width:2365;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gU8EA&#10;AADcAAAADwAAAGRycy9kb3ducmV2LnhtbERPTYvCMBC9L/gfwgje1tTKilajiFAQ9rRdBY9jM7bF&#10;ZlKSqPXfbwRhb/N4n7Pa9KYVd3K+saxgMk5AEJdWN1wpOPzmn3MQPiBrbC2Tgid52KwHHyvMtH3w&#10;D92LUIkYwj5DBXUIXSalL2sy6Me2I47cxTqDIUJXSe3wEcNNK9MkmUmDDceGGjva1VRei5tR0PlL&#10;cZotztuv6XfeHNM8mbvTQanRsN8uQQTqw7/47d7rOH+SwuuZeIF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N4FPBAAAA3AAAAA8AAAAAAAAAAAAAAAAAmAIAAGRycy9kb3du&#10;cmV2LnhtbFBLBQYAAAAABAAEAPUAAACGAwAAAAA=&#10;" fillcolor="black [3213]" strokecolor="black [3213]"/>
                <v:line id="直接连接符 113" o:spid="_x0000_s1056" style="position:absolute;flip:x;visibility:visible;mso-wrap-style:square" from="12874,2412" to="12954,36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pK8MAAADcAAAADwAAAGRycy9kb3ducmV2LnhtbERPzWrCQBC+C77DMkIvUjdWFImuopZS&#10;QS+JfYAhOyZps7NhdzXp27uFgrf5+H5nve1NI+7kfG1ZwXSSgCAurK65VPB1+XhdgvABWWNjmRT8&#10;koftZjhYY6ptxxnd81CKGMI+RQVVCG0qpS8qMugntiWO3NU6gyFCV0rtsIvhppFvSbKQBmuODRW2&#10;dKio+MlvRsF3Nnf9Ij/vD+OTfP/cdz6bLc9KvYz63QpEoD48xf/uo47zpzP4eyZe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saSvDAAAA3AAAAA8AAAAAAAAAAAAA&#10;AAAAoQIAAGRycy9kb3ducmV2LnhtbFBLBQYAAAAABAAEAPkAAACRAwAAAAA=&#10;" strokecolor="black [3213]">
                  <v:stroke dashstyle="longDash"/>
                </v:line>
                <v:line id="直接连接符 114" o:spid="_x0000_s1057" style="position:absolute;visibility:visible;mso-wrap-style:square" from="18557,2651" to="18557,10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UJ3cAAAADcAAAADwAAAGRycy9kb3ducmV2LnhtbERPTYvCMBC9C/6HMII3TdUiS9coiyB6&#10;8bDWvc82Y1O2mZQk1u6/3ywI3ubxPmezG2wrevKhcaxgMc9AEFdON1wruJaH2RuIEJE1to5JwS8F&#10;2G3How0W2j34k/pLrEUK4VCgAhNjV0gZKkMWw9x1xIm7OW8xJuhrqT0+Urht5TLL1tJiw6nBYEd7&#10;Q9XP5W4VVEP/5cv9982f17lZlkd/zldeqelk+HgHEWmIL/HTfdJp/iKH/2fSBX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VCd3AAAAA3AAAAA8AAAAAAAAAAAAAAAAA&#10;oQIAAGRycy9kb3ducmV2LnhtbFBLBQYAAAAABAAEAPkAAACOAwAAAAA=&#10;" strokecolor="black [3213]">
                  <v:stroke dashstyle="longDash"/>
                </v:line>
                <v:line id="直接连接符 115" o:spid="_x0000_s1058" style="position:absolute;visibility:visible;mso-wrap-style:square" from="12874,4111" to="18557,4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gHsUAAADcAAAADwAAAGRycy9kb3ducmV2LnhtbESPQWvCQBCF74L/YRnBm25SaynRVUpB&#10;8KRoPdTbkB2TmOxsml1N7K93BcHbDO/N+97Ml52pxJUaV1hWEI8jEMSp1QVnCg4/q9EnCOeRNVaW&#10;ScGNHCwX/d4cE21b3tF17zMRQtglqCD3vk6kdGlOBt3Y1sRBO9nGoA9rk0ndYBvCTSXfouhDGiw4&#10;EHKs6TuntNxfTICUdXnc/BofT07t/9Yc/o7nd1RqOOi+ZiA8df5lfl6vdagfT+HxTJh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8gHsUAAADcAAAADwAAAAAAAAAA&#10;AAAAAAChAgAAZHJzL2Rvd25yZXYueG1sUEsFBgAAAAAEAAQA+QAAAJMDAAAAAA==&#10;" strokecolor="black [3213]">
                  <v:stroke startarrow="block" endarrow="block"/>
                </v:line>
                <v:shape id="文本框 54" o:spid="_x0000_s1059" type="#_x0000_t202" style="position:absolute;left:9872;width:11494;height: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4B5CB2" w:rsidRPr="0054592E" w:rsidRDefault="004B5CB2" w:rsidP="004B5CB2">
                        <w:pPr>
                          <w:pStyle w:val="af"/>
                          <w:kinsoku w:val="0"/>
                          <w:overflowPunct w:val="0"/>
                          <w:spacing w:before="0" w:beforeAutospacing="0" w:after="0" w:afterAutospacing="0"/>
                          <w:jc w:val="center"/>
                          <w:textAlignment w:val="baseline"/>
                          <w:rPr>
                            <w:sz w:val="15"/>
                          </w:rPr>
                        </w:pPr>
                        <w:r w:rsidRPr="0054592E">
                          <w:rPr>
                            <w:rFonts w:ascii="Arial" w:hAnsi="Arial" w:cstheme="minorBidi"/>
                            <w:color w:val="000000" w:themeColor="text1"/>
                            <w:kern w:val="24"/>
                            <w:sz w:val="18"/>
                            <w:szCs w:val="32"/>
                          </w:rPr>
                          <w:t>100mm</w:t>
                        </w:r>
                      </w:p>
                    </w:txbxContent>
                  </v:textbox>
                </v:shape>
                <w10:wrap anchorx="margin"/>
              </v:group>
            </w:pict>
          </mc:Fallback>
        </mc:AlternateContent>
      </w:r>
      <w:r w:rsidR="0054592E" w:rsidRPr="00E617AA">
        <w:rPr>
          <w:rFonts w:eastAsia="方正书宋_GBK"/>
        </w:rPr>
        <mc:AlternateContent>
          <mc:Choice Requires="wps">
            <w:drawing>
              <wp:anchor distT="0" distB="0" distL="114300" distR="114300" simplePos="0" relativeHeight="251679744" behindDoc="0" locked="0" layoutInCell="1" allowOverlap="1" wp14:anchorId="73EA3643" wp14:editId="7B308CD1">
                <wp:simplePos x="0" y="0"/>
                <wp:positionH relativeFrom="column">
                  <wp:posOffset>2099310</wp:posOffset>
                </wp:positionH>
                <wp:positionV relativeFrom="paragraph">
                  <wp:posOffset>88265</wp:posOffset>
                </wp:positionV>
                <wp:extent cx="1609119" cy="338137"/>
                <wp:effectExtent l="0" t="0" r="0" b="0"/>
                <wp:wrapNone/>
                <wp:docPr id="15402"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119" cy="338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92E" w:rsidRPr="0054592E" w:rsidRDefault="0054592E" w:rsidP="0054592E">
                            <w:pPr>
                              <w:pStyle w:val="af"/>
                              <w:kinsoku w:val="0"/>
                              <w:overflowPunct w:val="0"/>
                              <w:spacing w:before="0" w:beforeAutospacing="0" w:after="0" w:afterAutospacing="0"/>
                              <w:jc w:val="center"/>
                              <w:textAlignment w:val="baseline"/>
                              <w:rPr>
                                <w:rFonts w:ascii="微软雅黑" w:eastAsia="微软雅黑" w:hAnsi="微软雅黑"/>
                                <w:sz w:val="15"/>
                              </w:rPr>
                            </w:pPr>
                            <w:r w:rsidRPr="0054592E">
                              <w:rPr>
                                <w:rFonts w:ascii="微软雅黑" w:eastAsia="微软雅黑" w:hAnsi="微软雅黑" w:cstheme="minorBidi" w:hint="eastAsia"/>
                                <w:color w:val="000000" w:themeColor="text1"/>
                                <w:kern w:val="24"/>
                                <w:sz w:val="18"/>
                                <w:szCs w:val="32"/>
                              </w:rPr>
                              <w:t>所有尺寸误差均为±20mm</w:t>
                            </w:r>
                          </w:p>
                        </w:txbxContent>
                      </wps:txbx>
                      <wps:bodyPr wrap="square">
                        <a:spAutoFit/>
                      </wps:bodyPr>
                    </wps:wsp>
                  </a:graphicData>
                </a:graphic>
                <wp14:sizeRelH relativeFrom="margin">
                  <wp14:pctWidth>0</wp14:pctWidth>
                </wp14:sizeRelH>
              </wp:anchor>
            </w:drawing>
          </mc:Choice>
          <mc:Fallback>
            <w:pict>
              <v:shape w14:anchorId="73EA3643" id="文本框 66" o:spid="_x0000_s1060" type="#_x0000_t202" style="position:absolute;left:0;text-align:left;margin-left:165.3pt;margin-top:6.95pt;width:126.7pt;height:26.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UulQIAAFkFAAAOAAAAZHJzL2Uyb0RvYy54bWysVEtu2zAQ3RfoHQjuFX0sy5IQuUgsq5v0&#10;A6Q9AC1RFlGJVEnGUlB0296gq26677lyjg4p23ESFCjaakGI5PDNvHmPPH8xdi3aUamY4Bn2zzyM&#10;KC9Fxfg2w+/fFU6MkdKEV6QVnGb4lir8Yvn82fnQpzQQjWgrKhGAcJUOfYYbrfvUdVXZ0I6oM9FT&#10;Dpu1kB3RMJVbt5JkAPSudQPPi9xByKqXoqRKwWo+beKlxa9rWuo3da2oRm2GoTZtR2nHjRnd5TlJ&#10;t5L0DSv3ZZC/qKIjjEPSI1RONEE3kj2B6lgphRK1PitF54q6ZiW1HICN7z1ic92Qnlou0BzVH9uk&#10;/h9s+Xr3ViJWgXbz0Asw4qQDme6+fb37/vPuxxcURaZHQ69SCL3uIViPl2KEeMtX9Vei/KAQF6uG&#10;8C29kFIMDSUV1Oibk+7J0QlHGZDN8EpUkIjcaGGBxlp2poHQEgTooNXtUR86alSalJGX+H6CUQl7&#10;s1nszxY2BUkPp3up9EsqOmR+MixBf4tOdldKm2pIeggxybgoWNtaD7T8wQIETiuQG46aPVOFlfRT&#10;4iXreB2HThhEayf08ty5KFahExX+Yp7P8tUq9z+bvH6YNqyqKDdpDvbywz+Tb2/0yRhHgynRssrA&#10;mZKU3G5WrUQ7AvYu7LdvyEmY+7AM2wTg8oiSH4TeZZA4RRQvnLAI506y8GLH85PLJPLCJMyLh5Su&#10;GKf/TgkNGU7mwXwy02+5efZ7yo2kHdPwgLSsy3B8DCKpseCaV1ZaTVg7/Z+0wpR/3wqQ+yC0Nazx&#10;6ORWPW5Gez/mJrsx80ZUt+DgAR6NDKuPN0SaOwpi9Bdg5oJZn90H7q8A3F+bbv/WmAfidG6j7l/E&#10;5S8AAAD//wMAUEsDBBQABgAIAAAAIQADEBt+3gAAAAkBAAAPAAAAZHJzL2Rvd25yZXYueG1sTI/L&#10;TsMwEEX3SPyDNUjsqBNCQxviVBUPiUU3lLCfxm4cEY+j2G3Sv2dYwXJ0j+6cW25m14uzGUPnSUG6&#10;SEAYarzuqFVQf77drUCEiKSx92QUXEyATXV9VWKh/UQf5ryPreASCgUqsDEOhZShscZhWPjBEGdH&#10;PzqMfI6t1CNOXO56eZ8kuXTYEX+wOJhna5rv/ckpiFFv00v96sL717x7mWzSLLFW6vZm3j6BiGaO&#10;fzD86rM6VOx08CfSQfQKsizJGeUgW4NgYLl64HEHBfljCrIq5f8F1Q8AAAD//wMAUEsBAi0AFAAG&#10;AAgAAAAhALaDOJL+AAAA4QEAABMAAAAAAAAAAAAAAAAAAAAAAFtDb250ZW50X1R5cGVzXS54bWxQ&#10;SwECLQAUAAYACAAAACEAOP0h/9YAAACUAQAACwAAAAAAAAAAAAAAAAAvAQAAX3JlbHMvLnJlbHNQ&#10;SwECLQAUAAYACAAAACEAnpdlLpUCAABZBQAADgAAAAAAAAAAAAAAAAAuAgAAZHJzL2Uyb0RvYy54&#10;bWxQSwECLQAUAAYACAAAACEAAxAbft4AAAAJAQAADwAAAAAAAAAAAAAAAADvBAAAZHJzL2Rvd25y&#10;ZXYueG1sUEsFBgAAAAAEAAQA8wAAAPoFAAAAAA==&#10;" filled="f" stroked="f">
                <v:textbox style="mso-fit-shape-to-text:t">
                  <w:txbxContent>
                    <w:p w:rsidR="0054592E" w:rsidRPr="0054592E" w:rsidRDefault="0054592E" w:rsidP="0054592E">
                      <w:pPr>
                        <w:pStyle w:val="af"/>
                        <w:kinsoku w:val="0"/>
                        <w:overflowPunct w:val="0"/>
                        <w:spacing w:before="0" w:beforeAutospacing="0" w:after="0" w:afterAutospacing="0"/>
                        <w:jc w:val="center"/>
                        <w:textAlignment w:val="baseline"/>
                        <w:rPr>
                          <w:rFonts w:ascii="微软雅黑" w:eastAsia="微软雅黑" w:hAnsi="微软雅黑"/>
                          <w:sz w:val="15"/>
                        </w:rPr>
                      </w:pPr>
                      <w:r w:rsidRPr="0054592E">
                        <w:rPr>
                          <w:rFonts w:ascii="微软雅黑" w:eastAsia="微软雅黑" w:hAnsi="微软雅黑" w:cstheme="minorBidi" w:hint="eastAsia"/>
                          <w:color w:val="000000" w:themeColor="text1"/>
                          <w:kern w:val="24"/>
                          <w:sz w:val="18"/>
                          <w:szCs w:val="32"/>
                        </w:rPr>
                        <w:t>所有尺寸误差均为±20mm</w:t>
                      </w:r>
                    </w:p>
                  </w:txbxContent>
                </v:textbox>
              </v:shape>
            </w:pict>
          </mc:Fallback>
        </mc:AlternateContent>
      </w: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4B5CB2" w:rsidRPr="00E617AA" w:rsidRDefault="004B5CB2" w:rsidP="00270FF2">
      <w:pPr>
        <w:ind w:firstLine="420"/>
        <w:rPr>
          <w:noProof/>
          <w:sz w:val="15"/>
        </w:rPr>
      </w:pPr>
    </w:p>
    <w:p w:rsidR="00AC0F16" w:rsidRPr="00E617AA" w:rsidRDefault="008068B2" w:rsidP="00270FF2">
      <w:pPr>
        <w:ind w:firstLine="420"/>
        <w:rPr>
          <w:sz w:val="15"/>
        </w:rPr>
      </w:pPr>
      <w:r w:rsidRPr="00E617AA">
        <w:rPr>
          <w:noProof/>
          <w:sz w:val="15"/>
        </w:rPr>
        <w:t xml:space="preserve">                      </w:t>
      </w:r>
    </w:p>
    <w:p w:rsidR="004B5CB2" w:rsidRPr="00E617AA" w:rsidRDefault="004B5CB2" w:rsidP="000F09CE">
      <w:pPr>
        <w:pStyle w:val="af2"/>
        <w:ind w:firstLineChars="400" w:firstLine="840"/>
        <w:jc w:val="left"/>
        <w:rPr>
          <w:rFonts w:ascii="Times New Roman" w:eastAsia="方正书宋_GBK" w:hAnsi="Times New Roman" w:cs="Times New Roman"/>
          <w:szCs w:val="24"/>
        </w:rPr>
      </w:pPr>
    </w:p>
    <w:p w:rsidR="0054592E" w:rsidRPr="00E617AA" w:rsidRDefault="0054592E" w:rsidP="000F09CE">
      <w:pPr>
        <w:pStyle w:val="af2"/>
        <w:ind w:firstLineChars="400" w:firstLine="840"/>
        <w:jc w:val="left"/>
        <w:rPr>
          <w:rFonts w:ascii="Times New Roman" w:eastAsia="方正书宋_GBK" w:hAnsi="Times New Roman" w:cs="Times New Roman"/>
          <w:szCs w:val="24"/>
        </w:rPr>
      </w:pPr>
    </w:p>
    <w:p w:rsidR="0054592E" w:rsidRPr="00E617AA" w:rsidRDefault="0054592E" w:rsidP="000F09CE">
      <w:pPr>
        <w:pStyle w:val="af2"/>
        <w:ind w:firstLineChars="400" w:firstLine="840"/>
        <w:jc w:val="left"/>
        <w:rPr>
          <w:rFonts w:ascii="Times New Roman" w:eastAsia="方正书宋_GBK" w:hAnsi="Times New Roman" w:cs="Times New Roman"/>
          <w:szCs w:val="24"/>
        </w:rPr>
      </w:pPr>
    </w:p>
    <w:p w:rsidR="000F09CE" w:rsidRPr="00E617AA" w:rsidRDefault="000F09CE" w:rsidP="000F09CE">
      <w:pPr>
        <w:pStyle w:val="af2"/>
        <w:ind w:firstLineChars="400" w:firstLine="840"/>
        <w:jc w:val="left"/>
        <w:rPr>
          <w:rFonts w:ascii="Times New Roman" w:eastAsia="方正书宋_GBK" w:hAnsi="Times New Roman" w:cs="Times New Roman"/>
          <w:szCs w:val="24"/>
        </w:rPr>
      </w:pPr>
      <w:r w:rsidRPr="00E617AA">
        <w:rPr>
          <w:rFonts w:ascii="Times New Roman" w:eastAsia="方正书宋_GBK" w:hAnsi="Times New Roman" w:cs="Times New Roman" w:hint="eastAsia"/>
          <w:szCs w:val="24"/>
        </w:rPr>
        <w:t>a</w:t>
      </w:r>
      <w:r w:rsidRPr="00E617AA">
        <w:rPr>
          <w:rFonts w:ascii="Times New Roman" w:eastAsia="方正书宋_GBK" w:hAnsi="Times New Roman" w:cs="Times New Roman"/>
          <w:szCs w:val="24"/>
        </w:rPr>
        <w:t xml:space="preserve"> </w:t>
      </w:r>
      <w:r w:rsidRPr="00E617AA">
        <w:rPr>
          <w:rFonts w:ascii="Times New Roman" w:eastAsia="方正书宋_GBK" w:hAnsi="Times New Roman" w:cs="Times New Roman" w:hint="eastAsia"/>
          <w:szCs w:val="24"/>
        </w:rPr>
        <w:t>传声器位置</w:t>
      </w:r>
      <w:r w:rsidR="0054592E" w:rsidRPr="00E617AA">
        <w:rPr>
          <w:rFonts w:ascii="Times New Roman" w:eastAsia="方正书宋_GBK" w:hAnsi="Times New Roman" w:cs="Times New Roman" w:hint="eastAsia"/>
          <w:szCs w:val="24"/>
        </w:rPr>
        <w:t>正</w:t>
      </w:r>
      <w:r w:rsidRPr="00E617AA">
        <w:rPr>
          <w:rFonts w:ascii="Times New Roman" w:eastAsia="方正书宋_GBK" w:hAnsi="Times New Roman" w:cs="Times New Roman" w:hint="eastAsia"/>
          <w:szCs w:val="24"/>
        </w:rPr>
        <w:t>视图</w:t>
      </w:r>
      <w:r w:rsidRPr="00E617AA">
        <w:rPr>
          <w:rFonts w:ascii="Times New Roman" w:eastAsia="方正书宋_GBK" w:hAnsi="Times New Roman" w:cs="Times New Roman" w:hint="eastAsia"/>
          <w:szCs w:val="24"/>
        </w:rPr>
        <w:t xml:space="preserve"> </w:t>
      </w:r>
      <w:r w:rsidRPr="00E617AA">
        <w:rPr>
          <w:rFonts w:ascii="Times New Roman" w:eastAsia="方正书宋_GBK" w:hAnsi="Times New Roman" w:cs="Times New Roman"/>
          <w:szCs w:val="24"/>
        </w:rPr>
        <w:t xml:space="preserve">                         </w:t>
      </w:r>
      <w:r w:rsidR="007670F2" w:rsidRPr="00E617AA">
        <w:rPr>
          <w:rFonts w:ascii="Times New Roman" w:eastAsia="方正书宋_GBK" w:hAnsi="Times New Roman" w:cs="Times New Roman"/>
          <w:szCs w:val="24"/>
        </w:rPr>
        <w:t xml:space="preserve">  </w:t>
      </w:r>
      <w:r w:rsidRPr="00E617AA">
        <w:rPr>
          <w:rFonts w:ascii="Times New Roman" w:eastAsia="方正书宋_GBK" w:hAnsi="Times New Roman" w:cs="Times New Roman" w:hint="eastAsia"/>
          <w:szCs w:val="24"/>
        </w:rPr>
        <w:t>b</w:t>
      </w:r>
      <w:r w:rsidRPr="00E617AA">
        <w:rPr>
          <w:rFonts w:ascii="Times New Roman" w:eastAsia="方正书宋_GBK" w:hAnsi="Times New Roman" w:cs="Times New Roman"/>
          <w:szCs w:val="24"/>
        </w:rPr>
        <w:t xml:space="preserve"> </w:t>
      </w:r>
      <w:r w:rsidRPr="00E617AA">
        <w:rPr>
          <w:rFonts w:ascii="Times New Roman" w:eastAsia="方正书宋_GBK" w:hAnsi="Times New Roman" w:cs="Times New Roman" w:hint="eastAsia"/>
          <w:szCs w:val="24"/>
        </w:rPr>
        <w:t>传声器位置</w:t>
      </w:r>
      <w:r w:rsidR="0054592E" w:rsidRPr="00E617AA">
        <w:rPr>
          <w:rFonts w:ascii="Times New Roman" w:eastAsia="方正书宋_GBK" w:hAnsi="Times New Roman" w:cs="Times New Roman" w:hint="eastAsia"/>
          <w:szCs w:val="24"/>
        </w:rPr>
        <w:t>侧</w:t>
      </w:r>
      <w:r w:rsidRPr="00E617AA">
        <w:rPr>
          <w:rFonts w:ascii="Times New Roman" w:eastAsia="方正书宋_GBK" w:hAnsi="Times New Roman" w:cs="Times New Roman" w:hint="eastAsia"/>
          <w:szCs w:val="24"/>
        </w:rPr>
        <w:t>视图</w:t>
      </w:r>
    </w:p>
    <w:p w:rsidR="00270FF2" w:rsidRPr="00E617AA" w:rsidRDefault="00270FF2" w:rsidP="00270FF2">
      <w:pPr>
        <w:pStyle w:val="af2"/>
        <w:ind w:firstLine="420"/>
        <w:jc w:val="center"/>
        <w:rPr>
          <w:rFonts w:ascii="Times New Roman" w:eastAsia="方正书宋_GBK" w:hAnsi="Times New Roman" w:cs="Times New Roman"/>
          <w:szCs w:val="24"/>
        </w:rPr>
      </w:pPr>
      <w:r w:rsidRPr="00E617AA">
        <w:rPr>
          <w:rFonts w:ascii="Times New Roman" w:eastAsia="方正书宋_GBK" w:hAnsi="Times New Roman" w:cs="Times New Roman"/>
          <w:szCs w:val="24"/>
        </w:rPr>
        <w:t>图</w:t>
      </w:r>
      <w:r w:rsidR="006C4360" w:rsidRPr="00E617AA">
        <w:rPr>
          <w:rFonts w:ascii="Times New Roman" w:eastAsia="方正书宋_GBK" w:hAnsi="Times New Roman" w:cs="Times New Roman"/>
          <w:szCs w:val="24"/>
        </w:rPr>
        <w:t>7</w:t>
      </w:r>
      <w:r w:rsidRPr="00E617AA">
        <w:rPr>
          <w:rFonts w:ascii="Times New Roman" w:eastAsia="方正书宋_GBK" w:hAnsi="Times New Roman" w:cs="Times New Roman"/>
          <w:szCs w:val="24"/>
        </w:rPr>
        <w:t xml:space="preserve">.1 </w:t>
      </w:r>
      <w:r w:rsidRPr="00E617AA">
        <w:rPr>
          <w:rFonts w:ascii="Times New Roman" w:eastAsia="方正书宋_GBK" w:hAnsi="Times New Roman" w:cs="Times New Roman"/>
          <w:szCs w:val="24"/>
        </w:rPr>
        <w:t>传声器安装位置</w:t>
      </w:r>
    </w:p>
    <w:p w:rsidR="00270FF2" w:rsidRPr="00E617AA" w:rsidRDefault="00A72F0E" w:rsidP="00987477">
      <w:pPr>
        <w:pStyle w:val="3"/>
        <w:rPr>
          <w:rFonts w:ascii="Times New Roman" w:hAnsi="Times New Roman" w:cs="Times New Roman"/>
        </w:rPr>
      </w:pPr>
      <w:bookmarkStart w:id="42" w:name="_Toc525401573"/>
      <w:r w:rsidRPr="00E617AA">
        <w:rPr>
          <w:rFonts w:ascii="Times New Roman" w:hAnsi="Times New Roman" w:cs="Times New Roman"/>
        </w:rPr>
        <w:t>7</w:t>
      </w:r>
      <w:r w:rsidR="00270FF2" w:rsidRPr="00E617AA">
        <w:rPr>
          <w:rFonts w:ascii="Times New Roman" w:hAnsi="Times New Roman" w:cs="Times New Roman"/>
        </w:rPr>
        <w:t>.3.4</w:t>
      </w:r>
      <w:r w:rsidR="0069519E" w:rsidRPr="00E617AA">
        <w:rPr>
          <w:rFonts w:ascii="Times New Roman" w:hAnsi="Times New Roman" w:cs="Times New Roman"/>
        </w:rPr>
        <w:t xml:space="preserve">　</w:t>
      </w:r>
      <w:r w:rsidR="00270FF2" w:rsidRPr="00E617AA">
        <w:rPr>
          <w:rFonts w:ascii="Times New Roman" w:hAnsi="Times New Roman" w:cs="Times New Roman"/>
        </w:rPr>
        <w:t>车内传感器信号线安装</w:t>
      </w:r>
      <w:bookmarkEnd w:id="42"/>
    </w:p>
    <w:p w:rsidR="00270FF2" w:rsidRPr="00E617AA" w:rsidRDefault="00270FF2" w:rsidP="009A7137">
      <w:pPr>
        <w:snapToGrid w:val="0"/>
        <w:ind w:firstLineChars="200" w:firstLine="420"/>
        <w:rPr>
          <w:rFonts w:eastAsia="方正书宋_GBK"/>
        </w:rPr>
      </w:pPr>
      <w:r w:rsidRPr="00E617AA">
        <w:rPr>
          <w:rFonts w:eastAsia="方正书宋_GBK"/>
        </w:rPr>
        <w:t>在可能的情况下，所有信号线和电源线由车尾门（后备箱）引出，并经后轮后部延至地面，同时对引出部位进行密封处理，避免产生影响测量结果的附加风噪。</w:t>
      </w:r>
      <w:r w:rsidR="000C2706" w:rsidRPr="00E617AA">
        <w:rPr>
          <w:rFonts w:eastAsia="方正书宋_GBK"/>
        </w:rPr>
        <w:t>若车尾门不能引线</w:t>
      </w:r>
      <w:r w:rsidR="000C2706" w:rsidRPr="00E617AA">
        <w:rPr>
          <w:rFonts w:eastAsia="方正书宋_GBK" w:hint="eastAsia"/>
        </w:rPr>
        <w:t>，</w:t>
      </w:r>
      <w:r w:rsidR="000C2706" w:rsidRPr="00E617AA">
        <w:rPr>
          <w:rFonts w:eastAsia="方正书宋_GBK"/>
        </w:rPr>
        <w:t>可从一侧后侧门按照上述方式引线</w:t>
      </w:r>
      <w:r w:rsidR="000C2706" w:rsidRPr="00E617AA">
        <w:rPr>
          <w:rFonts w:eastAsia="方正书宋_GBK" w:hint="eastAsia"/>
        </w:rPr>
        <w:t>。</w:t>
      </w:r>
    </w:p>
    <w:p w:rsidR="00270FF2" w:rsidRPr="00E617AA" w:rsidRDefault="00A72F0E" w:rsidP="00987477">
      <w:pPr>
        <w:pStyle w:val="2"/>
        <w:rPr>
          <w:rFonts w:ascii="Times New Roman" w:hAnsi="Times New Roman" w:cs="Times New Roman"/>
        </w:rPr>
      </w:pPr>
      <w:bookmarkStart w:id="43" w:name="_Toc525401574"/>
      <w:r w:rsidRPr="00E617AA">
        <w:rPr>
          <w:rFonts w:ascii="Times New Roman" w:hAnsi="Times New Roman" w:cs="Times New Roman"/>
        </w:rPr>
        <w:t>7</w:t>
      </w:r>
      <w:r w:rsidR="00270FF2" w:rsidRPr="00E617AA">
        <w:rPr>
          <w:rFonts w:ascii="Times New Roman" w:hAnsi="Times New Roman" w:cs="Times New Roman"/>
        </w:rPr>
        <w:t>.4</w:t>
      </w:r>
      <w:r w:rsidR="0069519E" w:rsidRPr="00E617AA">
        <w:rPr>
          <w:rFonts w:ascii="Times New Roman" w:hAnsi="Times New Roman" w:cs="Times New Roman"/>
        </w:rPr>
        <w:t xml:space="preserve">　</w:t>
      </w:r>
      <w:r w:rsidR="00270FF2" w:rsidRPr="00E617AA">
        <w:rPr>
          <w:rFonts w:ascii="Times New Roman" w:hAnsi="Times New Roman" w:cs="Times New Roman"/>
        </w:rPr>
        <w:t>测量工况</w:t>
      </w:r>
      <w:bookmarkEnd w:id="43"/>
    </w:p>
    <w:p w:rsidR="00270FF2" w:rsidRPr="00E617AA" w:rsidRDefault="00A72F0E" w:rsidP="00987477">
      <w:pPr>
        <w:pStyle w:val="3"/>
        <w:rPr>
          <w:rFonts w:ascii="Times New Roman" w:hAnsi="Times New Roman" w:cs="Times New Roman"/>
        </w:rPr>
      </w:pPr>
      <w:bookmarkStart w:id="44" w:name="_Toc525401575"/>
      <w:r w:rsidRPr="00E617AA">
        <w:rPr>
          <w:rFonts w:ascii="Times New Roman" w:hAnsi="Times New Roman" w:cs="Times New Roman"/>
        </w:rPr>
        <w:t>7</w:t>
      </w:r>
      <w:r w:rsidR="00270FF2" w:rsidRPr="00E617AA">
        <w:rPr>
          <w:rFonts w:ascii="Times New Roman" w:hAnsi="Times New Roman" w:cs="Times New Roman"/>
        </w:rPr>
        <w:t>.4.1</w:t>
      </w:r>
      <w:r w:rsidR="0069519E" w:rsidRPr="00E617AA">
        <w:rPr>
          <w:rFonts w:ascii="Times New Roman" w:hAnsi="Times New Roman" w:cs="Times New Roman"/>
        </w:rPr>
        <w:t xml:space="preserve">　</w:t>
      </w:r>
      <w:r w:rsidR="00270FF2" w:rsidRPr="00E617AA">
        <w:rPr>
          <w:rFonts w:ascii="Times New Roman" w:hAnsi="Times New Roman" w:cs="Times New Roman"/>
        </w:rPr>
        <w:t>车辆工况</w:t>
      </w:r>
      <w:bookmarkEnd w:id="44"/>
    </w:p>
    <w:p w:rsidR="00270FF2" w:rsidRPr="00E617AA" w:rsidRDefault="00270FF2" w:rsidP="009A7137">
      <w:pPr>
        <w:snapToGrid w:val="0"/>
        <w:ind w:firstLineChars="200" w:firstLine="420"/>
        <w:rPr>
          <w:rFonts w:eastAsia="方正书宋_GBK"/>
        </w:rPr>
      </w:pPr>
      <w:r w:rsidRPr="00E617AA">
        <w:rPr>
          <w:rFonts w:eastAsia="方正书宋_GBK"/>
        </w:rPr>
        <w:t>为了考察和比较车辆的状态和部件，车辆需要处于不同的工况状态，如用胶带对车辆进行密封，更换不同的部件等。</w:t>
      </w:r>
    </w:p>
    <w:p w:rsidR="00270FF2" w:rsidRPr="00E617AA" w:rsidRDefault="00A72F0E" w:rsidP="00987477">
      <w:pPr>
        <w:pStyle w:val="3"/>
        <w:rPr>
          <w:rFonts w:ascii="Times New Roman" w:hAnsi="Times New Roman" w:cs="Times New Roman"/>
        </w:rPr>
      </w:pPr>
      <w:bookmarkStart w:id="45" w:name="_Toc525401576"/>
      <w:r w:rsidRPr="00E617AA">
        <w:rPr>
          <w:rFonts w:ascii="Times New Roman" w:hAnsi="Times New Roman" w:cs="Times New Roman"/>
        </w:rPr>
        <w:t>7</w:t>
      </w:r>
      <w:r w:rsidR="00270FF2" w:rsidRPr="00E617AA">
        <w:rPr>
          <w:rFonts w:ascii="Times New Roman" w:hAnsi="Times New Roman" w:cs="Times New Roman"/>
        </w:rPr>
        <w:t>.4.2</w:t>
      </w:r>
      <w:r w:rsidR="0069519E" w:rsidRPr="00E617AA">
        <w:rPr>
          <w:rFonts w:ascii="Times New Roman" w:hAnsi="Times New Roman" w:cs="Times New Roman"/>
        </w:rPr>
        <w:t xml:space="preserve">　</w:t>
      </w:r>
      <w:r w:rsidR="00270FF2" w:rsidRPr="00E617AA">
        <w:rPr>
          <w:rFonts w:ascii="Times New Roman" w:hAnsi="Times New Roman" w:cs="Times New Roman"/>
        </w:rPr>
        <w:t>风速</w:t>
      </w:r>
      <w:bookmarkEnd w:id="45"/>
    </w:p>
    <w:p w:rsidR="00270FF2" w:rsidRPr="00E617AA" w:rsidRDefault="00270FF2" w:rsidP="009A7137">
      <w:pPr>
        <w:snapToGrid w:val="0"/>
        <w:ind w:firstLineChars="200" w:firstLine="420"/>
        <w:rPr>
          <w:rFonts w:eastAsia="方正书宋_GBK"/>
        </w:rPr>
      </w:pPr>
      <w:r w:rsidRPr="00E617AA">
        <w:rPr>
          <w:rFonts w:eastAsia="方正书宋_GBK"/>
        </w:rPr>
        <w:t>进行风洞</w:t>
      </w:r>
      <w:proofErr w:type="gramStart"/>
      <w:r w:rsidRPr="00E617AA">
        <w:rPr>
          <w:rFonts w:eastAsia="方正书宋_GBK"/>
        </w:rPr>
        <w:t>车内</w:t>
      </w:r>
      <w:r w:rsidR="00887642" w:rsidRPr="00E617AA">
        <w:rPr>
          <w:rFonts w:eastAsia="方正书宋_GBK"/>
        </w:rPr>
        <w:t>风噪</w:t>
      </w:r>
      <w:r w:rsidRPr="00E617AA">
        <w:rPr>
          <w:rFonts w:eastAsia="方正书宋_GBK"/>
        </w:rPr>
        <w:t>测量</w:t>
      </w:r>
      <w:proofErr w:type="gramEnd"/>
      <w:r w:rsidRPr="00E617AA">
        <w:rPr>
          <w:rFonts w:eastAsia="方正书宋_GBK"/>
        </w:rPr>
        <w:t>时一般采用稳定风速进行测量，风速可根据实验需求自行确定，本标准建议采用</w:t>
      </w:r>
      <w:r w:rsidRPr="00E617AA">
        <w:rPr>
          <w:rFonts w:eastAsia="方正书宋_GBK"/>
        </w:rPr>
        <w:t>120km/h</w:t>
      </w:r>
      <w:r w:rsidRPr="00E617AA">
        <w:rPr>
          <w:rFonts w:eastAsia="方正书宋_GBK"/>
        </w:rPr>
        <w:t>的速度工况作为基准。</w:t>
      </w:r>
    </w:p>
    <w:p w:rsidR="00270FF2" w:rsidRPr="00E617AA" w:rsidRDefault="00A72F0E" w:rsidP="00987477">
      <w:pPr>
        <w:pStyle w:val="3"/>
        <w:rPr>
          <w:rFonts w:ascii="Times New Roman" w:hAnsi="Times New Roman" w:cs="Times New Roman"/>
        </w:rPr>
      </w:pPr>
      <w:bookmarkStart w:id="46" w:name="_Toc525401577"/>
      <w:r w:rsidRPr="00E617AA">
        <w:rPr>
          <w:rFonts w:ascii="Times New Roman" w:hAnsi="Times New Roman" w:cs="Times New Roman"/>
        </w:rPr>
        <w:lastRenderedPageBreak/>
        <w:t>7</w:t>
      </w:r>
      <w:r w:rsidR="00270FF2" w:rsidRPr="00E617AA">
        <w:rPr>
          <w:rFonts w:ascii="Times New Roman" w:hAnsi="Times New Roman" w:cs="Times New Roman"/>
        </w:rPr>
        <w:t>.4.3</w:t>
      </w:r>
      <w:r w:rsidR="0069519E" w:rsidRPr="00E617AA">
        <w:rPr>
          <w:rFonts w:ascii="Times New Roman" w:hAnsi="Times New Roman" w:cs="Times New Roman"/>
        </w:rPr>
        <w:t xml:space="preserve">　</w:t>
      </w:r>
      <w:r w:rsidR="004C2AEB" w:rsidRPr="00E617AA">
        <w:rPr>
          <w:rFonts w:ascii="Times New Roman" w:hAnsi="Times New Roman" w:cs="Times New Roman"/>
        </w:rPr>
        <w:t>横摆角</w:t>
      </w:r>
      <w:bookmarkEnd w:id="46"/>
    </w:p>
    <w:p w:rsidR="00270FF2" w:rsidRPr="00E617AA" w:rsidRDefault="00270FF2" w:rsidP="009A7137">
      <w:pPr>
        <w:snapToGrid w:val="0"/>
        <w:ind w:firstLineChars="200" w:firstLine="420"/>
        <w:rPr>
          <w:rFonts w:eastAsia="方正书宋_GBK"/>
        </w:rPr>
      </w:pPr>
      <w:r w:rsidRPr="00E617AA">
        <w:rPr>
          <w:rFonts w:eastAsia="方正书宋_GBK"/>
        </w:rPr>
        <w:t>测量车内</w:t>
      </w:r>
      <w:proofErr w:type="gramStart"/>
      <w:r w:rsidR="00887642" w:rsidRPr="00E617AA">
        <w:rPr>
          <w:rFonts w:eastAsia="方正书宋_GBK"/>
        </w:rPr>
        <w:t>风噪</w:t>
      </w:r>
      <w:r w:rsidRPr="00E617AA">
        <w:rPr>
          <w:rFonts w:eastAsia="方正书宋_GBK"/>
        </w:rPr>
        <w:t>时</w:t>
      </w:r>
      <w:proofErr w:type="gramEnd"/>
      <w:r w:rsidRPr="00E617AA">
        <w:rPr>
          <w:rFonts w:eastAsia="方正书宋_GBK"/>
        </w:rPr>
        <w:t>可进行</w:t>
      </w:r>
      <w:r w:rsidR="004C2AEB" w:rsidRPr="00E617AA">
        <w:rPr>
          <w:rFonts w:eastAsia="方正书宋_GBK"/>
        </w:rPr>
        <w:t>横摆角</w:t>
      </w:r>
      <w:r w:rsidRPr="00E617AA">
        <w:rPr>
          <w:rFonts w:eastAsia="方正书宋_GBK"/>
        </w:rPr>
        <w:t>工况</w:t>
      </w:r>
      <w:r w:rsidR="00887642" w:rsidRPr="00E617AA">
        <w:rPr>
          <w:rFonts w:eastAsia="方正书宋_GBK"/>
        </w:rPr>
        <w:t>测量</w:t>
      </w:r>
      <w:r w:rsidRPr="00E617AA">
        <w:rPr>
          <w:rFonts w:eastAsia="方正书宋_GBK"/>
        </w:rPr>
        <w:t>，</w:t>
      </w:r>
      <w:r w:rsidR="004C2AEB" w:rsidRPr="00E617AA">
        <w:rPr>
          <w:rFonts w:eastAsia="方正书宋_GBK"/>
        </w:rPr>
        <w:t>横摆角</w:t>
      </w:r>
      <w:r w:rsidRPr="00E617AA">
        <w:rPr>
          <w:rFonts w:eastAsia="方正书宋_GBK"/>
        </w:rPr>
        <w:t>为</w:t>
      </w:r>
      <w:proofErr w:type="gramStart"/>
      <w:r w:rsidRPr="00E617AA">
        <w:rPr>
          <w:rFonts w:eastAsia="方正书宋_GBK"/>
        </w:rPr>
        <w:t>正角度</w:t>
      </w:r>
      <w:proofErr w:type="gramEnd"/>
      <w:r w:rsidRPr="00E617AA">
        <w:rPr>
          <w:rFonts w:eastAsia="方正书宋_GBK"/>
        </w:rPr>
        <w:t>时，表示试验车</w:t>
      </w:r>
      <w:r w:rsidR="00887642" w:rsidRPr="00E617AA">
        <w:rPr>
          <w:rFonts w:eastAsia="方正书宋_GBK"/>
        </w:rPr>
        <w:t>辆</w:t>
      </w:r>
      <w:r w:rsidRPr="00E617AA">
        <w:rPr>
          <w:rFonts w:eastAsia="方正书宋_GBK"/>
        </w:rPr>
        <w:t>在风洞天平转盘内顺时针转动，使得主驾驶位迎风，副驾驶位背风。</w:t>
      </w:r>
      <w:r w:rsidR="004C2AEB" w:rsidRPr="00E617AA">
        <w:rPr>
          <w:rFonts w:eastAsia="方正书宋_GBK"/>
        </w:rPr>
        <w:t>横摆角</w:t>
      </w:r>
      <w:r w:rsidRPr="00E617AA">
        <w:rPr>
          <w:rFonts w:eastAsia="方正书宋_GBK"/>
        </w:rPr>
        <w:t>为负角度时则相反，其中</w:t>
      </w:r>
      <w:r w:rsidRPr="00E617AA">
        <w:rPr>
          <w:rFonts w:eastAsia="方正书宋_GBK"/>
        </w:rPr>
        <w:t>,</w:t>
      </w:r>
      <w:r w:rsidR="004C2AEB" w:rsidRPr="00E617AA">
        <w:rPr>
          <w:rFonts w:eastAsia="方正书宋_GBK"/>
        </w:rPr>
        <w:t>横摆角</w:t>
      </w:r>
      <w:r w:rsidRPr="00E617AA">
        <w:rPr>
          <w:rFonts w:eastAsia="方正书宋_GBK"/>
        </w:rPr>
        <w:t>的定义如图</w:t>
      </w:r>
      <w:r w:rsidR="009D4CA4" w:rsidRPr="00E617AA">
        <w:rPr>
          <w:rFonts w:eastAsia="方正书宋_GBK"/>
        </w:rPr>
        <w:t>7</w:t>
      </w:r>
      <w:r w:rsidRPr="00E617AA">
        <w:rPr>
          <w:rFonts w:eastAsia="方正书宋_GBK"/>
        </w:rPr>
        <w:t>.2</w:t>
      </w:r>
      <w:r w:rsidRPr="00E617AA">
        <w:rPr>
          <w:rFonts w:eastAsia="方正书宋_GBK"/>
        </w:rPr>
        <w:t>所示</w:t>
      </w:r>
      <w:r w:rsidRPr="00E617AA">
        <w:rPr>
          <w:rFonts w:eastAsia="方正书宋_GBK"/>
        </w:rPr>
        <w:t xml:space="preserve">. </w:t>
      </w:r>
      <w:r w:rsidRPr="00E617AA">
        <w:rPr>
          <w:rFonts w:eastAsia="方正书宋_GBK"/>
        </w:rPr>
        <w:t>本标准建议采用</w:t>
      </w:r>
      <w:r w:rsidRPr="00E617AA">
        <w:rPr>
          <w:rFonts w:eastAsia="方正书宋_GBK"/>
        </w:rPr>
        <w:t>±10°</w:t>
      </w:r>
      <w:r w:rsidRPr="00E617AA">
        <w:rPr>
          <w:rFonts w:eastAsia="方正书宋_GBK"/>
        </w:rPr>
        <w:t>的</w:t>
      </w:r>
      <w:r w:rsidR="004C2AEB" w:rsidRPr="00E617AA">
        <w:rPr>
          <w:rFonts w:eastAsia="方正书宋_GBK"/>
        </w:rPr>
        <w:t>横摆角</w:t>
      </w:r>
      <w:r w:rsidRPr="00E617AA">
        <w:rPr>
          <w:rFonts w:eastAsia="方正书宋_GBK"/>
        </w:rPr>
        <w:t>工况作为基准。</w:t>
      </w:r>
    </w:p>
    <w:p w:rsidR="00270FF2" w:rsidRPr="00E617AA" w:rsidRDefault="008068B2" w:rsidP="000F09CE">
      <w:pPr>
        <w:snapToGrid w:val="0"/>
        <w:ind w:firstLineChars="200" w:firstLine="480"/>
        <w:jc w:val="center"/>
        <w:rPr>
          <w:sz w:val="24"/>
        </w:rPr>
      </w:pPr>
      <w:r w:rsidRPr="00E617AA">
        <w:rPr>
          <w:noProof/>
          <w:sz w:val="24"/>
        </w:rPr>
        <w:drawing>
          <wp:inline distT="0" distB="0" distL="0" distR="0" wp14:anchorId="10971E19" wp14:editId="106A556A">
            <wp:extent cx="2495252" cy="1514419"/>
            <wp:effectExtent l="0" t="0" r="635" b="0"/>
            <wp:docPr id="31" name="图片 31" descr="C:\Users\Zhe.Shen\Desktop\新建位图图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Zhe.Shen\Desktop\新建位图图像.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115" cy="1525867"/>
                    </a:xfrm>
                    <a:prstGeom prst="rect">
                      <a:avLst/>
                    </a:prstGeom>
                    <a:noFill/>
                    <a:ln>
                      <a:noFill/>
                    </a:ln>
                  </pic:spPr>
                </pic:pic>
              </a:graphicData>
            </a:graphic>
          </wp:inline>
        </w:drawing>
      </w:r>
    </w:p>
    <w:p w:rsidR="00270FF2" w:rsidRPr="00E617AA" w:rsidRDefault="00270FF2" w:rsidP="005D4B87">
      <w:pPr>
        <w:pStyle w:val="af2"/>
        <w:ind w:firstLine="420"/>
        <w:jc w:val="center"/>
        <w:rPr>
          <w:rFonts w:ascii="Times New Roman" w:eastAsia="方正书宋_GBK" w:hAnsi="Times New Roman" w:cs="Times New Roman"/>
          <w:szCs w:val="24"/>
        </w:rPr>
      </w:pPr>
      <w:r w:rsidRPr="00E617AA">
        <w:rPr>
          <w:rFonts w:ascii="Times New Roman" w:eastAsia="方正书宋_GBK" w:hAnsi="Times New Roman" w:cs="Times New Roman"/>
          <w:szCs w:val="24"/>
        </w:rPr>
        <w:t>图</w:t>
      </w:r>
      <w:r w:rsidR="00987477" w:rsidRPr="00E617AA">
        <w:rPr>
          <w:rFonts w:ascii="Times New Roman" w:eastAsia="方正书宋_GBK" w:hAnsi="Times New Roman" w:cs="Times New Roman"/>
          <w:szCs w:val="24"/>
        </w:rPr>
        <w:t>7</w:t>
      </w:r>
      <w:r w:rsidRPr="00E617AA">
        <w:rPr>
          <w:rFonts w:ascii="Times New Roman" w:eastAsia="方正书宋_GBK" w:hAnsi="Times New Roman" w:cs="Times New Roman"/>
          <w:szCs w:val="24"/>
        </w:rPr>
        <w:t xml:space="preserve">.2  </w:t>
      </w:r>
      <w:r w:rsidR="004C2AEB" w:rsidRPr="00E617AA">
        <w:rPr>
          <w:rFonts w:ascii="Times New Roman" w:eastAsia="方正书宋_GBK" w:hAnsi="Times New Roman" w:cs="Times New Roman"/>
          <w:szCs w:val="24"/>
        </w:rPr>
        <w:t>横摆角</w:t>
      </w:r>
      <w:r w:rsidRPr="00E617AA">
        <w:rPr>
          <w:rFonts w:ascii="Times New Roman" w:eastAsia="方正书宋_GBK" w:hAnsi="Times New Roman" w:cs="Times New Roman"/>
          <w:szCs w:val="24"/>
        </w:rPr>
        <w:t>示意图</w:t>
      </w:r>
    </w:p>
    <w:p w:rsidR="00270FF2" w:rsidRPr="00E617AA" w:rsidRDefault="00A72F0E" w:rsidP="00987477">
      <w:pPr>
        <w:pStyle w:val="2"/>
        <w:rPr>
          <w:rFonts w:ascii="Times New Roman" w:hAnsi="Times New Roman" w:cs="Times New Roman"/>
        </w:rPr>
      </w:pPr>
      <w:bookmarkStart w:id="47" w:name="_Toc525401578"/>
      <w:r w:rsidRPr="00E617AA">
        <w:rPr>
          <w:rFonts w:ascii="Times New Roman" w:hAnsi="Times New Roman" w:cs="Times New Roman"/>
        </w:rPr>
        <w:t>7</w:t>
      </w:r>
      <w:r w:rsidR="00270FF2" w:rsidRPr="00E617AA">
        <w:rPr>
          <w:rFonts w:ascii="Times New Roman" w:hAnsi="Times New Roman" w:cs="Times New Roman"/>
        </w:rPr>
        <w:t>.5</w:t>
      </w:r>
      <w:r w:rsidR="0069519E" w:rsidRPr="00E617AA">
        <w:rPr>
          <w:rFonts w:ascii="Times New Roman" w:hAnsi="Times New Roman" w:cs="Times New Roman"/>
        </w:rPr>
        <w:t xml:space="preserve">　</w:t>
      </w:r>
      <w:r w:rsidR="00270FF2" w:rsidRPr="00E617AA">
        <w:rPr>
          <w:rFonts w:ascii="Times New Roman" w:hAnsi="Times New Roman" w:cs="Times New Roman"/>
        </w:rPr>
        <w:t>测量流程</w:t>
      </w:r>
      <w:bookmarkEnd w:id="47"/>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1</w:t>
      </w:r>
      <w:r w:rsidRPr="00E617AA">
        <w:rPr>
          <w:rFonts w:eastAsia="方正书宋_GBK" w:hint="eastAsia"/>
        </w:rPr>
        <w:t>）</w:t>
      </w:r>
      <w:r w:rsidR="00270FF2" w:rsidRPr="00E617AA">
        <w:rPr>
          <w:rFonts w:eastAsia="方正书宋_GBK"/>
        </w:rPr>
        <w:t>按</w:t>
      </w:r>
      <w:r w:rsidR="00A72F0E" w:rsidRPr="00E617AA">
        <w:rPr>
          <w:rFonts w:eastAsia="方正书宋_GBK"/>
        </w:rPr>
        <w:t>6</w:t>
      </w:r>
      <w:r w:rsidR="00270FF2" w:rsidRPr="00E617AA">
        <w:rPr>
          <w:rFonts w:eastAsia="方正书宋_GBK"/>
        </w:rPr>
        <w:t>.1</w:t>
      </w:r>
      <w:r w:rsidR="0026679F" w:rsidRPr="00E617AA">
        <w:rPr>
          <w:rFonts w:eastAsia="方正书宋_GBK"/>
        </w:rPr>
        <w:t>～</w:t>
      </w:r>
      <w:r w:rsidR="00A72F0E" w:rsidRPr="00E617AA">
        <w:rPr>
          <w:rFonts w:eastAsia="方正书宋_GBK"/>
        </w:rPr>
        <w:t>6</w:t>
      </w:r>
      <w:r w:rsidR="00270FF2" w:rsidRPr="00E617AA">
        <w:rPr>
          <w:rFonts w:eastAsia="方正书宋_GBK"/>
        </w:rPr>
        <w:t>.2</w:t>
      </w:r>
      <w:r w:rsidR="00270FF2" w:rsidRPr="00E617AA">
        <w:rPr>
          <w:rFonts w:eastAsia="方正书宋_GBK"/>
        </w:rPr>
        <w:t>所述，在风洞外对车辆进行</w:t>
      </w:r>
      <w:r w:rsidR="00887642" w:rsidRPr="00E617AA">
        <w:rPr>
          <w:rFonts w:eastAsia="方正书宋_GBK"/>
        </w:rPr>
        <w:t>试验</w:t>
      </w:r>
      <w:r w:rsidR="00270FF2" w:rsidRPr="00E617AA">
        <w:rPr>
          <w:rFonts w:eastAsia="方正书宋_GBK"/>
        </w:rPr>
        <w:t>准备，记录车辆信息和状态</w:t>
      </w:r>
      <w:r w:rsidRPr="00E617AA">
        <w:rPr>
          <w:rFonts w:eastAsia="方正书宋_GBK" w:hint="eastAsia"/>
        </w:rPr>
        <w:t>。</w:t>
      </w:r>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2</w:t>
      </w:r>
      <w:r w:rsidRPr="00E617AA">
        <w:rPr>
          <w:rFonts w:eastAsia="方正书宋_GBK" w:hint="eastAsia"/>
        </w:rPr>
        <w:t>）</w:t>
      </w:r>
      <w:r w:rsidR="00270FF2" w:rsidRPr="00E617AA">
        <w:rPr>
          <w:rFonts w:eastAsia="方正书宋_GBK"/>
        </w:rPr>
        <w:t>按</w:t>
      </w:r>
      <w:r w:rsidR="00A72F0E" w:rsidRPr="00E617AA">
        <w:rPr>
          <w:rFonts w:eastAsia="方正书宋_GBK"/>
        </w:rPr>
        <w:t>6</w:t>
      </w:r>
      <w:r w:rsidR="00270FF2" w:rsidRPr="00E617AA">
        <w:rPr>
          <w:rFonts w:eastAsia="方正书宋_GBK"/>
        </w:rPr>
        <w:t>.3</w:t>
      </w:r>
      <w:r w:rsidR="00270FF2" w:rsidRPr="00E617AA">
        <w:rPr>
          <w:rFonts w:eastAsia="方正书宋_GBK"/>
        </w:rPr>
        <w:t>所述，在风洞内将车辆安装固定对中</w:t>
      </w:r>
      <w:r w:rsidRPr="00E617AA">
        <w:rPr>
          <w:rFonts w:eastAsia="方正书宋_GBK" w:hint="eastAsia"/>
        </w:rPr>
        <w:t>。</w:t>
      </w:r>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3</w:t>
      </w:r>
      <w:r w:rsidRPr="00E617AA">
        <w:rPr>
          <w:rFonts w:eastAsia="方正书宋_GBK" w:hint="eastAsia"/>
        </w:rPr>
        <w:t>）</w:t>
      </w:r>
      <w:r w:rsidR="00270FF2" w:rsidRPr="00E617AA">
        <w:rPr>
          <w:rFonts w:eastAsia="方正书宋_GBK"/>
        </w:rPr>
        <w:t>按</w:t>
      </w:r>
      <w:r w:rsidR="00A72F0E" w:rsidRPr="00E617AA">
        <w:rPr>
          <w:rFonts w:eastAsia="方正书宋_GBK"/>
        </w:rPr>
        <w:t>7</w:t>
      </w:r>
      <w:r w:rsidR="00270FF2" w:rsidRPr="00E617AA">
        <w:rPr>
          <w:rFonts w:eastAsia="方正书宋_GBK"/>
        </w:rPr>
        <w:t>.3.1</w:t>
      </w:r>
      <w:r w:rsidR="00270FF2" w:rsidRPr="00E617AA">
        <w:rPr>
          <w:rFonts w:eastAsia="方正书宋_GBK"/>
        </w:rPr>
        <w:t>所述，调整试验车的座椅位置至标准状态</w:t>
      </w:r>
      <w:r w:rsidRPr="00E617AA">
        <w:rPr>
          <w:rFonts w:eastAsia="方正书宋_GBK" w:hint="eastAsia"/>
        </w:rPr>
        <w:t>。</w:t>
      </w:r>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4</w:t>
      </w:r>
      <w:r w:rsidRPr="00E617AA">
        <w:rPr>
          <w:rFonts w:eastAsia="方正书宋_GBK" w:hint="eastAsia"/>
        </w:rPr>
        <w:t>）</w:t>
      </w:r>
      <w:r w:rsidR="00270FF2" w:rsidRPr="00E617AA">
        <w:rPr>
          <w:rFonts w:eastAsia="方正书宋_GBK"/>
        </w:rPr>
        <w:t>按</w:t>
      </w:r>
      <w:r w:rsidR="00A72F0E" w:rsidRPr="00E617AA">
        <w:rPr>
          <w:rFonts w:eastAsia="方正书宋_GBK"/>
        </w:rPr>
        <w:t>7</w:t>
      </w:r>
      <w:r w:rsidR="00270FF2" w:rsidRPr="00E617AA">
        <w:rPr>
          <w:rFonts w:eastAsia="方正书宋_GBK"/>
        </w:rPr>
        <w:t>.3.2</w:t>
      </w:r>
      <w:r w:rsidR="00270FF2" w:rsidRPr="00E617AA">
        <w:rPr>
          <w:rFonts w:eastAsia="方正书宋_GBK"/>
        </w:rPr>
        <w:t>所述，安装测量设备，并对测量系统进行校准</w:t>
      </w:r>
      <w:r w:rsidRPr="00E617AA">
        <w:rPr>
          <w:rFonts w:eastAsia="方正书宋_GBK" w:hint="eastAsia"/>
        </w:rPr>
        <w:t>。</w:t>
      </w:r>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5</w:t>
      </w:r>
      <w:r w:rsidRPr="00E617AA">
        <w:rPr>
          <w:rFonts w:eastAsia="方正书宋_GBK" w:hint="eastAsia"/>
        </w:rPr>
        <w:t>）</w:t>
      </w:r>
      <w:r w:rsidR="00270FF2" w:rsidRPr="00E617AA">
        <w:rPr>
          <w:rFonts w:eastAsia="方正书宋_GBK"/>
        </w:rPr>
        <w:t>测量风洞与设备背景噪声</w:t>
      </w:r>
      <w:r w:rsidRPr="00E617AA">
        <w:rPr>
          <w:rFonts w:eastAsia="方正书宋_GBK" w:hint="eastAsia"/>
        </w:rPr>
        <w:t>。</w:t>
      </w:r>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6</w:t>
      </w:r>
      <w:r w:rsidRPr="00E617AA">
        <w:rPr>
          <w:rFonts w:eastAsia="方正书宋_GBK" w:hint="eastAsia"/>
        </w:rPr>
        <w:t>）</w:t>
      </w:r>
      <w:r w:rsidR="00270FF2" w:rsidRPr="00E617AA">
        <w:rPr>
          <w:rFonts w:eastAsia="方正书宋_GBK"/>
        </w:rPr>
        <w:t>按</w:t>
      </w:r>
      <w:r w:rsidR="00A72F0E" w:rsidRPr="00E617AA">
        <w:rPr>
          <w:rFonts w:eastAsia="方正书宋_GBK"/>
        </w:rPr>
        <w:t>7</w:t>
      </w:r>
      <w:r w:rsidR="00270FF2" w:rsidRPr="00E617AA">
        <w:rPr>
          <w:rFonts w:eastAsia="方正书宋_GBK"/>
        </w:rPr>
        <w:t>.4.1</w:t>
      </w:r>
      <w:r w:rsidR="00270FF2" w:rsidRPr="00E617AA">
        <w:rPr>
          <w:rFonts w:eastAsia="方正书宋_GBK"/>
        </w:rPr>
        <w:t>所述，将车辆切换至当前</w:t>
      </w:r>
      <w:r w:rsidR="00943538" w:rsidRPr="00E617AA">
        <w:rPr>
          <w:rFonts w:eastAsia="方正书宋_GBK" w:hint="eastAsia"/>
        </w:rPr>
        <w:t>试验</w:t>
      </w:r>
      <w:r w:rsidR="00270FF2" w:rsidRPr="00E617AA">
        <w:rPr>
          <w:rFonts w:eastAsia="方正书宋_GBK"/>
        </w:rPr>
        <w:t>状态</w:t>
      </w:r>
      <w:r w:rsidRPr="00E617AA">
        <w:rPr>
          <w:rFonts w:eastAsia="方正书宋_GBK" w:hint="eastAsia"/>
        </w:rPr>
        <w:t>。</w:t>
      </w:r>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7</w:t>
      </w:r>
      <w:r w:rsidRPr="00E617AA">
        <w:rPr>
          <w:rFonts w:eastAsia="方正书宋_GBK" w:hint="eastAsia"/>
        </w:rPr>
        <w:t>）</w:t>
      </w:r>
      <w:r w:rsidR="00270FF2" w:rsidRPr="00E617AA">
        <w:rPr>
          <w:rFonts w:eastAsia="方正书宋_GBK"/>
        </w:rPr>
        <w:t>按</w:t>
      </w:r>
      <w:r w:rsidR="00A72F0E" w:rsidRPr="00E617AA">
        <w:rPr>
          <w:rFonts w:eastAsia="方正书宋_GBK"/>
        </w:rPr>
        <w:t>7</w:t>
      </w:r>
      <w:r w:rsidR="00270FF2" w:rsidRPr="00E617AA">
        <w:rPr>
          <w:rFonts w:eastAsia="方正书宋_GBK"/>
        </w:rPr>
        <w:t>.4.2</w:t>
      </w:r>
      <w:r w:rsidR="0026679F" w:rsidRPr="00E617AA">
        <w:rPr>
          <w:rFonts w:eastAsia="方正书宋_GBK"/>
        </w:rPr>
        <w:t>～</w:t>
      </w:r>
      <w:r w:rsidR="00A72F0E" w:rsidRPr="00E617AA">
        <w:rPr>
          <w:rFonts w:eastAsia="方正书宋_GBK"/>
        </w:rPr>
        <w:t>7</w:t>
      </w:r>
      <w:r w:rsidR="00270FF2" w:rsidRPr="00E617AA">
        <w:rPr>
          <w:rFonts w:eastAsia="方正书宋_GBK"/>
        </w:rPr>
        <w:t>.4.3</w:t>
      </w:r>
      <w:r w:rsidR="00270FF2" w:rsidRPr="00E617AA">
        <w:rPr>
          <w:rFonts w:eastAsia="方正书宋_GBK"/>
        </w:rPr>
        <w:t>所述，运转风洞，达到设定的风速和</w:t>
      </w:r>
      <w:r w:rsidRPr="00E617AA">
        <w:rPr>
          <w:rFonts w:eastAsia="方正书宋_GBK"/>
        </w:rPr>
        <w:t>横摆角</w:t>
      </w:r>
      <w:r w:rsidRPr="00E617AA">
        <w:rPr>
          <w:rFonts w:eastAsia="方正书宋_GBK" w:hint="eastAsia"/>
        </w:rPr>
        <w:t>。</w:t>
      </w:r>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8</w:t>
      </w:r>
      <w:r w:rsidRPr="00E617AA">
        <w:rPr>
          <w:rFonts w:eastAsia="方正书宋_GBK" w:hint="eastAsia"/>
        </w:rPr>
        <w:t>）</w:t>
      </w:r>
      <w:r w:rsidR="00270FF2" w:rsidRPr="00E617AA">
        <w:rPr>
          <w:rFonts w:eastAsia="方正书宋_GBK"/>
        </w:rPr>
        <w:t>开始测量，数据记录</w:t>
      </w:r>
      <w:r w:rsidR="00270FF2" w:rsidRPr="00E617AA">
        <w:rPr>
          <w:rFonts w:eastAsia="方正书宋_GBK"/>
        </w:rPr>
        <w:t>1</w:t>
      </w:r>
      <w:r w:rsidR="00052E0C" w:rsidRPr="00E617AA">
        <w:rPr>
          <w:rFonts w:eastAsia="方正书宋_GBK"/>
        </w:rPr>
        <w:t>5</w:t>
      </w:r>
      <w:r w:rsidR="00CA5348" w:rsidRPr="00E617AA">
        <w:rPr>
          <w:rFonts w:eastAsia="方正书宋_GBK" w:hint="eastAsia"/>
        </w:rPr>
        <w:t>秒</w:t>
      </w:r>
      <w:r w:rsidR="00270FF2" w:rsidRPr="00E617AA">
        <w:rPr>
          <w:rFonts w:eastAsia="方正书宋_GBK"/>
        </w:rPr>
        <w:t>以上</w:t>
      </w:r>
      <w:r w:rsidRPr="00E617AA">
        <w:rPr>
          <w:rFonts w:eastAsia="方正书宋_GBK" w:hint="eastAsia"/>
        </w:rPr>
        <w:t>。</w:t>
      </w:r>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9</w:t>
      </w:r>
      <w:r w:rsidRPr="00E617AA">
        <w:rPr>
          <w:rFonts w:eastAsia="方正书宋_GBK" w:hint="eastAsia"/>
        </w:rPr>
        <w:t>）</w:t>
      </w:r>
      <w:r w:rsidR="00270FF2" w:rsidRPr="00E617AA">
        <w:rPr>
          <w:rFonts w:eastAsia="方正书宋_GBK"/>
        </w:rPr>
        <w:t>按</w:t>
      </w:r>
      <w:r w:rsidR="00A72F0E" w:rsidRPr="00E617AA">
        <w:rPr>
          <w:rFonts w:eastAsia="方正书宋_GBK"/>
        </w:rPr>
        <w:t>7</w:t>
      </w:r>
      <w:r w:rsidR="00270FF2" w:rsidRPr="00E617AA">
        <w:rPr>
          <w:rFonts w:eastAsia="方正书宋_GBK"/>
        </w:rPr>
        <w:t>.4.1</w:t>
      </w:r>
      <w:r w:rsidR="00270FF2" w:rsidRPr="00E617AA">
        <w:rPr>
          <w:rFonts w:eastAsia="方正书宋_GBK"/>
        </w:rPr>
        <w:t>所述，将车辆切换至下</w:t>
      </w:r>
      <w:proofErr w:type="gramStart"/>
      <w:r w:rsidR="00270FF2" w:rsidRPr="00E617AA">
        <w:rPr>
          <w:rFonts w:eastAsia="方正书宋_GBK"/>
        </w:rPr>
        <w:t>一</w:t>
      </w:r>
      <w:r w:rsidR="00943538" w:rsidRPr="00E617AA">
        <w:rPr>
          <w:rFonts w:eastAsia="方正书宋_GBK" w:hint="eastAsia"/>
        </w:rPr>
        <w:t>试验</w:t>
      </w:r>
      <w:proofErr w:type="gramEnd"/>
      <w:r w:rsidR="00270FF2" w:rsidRPr="00E617AA">
        <w:rPr>
          <w:rFonts w:eastAsia="方正书宋_GBK"/>
        </w:rPr>
        <w:t>状态</w:t>
      </w:r>
      <w:r w:rsidRPr="00E617AA">
        <w:rPr>
          <w:rFonts w:eastAsia="方正书宋_GBK" w:hint="eastAsia"/>
        </w:rPr>
        <w:t>。</w:t>
      </w:r>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1</w:t>
      </w:r>
      <w:r w:rsidRPr="00E617AA">
        <w:rPr>
          <w:rFonts w:eastAsia="方正书宋_GBK"/>
        </w:rPr>
        <w:t>0</w:t>
      </w:r>
      <w:r w:rsidRPr="00E617AA">
        <w:rPr>
          <w:rFonts w:eastAsia="方正书宋_GBK" w:hint="eastAsia"/>
        </w:rPr>
        <w:t>）</w:t>
      </w:r>
      <w:r w:rsidR="00270FF2" w:rsidRPr="00E617AA">
        <w:rPr>
          <w:rFonts w:eastAsia="方正书宋_GBK"/>
        </w:rPr>
        <w:t>重复上述步骤，直到所有实验工况完成</w:t>
      </w:r>
      <w:r w:rsidRPr="00E617AA">
        <w:rPr>
          <w:rFonts w:eastAsia="方正书宋_GBK" w:hint="eastAsia"/>
        </w:rPr>
        <w:t>。</w:t>
      </w:r>
    </w:p>
    <w:p w:rsidR="00270FF2" w:rsidRPr="00E617AA" w:rsidRDefault="004C2AEB" w:rsidP="009A7137">
      <w:pPr>
        <w:snapToGrid w:val="0"/>
        <w:ind w:firstLineChars="200" w:firstLine="420"/>
        <w:rPr>
          <w:rFonts w:eastAsia="方正书宋_GBK"/>
        </w:rPr>
      </w:pPr>
      <w:r w:rsidRPr="00E617AA">
        <w:rPr>
          <w:rFonts w:eastAsia="方正书宋_GBK" w:hint="eastAsia"/>
        </w:rPr>
        <w:t>（</w:t>
      </w:r>
      <w:r w:rsidRPr="00E617AA">
        <w:rPr>
          <w:rFonts w:eastAsia="方正书宋_GBK" w:hint="eastAsia"/>
        </w:rPr>
        <w:t>1</w:t>
      </w:r>
      <w:r w:rsidRPr="00E617AA">
        <w:rPr>
          <w:rFonts w:eastAsia="方正书宋_GBK"/>
        </w:rPr>
        <w:t>1</w:t>
      </w:r>
      <w:r w:rsidRPr="00E617AA">
        <w:rPr>
          <w:rFonts w:eastAsia="方正书宋_GBK" w:hint="eastAsia"/>
        </w:rPr>
        <w:t>）</w:t>
      </w:r>
      <w:r w:rsidR="00270FF2" w:rsidRPr="00E617AA">
        <w:rPr>
          <w:rFonts w:eastAsia="方正书宋_GBK"/>
        </w:rPr>
        <w:t>再次对测量系统进行校准。</w:t>
      </w:r>
    </w:p>
    <w:p w:rsidR="00270FF2" w:rsidRPr="00E617AA" w:rsidRDefault="00A72F0E" w:rsidP="00987477">
      <w:pPr>
        <w:pStyle w:val="1"/>
        <w:rPr>
          <w:rFonts w:ascii="Times New Roman" w:hAnsi="Times New Roman" w:cs="Times New Roman"/>
        </w:rPr>
      </w:pPr>
      <w:bookmarkStart w:id="48" w:name="_Toc525401579"/>
      <w:r w:rsidRPr="00E617AA">
        <w:rPr>
          <w:rFonts w:ascii="Times New Roman" w:hAnsi="Times New Roman" w:cs="Times New Roman"/>
        </w:rPr>
        <w:t>8</w:t>
      </w:r>
      <w:r w:rsidR="0069519E" w:rsidRPr="00E617AA">
        <w:rPr>
          <w:rFonts w:ascii="Times New Roman" w:hAnsi="Times New Roman" w:cs="Times New Roman"/>
        </w:rPr>
        <w:t xml:space="preserve">　</w:t>
      </w:r>
      <w:r w:rsidR="00270FF2" w:rsidRPr="00E617AA">
        <w:rPr>
          <w:rFonts w:ascii="Times New Roman" w:hAnsi="Times New Roman" w:cs="Times New Roman"/>
        </w:rPr>
        <w:t>车内</w:t>
      </w:r>
      <w:proofErr w:type="gramStart"/>
      <w:r w:rsidR="00887642" w:rsidRPr="00E617AA">
        <w:rPr>
          <w:rFonts w:ascii="Times New Roman" w:hAnsi="Times New Roman" w:cs="Times New Roman"/>
        </w:rPr>
        <w:t>风噪</w:t>
      </w:r>
      <w:r w:rsidR="00270FF2" w:rsidRPr="00E617AA">
        <w:rPr>
          <w:rFonts w:ascii="Times New Roman" w:hAnsi="Times New Roman" w:cs="Times New Roman"/>
        </w:rPr>
        <w:t>评价</w:t>
      </w:r>
      <w:proofErr w:type="gramEnd"/>
      <w:r w:rsidR="00270FF2" w:rsidRPr="00E617AA">
        <w:rPr>
          <w:rFonts w:ascii="Times New Roman" w:hAnsi="Times New Roman" w:cs="Times New Roman"/>
        </w:rPr>
        <w:t>指标</w:t>
      </w:r>
      <w:bookmarkEnd w:id="48"/>
    </w:p>
    <w:p w:rsidR="00270FF2" w:rsidRPr="00E617AA" w:rsidRDefault="00A72F0E" w:rsidP="00987477">
      <w:pPr>
        <w:pStyle w:val="2"/>
        <w:rPr>
          <w:rFonts w:ascii="Times New Roman" w:hAnsi="Times New Roman" w:cs="Times New Roman"/>
        </w:rPr>
      </w:pPr>
      <w:bookmarkStart w:id="49" w:name="_Toc525401580"/>
      <w:r w:rsidRPr="00E617AA">
        <w:rPr>
          <w:rFonts w:ascii="Times New Roman" w:hAnsi="Times New Roman" w:cs="Times New Roman"/>
        </w:rPr>
        <w:t>8</w:t>
      </w:r>
      <w:r w:rsidR="00270FF2" w:rsidRPr="00E617AA">
        <w:rPr>
          <w:rFonts w:ascii="Times New Roman" w:hAnsi="Times New Roman" w:cs="Times New Roman"/>
        </w:rPr>
        <w:t>.1</w:t>
      </w:r>
      <w:r w:rsidR="0069519E" w:rsidRPr="00E617AA">
        <w:rPr>
          <w:rFonts w:ascii="Times New Roman" w:hAnsi="Times New Roman" w:cs="Times New Roman"/>
        </w:rPr>
        <w:t xml:space="preserve">　</w:t>
      </w:r>
      <w:r w:rsidR="00270FF2" w:rsidRPr="00E617AA">
        <w:rPr>
          <w:rFonts w:ascii="Times New Roman" w:hAnsi="Times New Roman" w:cs="Times New Roman"/>
        </w:rPr>
        <w:t>概述</w:t>
      </w:r>
      <w:bookmarkEnd w:id="49"/>
    </w:p>
    <w:p w:rsidR="00270FF2" w:rsidRPr="00E617AA" w:rsidRDefault="00270FF2" w:rsidP="009A7137">
      <w:pPr>
        <w:snapToGrid w:val="0"/>
        <w:ind w:firstLineChars="200" w:firstLine="420"/>
        <w:rPr>
          <w:rFonts w:eastAsia="方正书宋_GBK"/>
        </w:rPr>
      </w:pPr>
      <w:r w:rsidRPr="00E617AA">
        <w:rPr>
          <w:rFonts w:eastAsia="方正书宋_GBK"/>
        </w:rPr>
        <w:t>本标准规定了</w:t>
      </w:r>
      <w:proofErr w:type="gramStart"/>
      <w:r w:rsidRPr="00E617AA">
        <w:rPr>
          <w:rFonts w:eastAsia="方正书宋_GBK"/>
        </w:rPr>
        <w:t>车内</w:t>
      </w:r>
      <w:r w:rsidR="00887642" w:rsidRPr="00E617AA">
        <w:rPr>
          <w:rFonts w:eastAsia="方正书宋_GBK"/>
        </w:rPr>
        <w:t>风噪</w:t>
      </w:r>
      <w:r w:rsidRPr="00E617AA">
        <w:rPr>
          <w:rFonts w:eastAsia="方正书宋_GBK"/>
        </w:rPr>
        <w:t>的</w:t>
      </w:r>
      <w:proofErr w:type="gramEnd"/>
      <w:r w:rsidRPr="00E617AA">
        <w:rPr>
          <w:rFonts w:eastAsia="方正书宋_GBK"/>
        </w:rPr>
        <w:t>评价指标包括：</w:t>
      </w:r>
      <w:r w:rsidRPr="00E617AA">
        <w:rPr>
          <w:rFonts w:eastAsia="方正书宋_GBK"/>
        </w:rPr>
        <w:t>A</w:t>
      </w:r>
      <w:r w:rsidRPr="00E617AA">
        <w:rPr>
          <w:rFonts w:eastAsia="方正书宋_GBK"/>
        </w:rPr>
        <w:t>计权声压级，</w:t>
      </w:r>
      <w:proofErr w:type="gramStart"/>
      <w:r w:rsidRPr="00E617AA">
        <w:rPr>
          <w:rFonts w:eastAsia="方正书宋_GBK"/>
        </w:rPr>
        <w:t>累计声</w:t>
      </w:r>
      <w:proofErr w:type="gramEnd"/>
      <w:r w:rsidRPr="00E617AA">
        <w:rPr>
          <w:rFonts w:eastAsia="方正书宋_GBK"/>
        </w:rPr>
        <w:t>压差分值，</w:t>
      </w:r>
      <w:r w:rsidR="00812FAA" w:rsidRPr="00E617AA">
        <w:rPr>
          <w:rFonts w:eastAsia="方正书宋_GBK"/>
        </w:rPr>
        <w:t>语言</w:t>
      </w:r>
      <w:r w:rsidR="00BE0B4E" w:rsidRPr="00E617AA">
        <w:rPr>
          <w:rFonts w:eastAsia="方正书宋_GBK"/>
        </w:rPr>
        <w:t>清晰度指数</w:t>
      </w:r>
      <w:r w:rsidRPr="00E617AA">
        <w:rPr>
          <w:rFonts w:eastAsia="方正书宋_GBK"/>
        </w:rPr>
        <w:t>和响度。该指标的综合评价能反映全频段下车内</w:t>
      </w:r>
      <w:proofErr w:type="gramStart"/>
      <w:r w:rsidR="00E00D57" w:rsidRPr="00E617AA">
        <w:rPr>
          <w:rFonts w:eastAsia="方正书宋_GBK"/>
        </w:rPr>
        <w:t>风噪</w:t>
      </w:r>
      <w:r w:rsidRPr="00E617AA">
        <w:rPr>
          <w:rFonts w:eastAsia="方正书宋_GBK"/>
        </w:rPr>
        <w:t>客观量</w:t>
      </w:r>
      <w:proofErr w:type="gramEnd"/>
      <w:r w:rsidRPr="00E617AA">
        <w:rPr>
          <w:rFonts w:eastAsia="方正书宋_GBK"/>
        </w:rPr>
        <w:t>和主观感受。评价</w:t>
      </w:r>
      <w:proofErr w:type="gramStart"/>
      <w:r w:rsidRPr="00E617AA">
        <w:rPr>
          <w:rFonts w:eastAsia="方正书宋_GBK"/>
        </w:rPr>
        <w:t>源数据</w:t>
      </w:r>
      <w:proofErr w:type="gramEnd"/>
      <w:r w:rsidRPr="00E617AA">
        <w:rPr>
          <w:rFonts w:eastAsia="方正书宋_GBK"/>
        </w:rPr>
        <w:t>来自于测量数据。</w:t>
      </w:r>
    </w:p>
    <w:p w:rsidR="00270FF2" w:rsidRPr="00E617AA" w:rsidRDefault="00A72F0E" w:rsidP="00987477">
      <w:pPr>
        <w:pStyle w:val="2"/>
        <w:rPr>
          <w:rFonts w:ascii="Times New Roman" w:hAnsi="Times New Roman" w:cs="Times New Roman"/>
        </w:rPr>
      </w:pPr>
      <w:bookmarkStart w:id="50" w:name="_Toc525401581"/>
      <w:r w:rsidRPr="00E617AA">
        <w:rPr>
          <w:rFonts w:ascii="Times New Roman" w:hAnsi="Times New Roman" w:cs="Times New Roman"/>
        </w:rPr>
        <w:t>8</w:t>
      </w:r>
      <w:r w:rsidR="00270FF2" w:rsidRPr="00E617AA">
        <w:rPr>
          <w:rFonts w:ascii="Times New Roman" w:hAnsi="Times New Roman" w:cs="Times New Roman"/>
        </w:rPr>
        <w:t>.2</w:t>
      </w:r>
      <w:r w:rsidR="0069519E" w:rsidRPr="00E617AA">
        <w:rPr>
          <w:rFonts w:ascii="Times New Roman" w:hAnsi="Times New Roman" w:cs="Times New Roman"/>
        </w:rPr>
        <w:t xml:space="preserve">　</w:t>
      </w:r>
      <w:r w:rsidR="00270FF2" w:rsidRPr="00E617AA">
        <w:rPr>
          <w:rFonts w:ascii="Times New Roman" w:hAnsi="Times New Roman" w:cs="Times New Roman"/>
        </w:rPr>
        <w:t>A</w:t>
      </w:r>
      <w:r w:rsidR="00270FF2" w:rsidRPr="00E617AA">
        <w:rPr>
          <w:rFonts w:ascii="Times New Roman" w:hAnsi="Times New Roman" w:cs="Times New Roman"/>
        </w:rPr>
        <w:t>计权声压级</w:t>
      </w:r>
      <w:bookmarkEnd w:id="50"/>
    </w:p>
    <w:p w:rsidR="00270FF2" w:rsidRPr="00E617AA" w:rsidRDefault="00786360" w:rsidP="00786360">
      <w:pPr>
        <w:snapToGrid w:val="0"/>
        <w:ind w:firstLineChars="200" w:firstLine="420"/>
        <w:rPr>
          <w:rFonts w:eastAsia="方正书宋_GBK"/>
        </w:rPr>
      </w:pPr>
      <w:r w:rsidRPr="00E617AA">
        <w:rPr>
          <w:rFonts w:eastAsia="方正书宋_GBK" w:hint="eastAsia"/>
        </w:rPr>
        <w:t>采用</w:t>
      </w:r>
      <w:r w:rsidR="00AD3613" w:rsidRPr="00E617AA">
        <w:rPr>
          <w:rFonts w:eastAsia="方正书宋_GBK" w:hint="eastAsia"/>
        </w:rPr>
        <w:t>A</w:t>
      </w:r>
      <w:r w:rsidR="00AD3613" w:rsidRPr="00E617AA">
        <w:rPr>
          <w:rFonts w:eastAsia="方正书宋_GBK" w:hint="eastAsia"/>
        </w:rPr>
        <w:t>计权声压级计算功能</w:t>
      </w:r>
      <w:r w:rsidR="00270FF2" w:rsidRPr="00E617AA">
        <w:rPr>
          <w:rFonts w:eastAsia="方正书宋_GBK"/>
        </w:rPr>
        <w:t>对传感器测量的车内</w:t>
      </w:r>
      <w:proofErr w:type="gramStart"/>
      <w:r w:rsidR="00BE0B4E" w:rsidRPr="00E617AA">
        <w:rPr>
          <w:rFonts w:eastAsia="方正书宋_GBK"/>
        </w:rPr>
        <w:t>风噪</w:t>
      </w:r>
      <w:r w:rsidR="00270FF2" w:rsidRPr="00E617AA">
        <w:rPr>
          <w:rFonts w:eastAsia="方正书宋_GBK"/>
        </w:rPr>
        <w:t>数据</w:t>
      </w:r>
      <w:proofErr w:type="gramEnd"/>
      <w:r w:rsidR="00270FF2" w:rsidRPr="00E617AA">
        <w:rPr>
          <w:rFonts w:eastAsia="方正书宋_GBK"/>
        </w:rPr>
        <w:t>进行处理，</w:t>
      </w:r>
      <w:r w:rsidRPr="00E617AA">
        <w:rPr>
          <w:rFonts w:eastAsia="方正书宋_GBK" w:hint="eastAsia"/>
        </w:rPr>
        <w:t>可</w:t>
      </w:r>
      <w:r w:rsidR="00270FF2" w:rsidRPr="00E617AA">
        <w:rPr>
          <w:rFonts w:eastAsia="方正书宋_GBK"/>
        </w:rPr>
        <w:t>得到</w:t>
      </w:r>
      <w:r w:rsidR="000F09CE" w:rsidRPr="00E617AA">
        <w:rPr>
          <w:rFonts w:eastAsia="方正书宋_GBK" w:hint="eastAsia"/>
        </w:rPr>
        <w:t>线</w:t>
      </w:r>
      <w:r w:rsidR="00270FF2" w:rsidRPr="00E617AA">
        <w:rPr>
          <w:rFonts w:eastAsia="方正书宋_GBK"/>
        </w:rPr>
        <w:t>谱、</w:t>
      </w:r>
      <w:r w:rsidR="00270FF2" w:rsidRPr="00E617AA">
        <w:rPr>
          <w:rFonts w:eastAsia="方正书宋_GBK"/>
        </w:rPr>
        <w:t>1/3</w:t>
      </w:r>
      <w:r w:rsidR="00270FF2" w:rsidRPr="00E617AA">
        <w:rPr>
          <w:rFonts w:eastAsia="方正书宋_GBK"/>
        </w:rPr>
        <w:t>倍频程</w:t>
      </w:r>
      <w:r w:rsidR="00270FF2" w:rsidRPr="00E617AA">
        <w:rPr>
          <w:rFonts w:eastAsia="方正书宋_GBK"/>
        </w:rPr>
        <w:lastRenderedPageBreak/>
        <w:t>谱和总声压级。</w:t>
      </w:r>
      <w:r w:rsidRPr="00E617AA">
        <w:rPr>
          <w:rFonts w:eastAsia="方正书宋_GBK" w:hint="eastAsia"/>
        </w:rPr>
        <w:t>线</w:t>
      </w:r>
      <w:r w:rsidRPr="00E617AA">
        <w:rPr>
          <w:rFonts w:eastAsia="方正书宋_GBK"/>
        </w:rPr>
        <w:t>谱</w:t>
      </w:r>
      <w:r w:rsidRPr="00E617AA">
        <w:rPr>
          <w:rFonts w:eastAsia="方正书宋_GBK" w:hint="eastAsia"/>
        </w:rPr>
        <w:t>和</w:t>
      </w:r>
      <w:r w:rsidRPr="00E617AA">
        <w:rPr>
          <w:rFonts w:eastAsia="方正书宋_GBK"/>
        </w:rPr>
        <w:t>1/3</w:t>
      </w:r>
      <w:r w:rsidRPr="00E617AA">
        <w:rPr>
          <w:rFonts w:eastAsia="方正书宋_GBK"/>
        </w:rPr>
        <w:t>倍频程谱</w:t>
      </w:r>
      <w:r w:rsidRPr="00E617AA">
        <w:rPr>
          <w:rFonts w:eastAsia="方正书宋_GBK" w:hint="eastAsia"/>
        </w:rPr>
        <w:t>可</w:t>
      </w:r>
      <w:r w:rsidR="00CD787C" w:rsidRPr="00E617AA">
        <w:rPr>
          <w:rFonts w:eastAsia="方正书宋_GBK" w:hint="eastAsia"/>
        </w:rPr>
        <w:t>给出车内噪声在不同频率段的量值大小，总声压级则是一个单</w:t>
      </w:r>
      <w:r w:rsidR="00416B64" w:rsidRPr="00E617AA">
        <w:rPr>
          <w:rFonts w:eastAsia="方正书宋_GBK" w:hint="eastAsia"/>
        </w:rPr>
        <w:t>值评价指标。</w:t>
      </w:r>
    </w:p>
    <w:p w:rsidR="00270FF2" w:rsidRPr="00E617AA" w:rsidRDefault="00A72F0E" w:rsidP="00987477">
      <w:pPr>
        <w:pStyle w:val="2"/>
        <w:rPr>
          <w:rFonts w:ascii="Times New Roman" w:hAnsi="Times New Roman" w:cs="Times New Roman"/>
        </w:rPr>
      </w:pPr>
      <w:bookmarkStart w:id="51" w:name="_Toc525401582"/>
      <w:r w:rsidRPr="00E617AA">
        <w:rPr>
          <w:rFonts w:ascii="Times New Roman" w:hAnsi="Times New Roman" w:cs="Times New Roman"/>
        </w:rPr>
        <w:t>8</w:t>
      </w:r>
      <w:r w:rsidR="00270FF2" w:rsidRPr="00E617AA">
        <w:rPr>
          <w:rFonts w:ascii="Times New Roman" w:hAnsi="Times New Roman" w:cs="Times New Roman"/>
        </w:rPr>
        <w:t>.3</w:t>
      </w:r>
      <w:r w:rsidR="0069519E" w:rsidRPr="00E617AA">
        <w:rPr>
          <w:rFonts w:ascii="Times New Roman" w:hAnsi="Times New Roman" w:cs="Times New Roman"/>
        </w:rPr>
        <w:t xml:space="preserve">　</w:t>
      </w:r>
      <w:proofErr w:type="gramStart"/>
      <w:r w:rsidR="00270FF2" w:rsidRPr="00E617AA">
        <w:rPr>
          <w:rFonts w:ascii="Times New Roman" w:hAnsi="Times New Roman" w:cs="Times New Roman"/>
        </w:rPr>
        <w:t>累计声</w:t>
      </w:r>
      <w:proofErr w:type="gramEnd"/>
      <w:r w:rsidR="00270FF2" w:rsidRPr="00E617AA">
        <w:rPr>
          <w:rFonts w:ascii="Times New Roman" w:hAnsi="Times New Roman" w:cs="Times New Roman"/>
        </w:rPr>
        <w:t>压差分值</w:t>
      </w:r>
      <w:bookmarkEnd w:id="51"/>
    </w:p>
    <w:p w:rsidR="00270FF2" w:rsidRPr="00E617AA" w:rsidRDefault="00270FF2" w:rsidP="009A7137">
      <w:pPr>
        <w:snapToGrid w:val="0"/>
        <w:ind w:firstLineChars="200" w:firstLine="420"/>
        <w:rPr>
          <w:rFonts w:eastAsia="方正书宋_GBK"/>
        </w:rPr>
      </w:pPr>
      <w:proofErr w:type="gramStart"/>
      <w:r w:rsidRPr="00E617AA">
        <w:rPr>
          <w:rFonts w:eastAsia="方正书宋_GBK"/>
        </w:rPr>
        <w:t>本评价</w:t>
      </w:r>
      <w:proofErr w:type="gramEnd"/>
      <w:r w:rsidRPr="00E617AA">
        <w:rPr>
          <w:rFonts w:eastAsia="方正书宋_GBK"/>
        </w:rPr>
        <w:t>指标适用于对标车的</w:t>
      </w:r>
      <w:proofErr w:type="gramStart"/>
      <w:r w:rsidR="00BE0B4E" w:rsidRPr="00E617AA">
        <w:rPr>
          <w:rFonts w:eastAsia="方正书宋_GBK"/>
        </w:rPr>
        <w:t>车内</w:t>
      </w:r>
      <w:r w:rsidRPr="00E617AA">
        <w:rPr>
          <w:rFonts w:eastAsia="方正书宋_GBK"/>
        </w:rPr>
        <w:t>风噪对比</w:t>
      </w:r>
      <w:proofErr w:type="gramEnd"/>
      <w:r w:rsidRPr="00E617AA">
        <w:rPr>
          <w:rFonts w:eastAsia="方正书宋_GBK"/>
        </w:rPr>
        <w:t>测量评价和风</w:t>
      </w:r>
      <w:proofErr w:type="gramStart"/>
      <w:r w:rsidRPr="00E617AA">
        <w:rPr>
          <w:rFonts w:eastAsia="方正书宋_GBK"/>
        </w:rPr>
        <w:t>噪</w:t>
      </w:r>
      <w:proofErr w:type="gramEnd"/>
      <w:r w:rsidRPr="00E617AA">
        <w:rPr>
          <w:rFonts w:eastAsia="方正书宋_GBK"/>
        </w:rPr>
        <w:t>工况对比测量评价。是对两种不同数据获取</w:t>
      </w:r>
      <w:r w:rsidRPr="00E617AA">
        <w:rPr>
          <w:rFonts w:eastAsia="方正书宋_GBK"/>
        </w:rPr>
        <w:t>A</w:t>
      </w:r>
      <w:r w:rsidRPr="00E617AA">
        <w:rPr>
          <w:rFonts w:eastAsia="方正书宋_GBK"/>
        </w:rPr>
        <w:t>计权声压级</w:t>
      </w:r>
      <w:r w:rsidRPr="00E617AA">
        <w:rPr>
          <w:rFonts w:eastAsia="方正书宋_GBK"/>
        </w:rPr>
        <w:t>1/3</w:t>
      </w:r>
      <w:r w:rsidRPr="00E617AA">
        <w:rPr>
          <w:rFonts w:eastAsia="方正书宋_GBK"/>
        </w:rPr>
        <w:t>倍频程各中心频率处的声压级之差，如式（</w:t>
      </w:r>
      <w:r w:rsidR="00A72F0E" w:rsidRPr="00E617AA">
        <w:rPr>
          <w:rFonts w:eastAsia="方正书宋_GBK"/>
        </w:rPr>
        <w:t>8</w:t>
      </w:r>
      <w:r w:rsidRPr="00E617AA">
        <w:rPr>
          <w:rFonts w:eastAsia="方正书宋_GBK"/>
        </w:rPr>
        <w:t>-1</w:t>
      </w:r>
      <w:r w:rsidRPr="00E617AA">
        <w:rPr>
          <w:rFonts w:eastAsia="方正书宋_GBK"/>
        </w:rPr>
        <w:t>），它是局部风噪（如局部泄漏噪声、局部形状噪声）的评价指标和局部</w:t>
      </w:r>
      <w:proofErr w:type="gramStart"/>
      <w:r w:rsidRPr="00E617AA">
        <w:rPr>
          <w:rFonts w:eastAsia="方正书宋_GBK"/>
        </w:rPr>
        <w:t>风噪目标</w:t>
      </w:r>
      <w:proofErr w:type="gramEnd"/>
      <w:r w:rsidRPr="00E617AA">
        <w:rPr>
          <w:rFonts w:eastAsia="方正书宋_GBK"/>
        </w:rPr>
        <w:t>指标；局部泄露噪声中心频率范围为</w:t>
      </w:r>
      <w:r w:rsidRPr="00E617AA">
        <w:rPr>
          <w:rFonts w:eastAsia="方正书宋_GBK"/>
        </w:rPr>
        <w:t xml:space="preserve">400 Hz </w:t>
      </w:r>
      <w:r w:rsidR="001639CE" w:rsidRPr="00E617AA">
        <w:rPr>
          <w:rFonts w:eastAsia="方正书宋_GBK"/>
        </w:rPr>
        <w:t>～</w:t>
      </w:r>
      <w:r w:rsidRPr="00E617AA">
        <w:rPr>
          <w:rFonts w:eastAsia="方正书宋_GBK"/>
        </w:rPr>
        <w:t>10000Hz</w:t>
      </w:r>
      <w:r w:rsidRPr="00E617AA">
        <w:rPr>
          <w:rFonts w:eastAsia="方正书宋_GBK"/>
        </w:rPr>
        <w:t>，其它局部噪声中心频率范围为</w:t>
      </w:r>
      <w:r w:rsidRPr="00E617AA">
        <w:rPr>
          <w:rFonts w:eastAsia="方正书宋_GBK"/>
        </w:rPr>
        <w:t xml:space="preserve">63 Hz </w:t>
      </w:r>
      <w:r w:rsidR="001639CE" w:rsidRPr="00E617AA">
        <w:rPr>
          <w:rFonts w:eastAsia="方正书宋_GBK"/>
        </w:rPr>
        <w:t>～</w:t>
      </w:r>
      <w:r w:rsidRPr="00E617AA">
        <w:rPr>
          <w:rFonts w:eastAsia="方正书宋_GBK"/>
        </w:rPr>
        <w:t>10000Hz</w:t>
      </w:r>
      <w:r w:rsidRPr="00E617AA">
        <w:rPr>
          <w:rFonts w:eastAsia="方正书宋_GBK"/>
        </w:rPr>
        <w:t>。可以利用式（</w:t>
      </w:r>
      <w:r w:rsidR="00A72F0E" w:rsidRPr="00E617AA">
        <w:rPr>
          <w:rFonts w:eastAsia="方正书宋_GBK"/>
        </w:rPr>
        <w:t>8</w:t>
      </w:r>
      <w:r w:rsidRPr="00E617AA">
        <w:rPr>
          <w:rFonts w:eastAsia="方正书宋_GBK"/>
        </w:rPr>
        <w:t>-2</w:t>
      </w:r>
      <w:r w:rsidRPr="00E617AA">
        <w:rPr>
          <w:rFonts w:eastAsia="方正书宋_GBK"/>
        </w:rPr>
        <w:t>）计算</w:t>
      </w:r>
      <w:r w:rsidRPr="00E617AA">
        <w:rPr>
          <w:rFonts w:eastAsia="方正书宋_GBK"/>
        </w:rPr>
        <w:t>1/3</w:t>
      </w:r>
      <w:r w:rsidRPr="00E617AA">
        <w:rPr>
          <w:rFonts w:eastAsia="方正书宋_GBK"/>
        </w:rPr>
        <w:t>倍频程各中心频率处的声压级之</w:t>
      </w:r>
      <w:proofErr w:type="gramStart"/>
      <w:r w:rsidRPr="00E617AA">
        <w:rPr>
          <w:rFonts w:eastAsia="方正书宋_GBK"/>
        </w:rPr>
        <w:t>差得到</w:t>
      </w:r>
      <w:proofErr w:type="gramEnd"/>
      <w:r w:rsidRPr="00E617AA">
        <w:rPr>
          <w:rFonts w:eastAsia="方正书宋_GBK"/>
        </w:rPr>
        <w:t>1/3</w:t>
      </w:r>
      <w:r w:rsidRPr="00E617AA">
        <w:rPr>
          <w:rFonts w:eastAsia="方正书宋_GBK"/>
        </w:rPr>
        <w:t>倍频程谱下的声压差分布，比较各中心频率下的声压差的大小程度。</w:t>
      </w:r>
    </w:p>
    <w:p w:rsidR="00270FF2" w:rsidRPr="00E617AA" w:rsidRDefault="0041160D" w:rsidP="000F09CE">
      <w:pPr>
        <w:wordWrap w:val="0"/>
        <w:snapToGrid w:val="0"/>
        <w:ind w:firstLineChars="200" w:firstLine="420"/>
        <w:jc w:val="right"/>
        <w:rPr>
          <w:rFonts w:eastAsia="方正书宋_GBK"/>
        </w:rPr>
      </w:pPr>
      <m:oMath>
        <m:r>
          <w:rPr>
            <w:rFonts w:ascii="Cambria Math" w:eastAsia="Cambria Math" w:hAnsi="Cambria Math"/>
          </w:rPr>
          <m:t>∆p</m:t>
        </m:r>
        <m:sSub>
          <m:sSubPr>
            <m:ctrlPr>
              <w:rPr>
                <w:rFonts w:ascii="Cambria Math" w:eastAsia="Cambria Math" w:hAnsi="Cambria Math"/>
                <w:i/>
              </w:rPr>
            </m:ctrlPr>
          </m:sSubPr>
          <m:e>
            <m:r>
              <w:rPr>
                <w:rFonts w:ascii="Cambria Math" w:eastAsia="Cambria Math" w:hAnsi="Cambria Math"/>
              </w:rPr>
              <m:t>t</m:t>
            </m:r>
          </m:e>
          <m:sub>
            <m:r>
              <w:rPr>
                <w:rFonts w:ascii="Cambria Math" w:eastAsia="Cambria Math" w:hAnsi="Cambria Math"/>
              </w:rPr>
              <m:t>o</m:t>
            </m:r>
          </m:sub>
        </m:sSub>
        <m:r>
          <w:rPr>
            <w:rFonts w:ascii="Cambria Math" w:eastAsia="Cambria Math" w:hAnsi="Cambria Math"/>
          </w:rPr>
          <m:t>=</m:t>
        </m:r>
        <m:nary>
          <m:naryPr>
            <m:chr m:val="∑"/>
            <m:limLoc m:val="undOvr"/>
            <m:ctrlPr>
              <w:rPr>
                <w:rFonts w:ascii="Cambria Math" w:eastAsia="Cambria Math" w:hAnsi="Cambria Math"/>
                <w:i/>
              </w:rPr>
            </m:ctrlPr>
          </m:naryPr>
          <m:sub>
            <m:r>
              <w:rPr>
                <w:rFonts w:ascii="Cambria Math" w:eastAsia="Cambria Math" w:hAnsi="Cambria Math"/>
              </w:rPr>
              <m:t>i</m:t>
            </m:r>
          </m:sub>
          <m:sup>
            <m:r>
              <w:rPr>
                <w:rFonts w:ascii="Cambria Math" w:eastAsia="Cambria Math" w:hAnsi="Cambria Math"/>
              </w:rPr>
              <m:t>n</m:t>
            </m:r>
          </m:sup>
          <m:e>
            <m:r>
              <w:rPr>
                <w:rFonts w:ascii="Cambria Math" w:eastAsia="Cambria Math" w:hAnsi="Cambria Math"/>
              </w:rPr>
              <m:t>∆p</m:t>
            </m:r>
            <m:sSub>
              <m:sSubPr>
                <m:ctrlPr>
                  <w:rPr>
                    <w:rFonts w:ascii="Cambria Math" w:eastAsia="Cambria Math" w:hAnsi="Cambria Math"/>
                    <w:i/>
                  </w:rPr>
                </m:ctrlPr>
              </m:sSubPr>
              <m:e>
                <m:r>
                  <w:rPr>
                    <w:rFonts w:ascii="Cambria Math" w:eastAsia="Cambria Math" w:hAnsi="Cambria Math"/>
                  </w:rPr>
                  <m:t>t</m:t>
                </m:r>
              </m:e>
              <m:sub>
                <m:r>
                  <w:rPr>
                    <w:rFonts w:ascii="Cambria Math" w:eastAsia="Cambria Math" w:hAnsi="Cambria Math"/>
                  </w:rPr>
                  <m:t>i</m:t>
                </m:r>
              </m:sub>
            </m:sSub>
          </m:e>
        </m:nary>
        <m:r>
          <w:rPr>
            <w:rFonts w:ascii="Cambria Math" w:eastAsiaTheme="minorEastAsia" w:hAnsi="Cambria Math" w:hint="eastAsia"/>
          </w:rPr>
          <m:t>=</m:t>
        </m:r>
        <m:nary>
          <m:naryPr>
            <m:chr m:val="∑"/>
            <m:limLoc m:val="undOvr"/>
            <m:ctrlPr>
              <w:rPr>
                <w:rFonts w:ascii="Cambria Math" w:eastAsia="Cambria Math" w:hAnsi="Cambria Math"/>
                <w:i/>
              </w:rPr>
            </m:ctrlPr>
          </m:naryPr>
          <m:sub>
            <m:r>
              <w:rPr>
                <w:rFonts w:ascii="Cambria Math" w:eastAsia="Cambria Math" w:hAnsi="Cambria Math"/>
              </w:rPr>
              <m:t>i</m:t>
            </m:r>
          </m:sub>
          <m:sup>
            <m:r>
              <w:rPr>
                <w:rFonts w:ascii="Cambria Math" w:eastAsia="Cambria Math" w:hAnsi="Cambria Math"/>
              </w:rPr>
              <m:t>n</m:t>
            </m:r>
          </m:sup>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pi2</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pi1</m:t>
                </m:r>
              </m:sub>
            </m:sSub>
            <m:r>
              <w:rPr>
                <w:rFonts w:ascii="Cambria Math" w:eastAsia="Cambria Math" w:hAnsi="Cambria Math"/>
              </w:rPr>
              <m:t>)</m:t>
            </m:r>
          </m:e>
        </m:nary>
      </m:oMath>
      <w:r w:rsidR="00270FF2" w:rsidRPr="00E617AA">
        <w:rPr>
          <w:rFonts w:eastAsia="方正书宋_GBK"/>
        </w:rPr>
        <w:t xml:space="preserve"> </w:t>
      </w:r>
      <w:r w:rsidR="000F09CE" w:rsidRPr="00E617AA">
        <w:rPr>
          <w:rFonts w:eastAsia="方正书宋_GBK"/>
        </w:rPr>
        <w:t xml:space="preserve">                        </w:t>
      </w:r>
      <w:r w:rsidR="00270FF2" w:rsidRPr="00E617AA">
        <w:rPr>
          <w:rFonts w:eastAsia="方正书宋_GBK"/>
        </w:rPr>
        <w:t>（</w:t>
      </w:r>
      <w:r w:rsidR="00A72F0E" w:rsidRPr="00E617AA">
        <w:rPr>
          <w:rFonts w:eastAsia="方正书宋_GBK"/>
        </w:rPr>
        <w:t>8</w:t>
      </w:r>
      <w:r w:rsidR="00270FF2" w:rsidRPr="00E617AA">
        <w:rPr>
          <w:rFonts w:eastAsia="方正书宋_GBK"/>
        </w:rPr>
        <w:t>-1</w:t>
      </w:r>
      <w:r w:rsidR="00270FF2" w:rsidRPr="00E617AA">
        <w:rPr>
          <w:rFonts w:eastAsia="方正书宋_GBK"/>
        </w:rPr>
        <w:t>）</w:t>
      </w:r>
    </w:p>
    <w:p w:rsidR="001269C3" w:rsidRPr="00E617AA" w:rsidRDefault="000F09CE" w:rsidP="00907A33">
      <w:pPr>
        <w:wordWrap w:val="0"/>
        <w:snapToGrid w:val="0"/>
        <w:ind w:firstLineChars="200" w:firstLine="420"/>
        <w:jc w:val="right"/>
        <w:rPr>
          <w:rFonts w:eastAsia="方正书宋_GBK"/>
        </w:rPr>
      </w:pPr>
      <m:oMath>
        <m:r>
          <w:rPr>
            <w:rFonts w:ascii="Cambria Math" w:eastAsia="Cambria Math" w:hAnsi="Cambria Math"/>
          </w:rPr>
          <m:t>∆p</m:t>
        </m:r>
        <m:sSub>
          <m:sSubPr>
            <m:ctrlPr>
              <w:rPr>
                <w:rFonts w:ascii="Cambria Math" w:eastAsia="Cambria Math" w:hAnsi="Cambria Math"/>
                <w:i/>
              </w:rPr>
            </m:ctrlPr>
          </m:sSubPr>
          <m:e>
            <m:r>
              <w:rPr>
                <w:rFonts w:ascii="Cambria Math" w:eastAsia="Cambria Math" w:hAnsi="Cambria Math"/>
              </w:rPr>
              <m:t>t</m:t>
            </m:r>
          </m:e>
          <m:sub>
            <m:r>
              <w:rPr>
                <w:rFonts w:ascii="Cambria Math" w:eastAsia="Cambria Math" w:hAnsi="Cambria Math"/>
              </w:rPr>
              <m:t>i</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pi2</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pi1</m:t>
            </m:r>
          </m:sub>
        </m:sSub>
      </m:oMath>
      <w:r w:rsidR="00270FF2" w:rsidRPr="00E617AA">
        <w:rPr>
          <w:rFonts w:eastAsia="方正书宋_GBK"/>
        </w:rPr>
        <w:t xml:space="preserve"> </w:t>
      </w:r>
      <w:r w:rsidRPr="00E617AA">
        <w:rPr>
          <w:rFonts w:eastAsia="方正书宋_GBK"/>
        </w:rPr>
        <w:t xml:space="preserve">                           </w:t>
      </w:r>
      <w:r w:rsidR="00270FF2" w:rsidRPr="00E617AA">
        <w:rPr>
          <w:rFonts w:eastAsia="方正书宋_GBK"/>
        </w:rPr>
        <w:t>（</w:t>
      </w:r>
      <w:r w:rsidR="00A72F0E" w:rsidRPr="00E617AA">
        <w:rPr>
          <w:rFonts w:eastAsia="方正书宋_GBK"/>
        </w:rPr>
        <w:t>8</w:t>
      </w:r>
      <w:r w:rsidR="00270FF2" w:rsidRPr="00E617AA">
        <w:rPr>
          <w:rFonts w:eastAsia="方正书宋_GBK"/>
        </w:rPr>
        <w:t>-2</w:t>
      </w:r>
      <w:r w:rsidR="00270FF2" w:rsidRPr="00E617AA">
        <w:rPr>
          <w:rFonts w:eastAsia="方正书宋_GBK"/>
        </w:rPr>
        <w:t>）</w:t>
      </w:r>
    </w:p>
    <w:p w:rsidR="00270FF2" w:rsidRPr="00E617AA" w:rsidRDefault="00270FF2" w:rsidP="009A7137">
      <w:pPr>
        <w:snapToGrid w:val="0"/>
        <w:ind w:firstLineChars="200" w:firstLine="420"/>
        <w:rPr>
          <w:rFonts w:eastAsia="方正书宋_GBK"/>
        </w:rPr>
      </w:pPr>
      <w:r w:rsidRPr="00E617AA">
        <w:rPr>
          <w:rFonts w:eastAsia="方正书宋_GBK"/>
        </w:rPr>
        <w:t>其中</w:t>
      </w:r>
      <w:r w:rsidR="00BE0B4E" w:rsidRPr="00E617AA">
        <w:rPr>
          <w:rFonts w:eastAsia="方正书宋_GBK"/>
        </w:rPr>
        <w:t>：</w:t>
      </w:r>
      <m:oMath>
        <m:r>
          <w:rPr>
            <w:rFonts w:ascii="Cambria Math" w:eastAsia="Cambria Math" w:hAnsi="Cambria Math"/>
          </w:rPr>
          <m:t>i</m:t>
        </m:r>
      </m:oMath>
      <w:r w:rsidRPr="00E617AA">
        <w:rPr>
          <w:rFonts w:eastAsia="方正书宋_GBK"/>
        </w:rPr>
        <w:t>为</w:t>
      </w:r>
      <w:r w:rsidRPr="00E617AA">
        <w:rPr>
          <w:rFonts w:eastAsia="方正书宋_GBK"/>
        </w:rPr>
        <w:t>1/3</w:t>
      </w:r>
      <w:r w:rsidRPr="00E617AA">
        <w:rPr>
          <w:rFonts w:eastAsia="方正书宋_GBK"/>
        </w:rPr>
        <w:t>倍频程中心频率序号，</w:t>
      </w:r>
      <m:oMath>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pi1</m:t>
            </m:r>
          </m:sub>
        </m:sSub>
      </m:oMath>
      <w:r w:rsidR="000C2706" w:rsidRPr="00E617AA">
        <w:rPr>
          <w:rFonts w:eastAsia="方正书宋_GBK" w:hint="eastAsia"/>
        </w:rPr>
        <w:t>、</w:t>
      </w:r>
      <m:oMath>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pi2</m:t>
            </m:r>
          </m:sub>
        </m:sSub>
      </m:oMath>
      <w:r w:rsidR="000C2706" w:rsidRPr="00E617AA">
        <w:rPr>
          <w:rFonts w:eastAsia="方正书宋_GBK"/>
        </w:rPr>
        <w:t>分别</w:t>
      </w:r>
      <w:r w:rsidRPr="00E617AA">
        <w:rPr>
          <w:rFonts w:eastAsia="方正书宋_GBK"/>
        </w:rPr>
        <w:t>为</w:t>
      </w:r>
      <w:r w:rsidR="000C2706" w:rsidRPr="00E617AA">
        <w:rPr>
          <w:rFonts w:eastAsia="方正书宋_GBK"/>
        </w:rPr>
        <w:t>两</w:t>
      </w:r>
      <w:r w:rsidRPr="00E617AA">
        <w:rPr>
          <w:rFonts w:eastAsia="方正书宋_GBK"/>
        </w:rPr>
        <w:t>对比工况</w:t>
      </w:r>
      <w:r w:rsidRPr="00E617AA">
        <w:rPr>
          <w:rFonts w:eastAsia="方正书宋_GBK"/>
        </w:rPr>
        <w:t>1/3</w:t>
      </w:r>
      <w:r w:rsidRPr="00E617AA">
        <w:rPr>
          <w:rFonts w:eastAsia="方正书宋_GBK"/>
        </w:rPr>
        <w:t>倍频程第</w:t>
      </w:r>
      <m:oMath>
        <m:r>
          <w:rPr>
            <w:rFonts w:ascii="Cambria Math" w:eastAsia="Cambria Math" w:hAnsi="Cambria Math"/>
          </w:rPr>
          <m:t>i</m:t>
        </m:r>
      </m:oMath>
      <w:proofErr w:type="gramStart"/>
      <w:r w:rsidRPr="00E617AA">
        <w:rPr>
          <w:rFonts w:eastAsia="方正书宋_GBK"/>
        </w:rPr>
        <w:t>个</w:t>
      </w:r>
      <w:proofErr w:type="gramEnd"/>
      <w:r w:rsidRPr="00E617AA">
        <w:rPr>
          <w:rFonts w:eastAsia="方正书宋_GBK"/>
        </w:rPr>
        <w:t>中心频率点对应</w:t>
      </w:r>
      <w:r w:rsidR="000C2706" w:rsidRPr="00E617AA">
        <w:rPr>
          <w:rFonts w:eastAsia="方正书宋_GBK"/>
        </w:rPr>
        <w:t>的</w:t>
      </w:r>
      <w:r w:rsidRPr="00E617AA">
        <w:rPr>
          <w:rFonts w:eastAsia="方正书宋_GBK"/>
        </w:rPr>
        <w:t>声压级。</w:t>
      </w:r>
    </w:p>
    <w:p w:rsidR="00270FF2" w:rsidRPr="00E617AA" w:rsidRDefault="001269C3" w:rsidP="009A7137">
      <w:pPr>
        <w:snapToGrid w:val="0"/>
        <w:ind w:firstLineChars="200" w:firstLine="420"/>
        <w:rPr>
          <w:rFonts w:eastAsia="方正书宋_GBK"/>
        </w:rPr>
      </w:pPr>
      <w:r w:rsidRPr="00E617AA">
        <w:rPr>
          <w:rFonts w:eastAsia="方正书宋_GBK" w:hint="eastAsia"/>
        </w:rPr>
        <w:t>设定</w:t>
      </w:r>
      <w:r w:rsidR="00270FF2" w:rsidRPr="00E617AA">
        <w:rPr>
          <w:rFonts w:eastAsia="方正书宋_GBK"/>
        </w:rPr>
        <w:t>：</w:t>
      </w:r>
      <m:oMath>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pi2</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pi1</m:t>
            </m:r>
          </m:sub>
        </m:sSub>
        <m:r>
          <w:rPr>
            <w:rFonts w:ascii="Cambria Math" w:eastAsia="Cambria Math" w:hAnsi="Cambria Math"/>
          </w:rPr>
          <m:t>&lt;</m:t>
        </m:r>
        <m:r>
          <w:rPr>
            <w:rFonts w:ascii="Cambria Math" w:eastAsiaTheme="minorEastAsia" w:hAnsi="Cambria Math" w:hint="eastAsia"/>
          </w:rPr>
          <m:t>0</m:t>
        </m:r>
      </m:oMath>
      <w:r w:rsidR="00270FF2" w:rsidRPr="00E617AA">
        <w:rPr>
          <w:rFonts w:eastAsia="方正书宋_GBK"/>
        </w:rPr>
        <w:t>时，</w:t>
      </w:r>
      <m:oMath>
        <m:r>
          <m:rPr>
            <m:sty m:val="p"/>
          </m:rPr>
          <w:rPr>
            <w:rFonts w:ascii="Cambria Math" w:eastAsia="方正书宋_GBK" w:hAnsi="Cambria Math"/>
          </w:rPr>
          <m:t>∆p</m:t>
        </m:r>
        <m:sSub>
          <m:sSubPr>
            <m:ctrlPr>
              <w:rPr>
                <w:rFonts w:ascii="Cambria Math" w:eastAsia="方正书宋_GBK" w:hAnsi="Cambria Math"/>
              </w:rPr>
            </m:ctrlPr>
          </m:sSubPr>
          <m:e>
            <m:r>
              <w:rPr>
                <w:rFonts w:ascii="Cambria Math" w:eastAsia="方正书宋_GBK" w:hAnsi="Cambria Math"/>
              </w:rPr>
              <m:t>t</m:t>
            </m:r>
          </m:e>
          <m:sub>
            <m:r>
              <w:rPr>
                <w:rFonts w:ascii="Cambria Math" w:eastAsia="方正书宋_GBK" w:hAnsi="Cambria Math"/>
              </w:rPr>
              <m:t>i</m:t>
            </m:r>
          </m:sub>
        </m:sSub>
        <m:r>
          <w:rPr>
            <w:rFonts w:ascii="Cambria Math" w:eastAsiaTheme="minorEastAsia" w:hAnsi="Cambria Math" w:hint="eastAsia"/>
          </w:rPr>
          <m:t>=0</m:t>
        </m:r>
      </m:oMath>
      <w:r w:rsidR="00270FF2" w:rsidRPr="00E617AA">
        <w:rPr>
          <w:rFonts w:eastAsia="方正书宋_GBK"/>
        </w:rPr>
        <w:t>。</w:t>
      </w:r>
    </w:p>
    <w:p w:rsidR="00270FF2" w:rsidRPr="00E617AA" w:rsidRDefault="00A72F0E" w:rsidP="00987477">
      <w:pPr>
        <w:pStyle w:val="2"/>
        <w:rPr>
          <w:rFonts w:ascii="Times New Roman" w:hAnsi="Times New Roman" w:cs="Times New Roman"/>
        </w:rPr>
      </w:pPr>
      <w:bookmarkStart w:id="52" w:name="_Toc525401583"/>
      <w:r w:rsidRPr="00E617AA">
        <w:rPr>
          <w:rFonts w:ascii="Times New Roman" w:hAnsi="Times New Roman" w:cs="Times New Roman"/>
        </w:rPr>
        <w:t>8</w:t>
      </w:r>
      <w:r w:rsidR="00270FF2" w:rsidRPr="00E617AA">
        <w:rPr>
          <w:rFonts w:ascii="Times New Roman" w:hAnsi="Times New Roman" w:cs="Times New Roman"/>
        </w:rPr>
        <w:t>.4</w:t>
      </w:r>
      <w:r w:rsidR="0069519E" w:rsidRPr="00E617AA">
        <w:rPr>
          <w:rFonts w:ascii="Times New Roman" w:hAnsi="Times New Roman" w:cs="Times New Roman"/>
        </w:rPr>
        <w:t xml:space="preserve">　</w:t>
      </w:r>
      <w:r w:rsidR="00812FAA" w:rsidRPr="00E617AA">
        <w:rPr>
          <w:rFonts w:ascii="Times New Roman" w:hAnsi="Times New Roman" w:cs="Times New Roman"/>
        </w:rPr>
        <w:t>语音</w:t>
      </w:r>
      <w:r w:rsidR="00BE0B4E" w:rsidRPr="00E617AA">
        <w:rPr>
          <w:rFonts w:ascii="Times New Roman" w:hAnsi="Times New Roman" w:cs="Times New Roman"/>
        </w:rPr>
        <w:t>清晰度指数</w:t>
      </w:r>
      <w:bookmarkEnd w:id="52"/>
    </w:p>
    <w:p w:rsidR="00270FF2" w:rsidRPr="00E617AA" w:rsidRDefault="00812FAA" w:rsidP="000B3E21">
      <w:pPr>
        <w:snapToGrid w:val="0"/>
        <w:ind w:firstLineChars="200" w:firstLine="420"/>
        <w:rPr>
          <w:rFonts w:eastAsia="方正书宋_GBK"/>
        </w:rPr>
      </w:pPr>
      <w:r w:rsidRPr="00E617AA">
        <w:rPr>
          <w:rFonts w:eastAsia="方正书宋_GBK"/>
        </w:rPr>
        <w:t>语音</w:t>
      </w:r>
      <w:r w:rsidR="00BE0B4E" w:rsidRPr="00E617AA">
        <w:rPr>
          <w:rFonts w:eastAsia="方正书宋_GBK"/>
        </w:rPr>
        <w:t>清晰度指数</w:t>
      </w:r>
      <w:r w:rsidR="00270FF2" w:rsidRPr="00E617AA">
        <w:rPr>
          <w:rFonts w:eastAsia="方正书宋_GBK"/>
        </w:rPr>
        <w:t>（</w:t>
      </w:r>
      <w:r w:rsidR="00270FF2" w:rsidRPr="00E617AA">
        <w:rPr>
          <w:rFonts w:eastAsia="方正书宋_GBK"/>
        </w:rPr>
        <w:t>AI</w:t>
      </w:r>
      <w:r w:rsidR="00270FF2" w:rsidRPr="00E617AA">
        <w:rPr>
          <w:rFonts w:eastAsia="方正书宋_GBK"/>
        </w:rPr>
        <w:t>）是在给定的噪声环境下，语言可懂程度的有效比例，作为整车车</w:t>
      </w:r>
      <w:proofErr w:type="gramStart"/>
      <w:r w:rsidR="00270FF2" w:rsidRPr="00E617AA">
        <w:rPr>
          <w:rFonts w:eastAsia="方正书宋_GBK"/>
        </w:rPr>
        <w:t>内风噪的</w:t>
      </w:r>
      <w:proofErr w:type="gramEnd"/>
      <w:r w:rsidR="00270FF2" w:rsidRPr="00E617AA">
        <w:rPr>
          <w:rFonts w:eastAsia="方正书宋_GBK"/>
        </w:rPr>
        <w:t>评价指标，具有主观感受评价的特性。它的测量方法和计算方法分别见</w:t>
      </w:r>
      <w:r w:rsidR="00270FF2" w:rsidRPr="00E617AA">
        <w:rPr>
          <w:rFonts w:eastAsia="方正书宋_GBK"/>
        </w:rPr>
        <w:t>GB/T15508-1995</w:t>
      </w:r>
      <w:r w:rsidR="00270FF2" w:rsidRPr="00E617AA">
        <w:rPr>
          <w:rFonts w:eastAsia="方正书宋_GBK"/>
        </w:rPr>
        <w:t>和</w:t>
      </w:r>
      <w:r w:rsidR="00270FF2" w:rsidRPr="00E617AA">
        <w:rPr>
          <w:rFonts w:eastAsia="方正书宋_GBK"/>
        </w:rPr>
        <w:t>GB/T15485-1995</w:t>
      </w:r>
      <w:r w:rsidR="00270FF2" w:rsidRPr="00E617AA">
        <w:rPr>
          <w:rFonts w:eastAsia="方正书宋_GBK"/>
        </w:rPr>
        <w:t>。</w:t>
      </w:r>
    </w:p>
    <w:p w:rsidR="00270FF2" w:rsidRPr="00E617AA" w:rsidRDefault="00A72F0E" w:rsidP="00987477">
      <w:pPr>
        <w:pStyle w:val="2"/>
        <w:rPr>
          <w:rFonts w:ascii="Times New Roman" w:hAnsi="Times New Roman" w:cs="Times New Roman"/>
        </w:rPr>
      </w:pPr>
      <w:bookmarkStart w:id="53" w:name="_Toc525401584"/>
      <w:r w:rsidRPr="00E617AA">
        <w:rPr>
          <w:rFonts w:ascii="Times New Roman" w:hAnsi="Times New Roman" w:cs="Times New Roman"/>
        </w:rPr>
        <w:t>8</w:t>
      </w:r>
      <w:r w:rsidR="00270FF2" w:rsidRPr="00E617AA">
        <w:rPr>
          <w:rFonts w:ascii="Times New Roman" w:hAnsi="Times New Roman" w:cs="Times New Roman"/>
        </w:rPr>
        <w:t>.5</w:t>
      </w:r>
      <w:r w:rsidR="0069519E" w:rsidRPr="00E617AA">
        <w:rPr>
          <w:rFonts w:ascii="Times New Roman" w:hAnsi="Times New Roman" w:cs="Times New Roman"/>
        </w:rPr>
        <w:t xml:space="preserve">　</w:t>
      </w:r>
      <w:r w:rsidR="00270FF2" w:rsidRPr="00E617AA">
        <w:rPr>
          <w:rFonts w:ascii="Times New Roman" w:hAnsi="Times New Roman" w:cs="Times New Roman"/>
        </w:rPr>
        <w:t>总响度</w:t>
      </w:r>
      <w:bookmarkEnd w:id="53"/>
    </w:p>
    <w:p w:rsidR="00270FF2" w:rsidRPr="00E617AA" w:rsidRDefault="003A6F3F" w:rsidP="003A6F3F">
      <w:pPr>
        <w:snapToGrid w:val="0"/>
        <w:ind w:firstLineChars="200" w:firstLine="420"/>
        <w:rPr>
          <w:rFonts w:eastAsia="方正书宋_GBK"/>
        </w:rPr>
      </w:pPr>
      <w:r w:rsidRPr="00E617AA">
        <w:rPr>
          <w:rFonts w:eastAsia="方正书宋_GBK"/>
        </w:rPr>
        <w:t>响度是人耳判别声音由</w:t>
      </w:r>
      <w:proofErr w:type="gramStart"/>
      <w:r w:rsidRPr="00E617AA">
        <w:rPr>
          <w:rFonts w:eastAsia="方正书宋_GBK"/>
        </w:rPr>
        <w:t>轻到响的</w:t>
      </w:r>
      <w:proofErr w:type="gramEnd"/>
      <w:r w:rsidRPr="00E617AA">
        <w:rPr>
          <w:rFonts w:eastAsia="方正书宋_GBK"/>
        </w:rPr>
        <w:t>强度等级概念，它不仅取决于声音的强度，还与它的频率及波形有关。它的测量方法和计算方法</w:t>
      </w:r>
      <w:r w:rsidRPr="00E617AA">
        <w:rPr>
          <w:rFonts w:eastAsia="方正书宋_GBK" w:hint="eastAsia"/>
        </w:rPr>
        <w:t>见</w:t>
      </w:r>
      <w:r w:rsidR="00004E99" w:rsidRPr="00E617AA">
        <w:rPr>
          <w:rFonts w:eastAsia="方正书宋_GBK" w:hint="eastAsia"/>
        </w:rPr>
        <w:t>ISO</w:t>
      </w:r>
      <w:r w:rsidR="00004E99" w:rsidRPr="00E617AA">
        <w:rPr>
          <w:rFonts w:eastAsia="方正书宋_GBK"/>
        </w:rPr>
        <w:t xml:space="preserve"> </w:t>
      </w:r>
      <w:r w:rsidR="00004E99" w:rsidRPr="00E617AA">
        <w:rPr>
          <w:rFonts w:eastAsia="方正书宋_GBK" w:hint="eastAsia"/>
        </w:rPr>
        <w:t>532-1:2017</w:t>
      </w:r>
      <w:r w:rsidR="00004E99" w:rsidRPr="00E617AA">
        <w:rPr>
          <w:rFonts w:eastAsia="方正书宋_GBK"/>
        </w:rPr>
        <w:t xml:space="preserve"> </w:t>
      </w:r>
      <w:r w:rsidR="00004E99" w:rsidRPr="00E617AA">
        <w:rPr>
          <w:rFonts w:eastAsia="方正书宋_GBK" w:hint="eastAsia"/>
        </w:rPr>
        <w:t>声学</w:t>
      </w:r>
      <w:r w:rsidR="00004E99" w:rsidRPr="00E617AA">
        <w:rPr>
          <w:rFonts w:eastAsia="方正书宋_GBK"/>
        </w:rPr>
        <w:t xml:space="preserve"> </w:t>
      </w:r>
      <w:r w:rsidR="00004E99" w:rsidRPr="00E617AA">
        <w:rPr>
          <w:rFonts w:eastAsia="方正书宋_GBK" w:hint="eastAsia"/>
        </w:rPr>
        <w:t>响度计算方法：第一部分</w:t>
      </w:r>
      <w:proofErr w:type="spellStart"/>
      <w:r w:rsidR="00004E99" w:rsidRPr="00E617AA">
        <w:rPr>
          <w:rFonts w:eastAsia="方正书宋_GBK"/>
        </w:rPr>
        <w:t>Zwicker</w:t>
      </w:r>
      <w:proofErr w:type="spellEnd"/>
      <w:r w:rsidR="00004E99" w:rsidRPr="00E617AA">
        <w:rPr>
          <w:rFonts w:eastAsia="方正书宋_GBK" w:hint="eastAsia"/>
        </w:rPr>
        <w:t>方法。</w:t>
      </w:r>
    </w:p>
    <w:p w:rsidR="007A4F23" w:rsidRPr="00E617AA" w:rsidRDefault="00043DD2" w:rsidP="007A4F23">
      <w:pPr>
        <w:pStyle w:val="2"/>
        <w:rPr>
          <w:rFonts w:ascii="Times New Roman" w:hAnsi="Times New Roman" w:cs="Times New Roman"/>
        </w:rPr>
      </w:pPr>
      <w:bookmarkStart w:id="54" w:name="_Toc525401585"/>
      <w:r w:rsidRPr="00E617AA">
        <w:rPr>
          <w:rFonts w:ascii="Times New Roman" w:hAnsi="Times New Roman" w:cs="Times New Roman"/>
        </w:rPr>
        <w:t xml:space="preserve">8.6 </w:t>
      </w:r>
      <w:r w:rsidR="007A4F23" w:rsidRPr="00E617AA">
        <w:rPr>
          <w:rFonts w:ascii="Times New Roman" w:hAnsi="Times New Roman" w:cs="Times New Roman"/>
        </w:rPr>
        <w:t>测量不确定度</w:t>
      </w:r>
      <w:bookmarkEnd w:id="54"/>
    </w:p>
    <w:p w:rsidR="007A4F23" w:rsidRPr="00E617AA" w:rsidRDefault="007A4F23" w:rsidP="000B3E21">
      <w:pPr>
        <w:snapToGrid w:val="0"/>
        <w:ind w:firstLineChars="200" w:firstLine="420"/>
        <w:rPr>
          <w:rFonts w:eastAsia="方正书宋_GBK"/>
        </w:rPr>
      </w:pPr>
      <w:r w:rsidRPr="00E617AA">
        <w:rPr>
          <w:rFonts w:eastAsia="方正书宋_GBK"/>
        </w:rPr>
        <w:t>不同风洞平台</w:t>
      </w:r>
      <w:r w:rsidR="008D296A" w:rsidRPr="00E617AA">
        <w:rPr>
          <w:rFonts w:eastAsia="方正书宋_GBK"/>
        </w:rPr>
        <w:t>所形成的对同一车辆或模型</w:t>
      </w:r>
      <w:r w:rsidR="008D296A" w:rsidRPr="00E617AA">
        <w:rPr>
          <w:rFonts w:eastAsia="方正书宋_GBK" w:hint="eastAsia"/>
        </w:rPr>
        <w:t>的</w:t>
      </w:r>
      <w:r w:rsidR="008D296A" w:rsidRPr="00E617AA">
        <w:rPr>
          <w:rFonts w:eastAsia="方正书宋_GBK"/>
        </w:rPr>
        <w:t>测量数据差异</w:t>
      </w:r>
      <w:r w:rsidR="008D296A" w:rsidRPr="00E617AA">
        <w:rPr>
          <w:rFonts w:eastAsia="方正书宋_GBK" w:hint="eastAsia"/>
        </w:rPr>
        <w:t>，构成测量的不确定度。</w:t>
      </w:r>
      <w:r w:rsidRPr="00E617AA">
        <w:rPr>
          <w:rFonts w:eastAsia="方正书宋_GBK"/>
        </w:rPr>
        <w:t>本标准中的测量不确定度可按照</w:t>
      </w:r>
      <w:r w:rsidRPr="00E617AA">
        <w:rPr>
          <w:rFonts w:eastAsia="方正书宋_GBK"/>
        </w:rPr>
        <w:t>JJF1059-1999</w:t>
      </w:r>
      <w:r w:rsidRPr="00E617AA">
        <w:rPr>
          <w:rFonts w:eastAsia="方正书宋_GBK"/>
        </w:rPr>
        <w:t>《测量不确定度评定与表示标准》确定。</w:t>
      </w:r>
    </w:p>
    <w:p w:rsidR="00270FF2" w:rsidRPr="00E617AA" w:rsidRDefault="00A72F0E" w:rsidP="00987477">
      <w:pPr>
        <w:pStyle w:val="1"/>
        <w:rPr>
          <w:rFonts w:ascii="Times New Roman" w:hAnsi="Times New Roman" w:cs="Times New Roman"/>
        </w:rPr>
      </w:pPr>
      <w:bookmarkStart w:id="55" w:name="_Toc525401586"/>
      <w:r w:rsidRPr="00E617AA">
        <w:rPr>
          <w:rFonts w:ascii="Times New Roman" w:hAnsi="Times New Roman" w:cs="Times New Roman"/>
        </w:rPr>
        <w:t>9</w:t>
      </w:r>
      <w:r w:rsidR="0069519E" w:rsidRPr="00E617AA">
        <w:rPr>
          <w:rFonts w:ascii="Times New Roman" w:hAnsi="Times New Roman" w:cs="Times New Roman"/>
        </w:rPr>
        <w:t xml:space="preserve">　</w:t>
      </w:r>
      <w:r w:rsidR="00270FF2" w:rsidRPr="00E617AA">
        <w:rPr>
          <w:rFonts w:ascii="Times New Roman" w:hAnsi="Times New Roman" w:cs="Times New Roman"/>
        </w:rPr>
        <w:t>记录</w:t>
      </w:r>
      <w:bookmarkEnd w:id="55"/>
    </w:p>
    <w:p w:rsidR="009361DC" w:rsidRPr="00E617AA" w:rsidRDefault="009361DC" w:rsidP="00E55DF9">
      <w:pPr>
        <w:snapToGrid w:val="0"/>
        <w:ind w:firstLineChars="200" w:firstLine="420"/>
        <w:rPr>
          <w:rFonts w:eastAsia="方正书宋_GBK"/>
        </w:rPr>
      </w:pPr>
      <w:r w:rsidRPr="00E617AA">
        <w:rPr>
          <w:rFonts w:eastAsia="方正书宋_GBK"/>
        </w:rPr>
        <w:t>按照本标准做的所有测量，应收集和记录相关的真实数据和资料</w:t>
      </w:r>
      <w:r w:rsidRPr="00E617AA">
        <w:rPr>
          <w:rFonts w:eastAsia="方正书宋_GBK" w:hint="eastAsia"/>
        </w:rPr>
        <w:t>。记录内容应当分为试验基本信息</w:t>
      </w:r>
      <w:r w:rsidR="00C44530" w:rsidRPr="00E617AA">
        <w:rPr>
          <w:rFonts w:eastAsia="方正书宋_GBK" w:hint="eastAsia"/>
        </w:rPr>
        <w:t>、测试车辆信息和</w:t>
      </w:r>
      <w:r w:rsidRPr="00E617AA">
        <w:rPr>
          <w:rFonts w:eastAsia="方正书宋_GBK" w:hint="eastAsia"/>
        </w:rPr>
        <w:t>试验工况信息</w:t>
      </w:r>
      <w:r w:rsidR="00494C2F" w:rsidRPr="00E617AA">
        <w:rPr>
          <w:rFonts w:eastAsia="方正书宋_GBK" w:hint="eastAsia"/>
        </w:rPr>
        <w:t>及数据</w:t>
      </w:r>
      <w:r w:rsidR="00C44530" w:rsidRPr="00E617AA">
        <w:rPr>
          <w:rFonts w:eastAsia="方正书宋_GBK" w:hint="eastAsia"/>
        </w:rPr>
        <w:t>三</w:t>
      </w:r>
      <w:r w:rsidRPr="00E617AA">
        <w:rPr>
          <w:rFonts w:eastAsia="方正书宋_GBK" w:hint="eastAsia"/>
        </w:rPr>
        <w:t>部分。</w:t>
      </w:r>
    </w:p>
    <w:p w:rsidR="009361DC" w:rsidRPr="00E617AA" w:rsidRDefault="009361DC" w:rsidP="009361DC">
      <w:pPr>
        <w:snapToGrid w:val="0"/>
        <w:ind w:firstLineChars="200" w:firstLine="420"/>
        <w:rPr>
          <w:rFonts w:eastAsia="方正书宋_GBK"/>
        </w:rPr>
      </w:pPr>
      <w:r w:rsidRPr="00E617AA">
        <w:rPr>
          <w:rFonts w:eastAsia="方正书宋_GBK" w:hint="eastAsia"/>
        </w:rPr>
        <w:t>试验基本信息</w:t>
      </w:r>
      <w:r w:rsidRPr="00E617AA">
        <w:rPr>
          <w:rFonts w:eastAsia="方正书宋_GBK"/>
        </w:rPr>
        <w:t>包括</w:t>
      </w:r>
      <w:r w:rsidR="002A2F2A" w:rsidRPr="00E617AA">
        <w:rPr>
          <w:rFonts w:eastAsia="方正书宋_GBK" w:hint="eastAsia"/>
        </w:rPr>
        <w:t>项目信息、</w:t>
      </w:r>
      <w:r w:rsidR="00FD746F" w:rsidRPr="00E617AA">
        <w:rPr>
          <w:rFonts w:eastAsia="方正书宋_GBK" w:hint="eastAsia"/>
        </w:rPr>
        <w:t>测量</w:t>
      </w:r>
      <w:r w:rsidR="002A2F2A" w:rsidRPr="00E617AA">
        <w:rPr>
          <w:rFonts w:eastAsia="方正书宋_GBK" w:hint="eastAsia"/>
        </w:rPr>
        <w:t>环境信息、</w:t>
      </w:r>
      <w:r w:rsidRPr="00E617AA">
        <w:rPr>
          <w:rFonts w:eastAsia="方正书宋_GBK"/>
        </w:rPr>
        <w:t>测量仪器、</w:t>
      </w:r>
      <w:r w:rsidRPr="00E617AA">
        <w:rPr>
          <w:rFonts w:eastAsia="方正书宋_GBK" w:hint="eastAsia"/>
        </w:rPr>
        <w:t>参试人员等在单</w:t>
      </w:r>
      <w:r w:rsidR="00C44530" w:rsidRPr="00E617AA">
        <w:rPr>
          <w:rFonts w:eastAsia="方正书宋_GBK" w:hint="eastAsia"/>
        </w:rPr>
        <w:t>个</w:t>
      </w:r>
      <w:r w:rsidRPr="00E617AA">
        <w:rPr>
          <w:rFonts w:eastAsia="方正书宋_GBK" w:hint="eastAsia"/>
        </w:rPr>
        <w:t>试验</w:t>
      </w:r>
      <w:r w:rsidR="00C44530" w:rsidRPr="00E617AA">
        <w:rPr>
          <w:rFonts w:eastAsia="方正书宋_GBK" w:hint="eastAsia"/>
        </w:rPr>
        <w:t>项目</w:t>
      </w:r>
      <w:r w:rsidRPr="00E617AA">
        <w:rPr>
          <w:rFonts w:eastAsia="方正书宋_GBK" w:hint="eastAsia"/>
        </w:rPr>
        <w:t>中不进行</w:t>
      </w:r>
      <w:r w:rsidRPr="00E617AA">
        <w:rPr>
          <w:rFonts w:eastAsia="方正书宋_GBK" w:hint="eastAsia"/>
        </w:rPr>
        <w:lastRenderedPageBreak/>
        <w:t>人为变更的基本条件。其</w:t>
      </w:r>
      <w:r w:rsidR="00FD746F" w:rsidRPr="00E617AA">
        <w:rPr>
          <w:rFonts w:eastAsia="方正书宋_GBK" w:hint="eastAsia"/>
        </w:rPr>
        <w:t>它</w:t>
      </w:r>
      <w:r w:rsidRPr="00E617AA">
        <w:rPr>
          <w:rFonts w:eastAsia="方正书宋_GBK" w:hint="eastAsia"/>
        </w:rPr>
        <w:t>在多次</w:t>
      </w:r>
      <w:r w:rsidRPr="00E617AA">
        <w:rPr>
          <w:rFonts w:eastAsia="方正书宋_GBK"/>
        </w:rPr>
        <w:t>测量</w:t>
      </w:r>
      <w:r w:rsidRPr="00E617AA">
        <w:rPr>
          <w:rFonts w:eastAsia="方正书宋_GBK" w:hint="eastAsia"/>
        </w:rPr>
        <w:t>过程</w:t>
      </w:r>
      <w:r w:rsidRPr="00E617AA">
        <w:rPr>
          <w:rFonts w:eastAsia="方正书宋_GBK"/>
        </w:rPr>
        <w:t>中不变的</w:t>
      </w:r>
      <w:r w:rsidR="00FD746F" w:rsidRPr="00E617AA">
        <w:rPr>
          <w:rFonts w:eastAsia="方正书宋_GBK" w:hint="eastAsia"/>
        </w:rPr>
        <w:t>信息</w:t>
      </w:r>
      <w:r w:rsidRPr="00E617AA">
        <w:rPr>
          <w:rFonts w:eastAsia="方正书宋_GBK"/>
        </w:rPr>
        <w:t>（风洞</w:t>
      </w:r>
      <w:r w:rsidRPr="00E617AA">
        <w:rPr>
          <w:rFonts w:eastAsia="方正书宋_GBK" w:hint="eastAsia"/>
        </w:rPr>
        <w:t>状态</w:t>
      </w:r>
      <w:r w:rsidRPr="00E617AA">
        <w:rPr>
          <w:rFonts w:eastAsia="方正书宋_GBK"/>
        </w:rPr>
        <w:t>及测控系统、测量设备性能和序号等）可以保存归档，不需要在每次测量时重新记录。</w:t>
      </w:r>
      <w:r w:rsidR="00C76AC0" w:rsidRPr="00E617AA">
        <w:rPr>
          <w:rFonts w:eastAsia="方正书宋_GBK" w:hint="eastAsia"/>
        </w:rPr>
        <w:t>试验基本信息记录</w:t>
      </w:r>
      <w:r w:rsidR="00494C2F" w:rsidRPr="00E617AA">
        <w:rPr>
          <w:rFonts w:eastAsia="方正书宋_GBK" w:hint="eastAsia"/>
        </w:rPr>
        <w:t>表</w:t>
      </w:r>
      <w:r w:rsidR="00C76AC0" w:rsidRPr="00E617AA">
        <w:rPr>
          <w:rFonts w:eastAsia="方正书宋_GBK" w:hint="eastAsia"/>
        </w:rPr>
        <w:t>内容参见附表</w:t>
      </w:r>
      <w:r w:rsidR="00C76AC0" w:rsidRPr="00E617AA">
        <w:rPr>
          <w:rFonts w:eastAsia="方正书宋_GBK" w:hint="eastAsia"/>
        </w:rPr>
        <w:t>C</w:t>
      </w:r>
      <w:r w:rsidR="001639CE" w:rsidRPr="00E617AA">
        <w:rPr>
          <w:rFonts w:eastAsia="方正书宋_GBK"/>
        </w:rPr>
        <w:t>.</w:t>
      </w:r>
      <w:r w:rsidR="00494C2F" w:rsidRPr="00E617AA">
        <w:rPr>
          <w:rFonts w:eastAsia="方正书宋_GBK" w:hint="eastAsia"/>
        </w:rPr>
        <w:t>1</w:t>
      </w:r>
      <w:r w:rsidR="00C76AC0" w:rsidRPr="00E617AA">
        <w:rPr>
          <w:rFonts w:eastAsia="方正书宋_GBK" w:hint="eastAsia"/>
        </w:rPr>
        <w:t>。</w:t>
      </w:r>
    </w:p>
    <w:p w:rsidR="00C76AC0" w:rsidRPr="00E617AA" w:rsidRDefault="00C76AC0" w:rsidP="009361DC">
      <w:pPr>
        <w:snapToGrid w:val="0"/>
        <w:ind w:firstLineChars="200" w:firstLine="420"/>
        <w:rPr>
          <w:rFonts w:eastAsia="方正书宋_GBK"/>
        </w:rPr>
      </w:pPr>
      <w:r w:rsidRPr="00E617AA">
        <w:rPr>
          <w:rFonts w:eastAsia="方正书宋_GBK" w:hint="eastAsia"/>
        </w:rPr>
        <w:t>测试车辆信息应记录车辆型号、类型</w:t>
      </w:r>
      <w:r w:rsidR="00494C2F" w:rsidRPr="00E617AA">
        <w:rPr>
          <w:rFonts w:eastAsia="方正书宋_GBK" w:hint="eastAsia"/>
        </w:rPr>
        <w:t>等车辆基本信息以及完整度、配重等车辆状态。试验车辆信息记录表内容参见附表</w:t>
      </w:r>
      <w:r w:rsidR="00494C2F" w:rsidRPr="00E617AA">
        <w:rPr>
          <w:rFonts w:eastAsia="方正书宋_GBK" w:hint="eastAsia"/>
        </w:rPr>
        <w:t>C</w:t>
      </w:r>
      <w:r w:rsidR="001639CE" w:rsidRPr="00E617AA">
        <w:rPr>
          <w:rFonts w:eastAsia="方正书宋_GBK"/>
        </w:rPr>
        <w:t>.</w:t>
      </w:r>
      <w:r w:rsidR="00494C2F" w:rsidRPr="00E617AA">
        <w:rPr>
          <w:rFonts w:eastAsia="方正书宋_GBK" w:hint="eastAsia"/>
        </w:rPr>
        <w:t>2</w:t>
      </w:r>
      <w:r w:rsidR="00494C2F" w:rsidRPr="00E617AA">
        <w:rPr>
          <w:rFonts w:eastAsia="方正书宋_GBK" w:hint="eastAsia"/>
        </w:rPr>
        <w:t>。</w:t>
      </w:r>
    </w:p>
    <w:p w:rsidR="00270FF2" w:rsidRPr="00E617AA" w:rsidRDefault="00270FF2" w:rsidP="00E55DF9">
      <w:pPr>
        <w:snapToGrid w:val="0"/>
        <w:ind w:firstLineChars="200" w:firstLine="420"/>
        <w:rPr>
          <w:rFonts w:eastAsia="方正书宋_GBK"/>
        </w:rPr>
      </w:pPr>
      <w:r w:rsidRPr="00E617AA">
        <w:rPr>
          <w:rFonts w:eastAsia="方正书宋_GBK"/>
        </w:rPr>
        <w:t>测量工况及对应的数据：测量日期，测量前后校准时间。详细的测量工况描述及对应的测量数据文件名。</w:t>
      </w:r>
      <w:r w:rsidR="00494C2F" w:rsidRPr="00E617AA">
        <w:rPr>
          <w:rFonts w:eastAsia="方正书宋_GBK" w:hint="eastAsia"/>
        </w:rPr>
        <w:t>编写工况时应将车辆的一种相同</w:t>
      </w:r>
      <w:r w:rsidR="00E60064" w:rsidRPr="00E617AA">
        <w:rPr>
          <w:rFonts w:eastAsia="方正书宋_GBK" w:hint="eastAsia"/>
        </w:rPr>
        <w:t>车辆</w:t>
      </w:r>
      <w:r w:rsidR="00494C2F" w:rsidRPr="00E617AA">
        <w:rPr>
          <w:rFonts w:eastAsia="方正书宋_GBK" w:hint="eastAsia"/>
        </w:rPr>
        <w:t>状态测量的不同风速、</w:t>
      </w:r>
      <w:r w:rsidR="004C2AEB" w:rsidRPr="00E617AA">
        <w:rPr>
          <w:rFonts w:eastAsia="方正书宋_GBK" w:hint="eastAsia"/>
        </w:rPr>
        <w:t>横摆角</w:t>
      </w:r>
      <w:r w:rsidR="00494C2F" w:rsidRPr="00E617AA">
        <w:rPr>
          <w:rFonts w:eastAsia="方正书宋_GBK" w:hint="eastAsia"/>
        </w:rPr>
        <w:t>作为一个完整试验工况的子工况。试验工况信息记录表内容参见附表</w:t>
      </w:r>
      <w:r w:rsidR="00494C2F" w:rsidRPr="00E617AA">
        <w:rPr>
          <w:rFonts w:eastAsia="方正书宋_GBK" w:hint="eastAsia"/>
        </w:rPr>
        <w:t>C</w:t>
      </w:r>
      <w:r w:rsidR="001639CE" w:rsidRPr="00E617AA">
        <w:rPr>
          <w:rFonts w:eastAsia="方正书宋_GBK"/>
        </w:rPr>
        <w:t>.</w:t>
      </w:r>
      <w:r w:rsidR="00494C2F" w:rsidRPr="00E617AA">
        <w:rPr>
          <w:rFonts w:eastAsia="方正书宋_GBK" w:hint="eastAsia"/>
        </w:rPr>
        <w:t>3</w:t>
      </w:r>
      <w:r w:rsidR="00494C2F" w:rsidRPr="00E617AA">
        <w:rPr>
          <w:rFonts w:eastAsia="方正书宋_GBK" w:hint="eastAsia"/>
        </w:rPr>
        <w:t>。</w:t>
      </w:r>
    </w:p>
    <w:p w:rsidR="00270FF2" w:rsidRPr="00E617AA" w:rsidRDefault="00A72F0E" w:rsidP="00987477">
      <w:pPr>
        <w:pStyle w:val="1"/>
        <w:rPr>
          <w:rFonts w:ascii="Times New Roman" w:hAnsi="Times New Roman" w:cs="Times New Roman"/>
        </w:rPr>
      </w:pPr>
      <w:bookmarkStart w:id="56" w:name="_Toc525401587"/>
      <w:r w:rsidRPr="00E617AA">
        <w:rPr>
          <w:rFonts w:ascii="Times New Roman" w:hAnsi="Times New Roman" w:cs="Times New Roman"/>
        </w:rPr>
        <w:t>10</w:t>
      </w:r>
      <w:r w:rsidR="0069519E" w:rsidRPr="00E617AA">
        <w:rPr>
          <w:rFonts w:ascii="Times New Roman" w:hAnsi="Times New Roman" w:cs="Times New Roman"/>
        </w:rPr>
        <w:t xml:space="preserve">　</w:t>
      </w:r>
      <w:r w:rsidR="00270FF2" w:rsidRPr="00E617AA">
        <w:rPr>
          <w:rFonts w:ascii="Times New Roman" w:hAnsi="Times New Roman" w:cs="Times New Roman"/>
        </w:rPr>
        <w:t>数据处理和测量报告</w:t>
      </w:r>
      <w:bookmarkEnd w:id="56"/>
    </w:p>
    <w:p w:rsidR="006753FA" w:rsidRPr="00E617AA" w:rsidRDefault="00270FF2" w:rsidP="006753FA">
      <w:pPr>
        <w:snapToGrid w:val="0"/>
        <w:ind w:firstLineChars="200" w:firstLine="420"/>
        <w:rPr>
          <w:rFonts w:eastAsia="方正书宋_GBK"/>
        </w:rPr>
      </w:pPr>
      <w:r w:rsidRPr="00E617AA">
        <w:rPr>
          <w:rFonts w:eastAsia="方正书宋_GBK"/>
        </w:rPr>
        <w:t>根据</w:t>
      </w:r>
      <w:r w:rsidR="00A72F0E" w:rsidRPr="00E617AA">
        <w:rPr>
          <w:rFonts w:eastAsia="方正书宋_GBK"/>
        </w:rPr>
        <w:t>8</w:t>
      </w:r>
      <w:r w:rsidR="00CC6DBD" w:rsidRPr="00E617AA">
        <w:rPr>
          <w:rFonts w:eastAsia="方正书宋_GBK"/>
        </w:rPr>
        <w:t xml:space="preserve"> </w:t>
      </w:r>
      <w:r w:rsidRPr="00E617AA">
        <w:rPr>
          <w:rFonts w:eastAsia="方正书宋_GBK"/>
        </w:rPr>
        <w:t>车内</w:t>
      </w:r>
      <w:proofErr w:type="gramStart"/>
      <w:r w:rsidR="00CC6DBD" w:rsidRPr="00E617AA">
        <w:rPr>
          <w:rFonts w:eastAsia="方正书宋_GBK"/>
        </w:rPr>
        <w:t>风噪</w:t>
      </w:r>
      <w:r w:rsidRPr="00E617AA">
        <w:rPr>
          <w:rFonts w:eastAsia="方正书宋_GBK"/>
        </w:rPr>
        <w:t>评价</w:t>
      </w:r>
      <w:proofErr w:type="gramEnd"/>
      <w:r w:rsidRPr="00E617AA">
        <w:rPr>
          <w:rFonts w:eastAsia="方正书宋_GBK"/>
        </w:rPr>
        <w:t>指标内容要求，数据处理设备和软件应具有计算和分析这些测量数据的功能。</w:t>
      </w:r>
      <w:r w:rsidR="006753FA" w:rsidRPr="00E617AA">
        <w:rPr>
          <w:rFonts w:eastAsia="方正书宋_GBK" w:hint="eastAsia"/>
        </w:rPr>
        <w:t>计算分析涉及到的推荐参数</w:t>
      </w:r>
      <w:proofErr w:type="gramStart"/>
      <w:r w:rsidR="006753FA" w:rsidRPr="00E617AA">
        <w:rPr>
          <w:rFonts w:eastAsia="方正书宋_GBK" w:hint="eastAsia"/>
        </w:rPr>
        <w:t>设置见</w:t>
      </w:r>
      <w:proofErr w:type="gramEnd"/>
      <w:r w:rsidR="006753FA" w:rsidRPr="00E617AA">
        <w:rPr>
          <w:rFonts w:eastAsia="方正书宋_GBK" w:hint="eastAsia"/>
        </w:rPr>
        <w:t>附录</w:t>
      </w:r>
      <w:r w:rsidR="006753FA" w:rsidRPr="00E617AA">
        <w:rPr>
          <w:rFonts w:eastAsia="方正书宋_GBK" w:hint="eastAsia"/>
        </w:rPr>
        <w:t>D</w:t>
      </w:r>
      <w:r w:rsidR="006753FA" w:rsidRPr="00E617AA">
        <w:rPr>
          <w:rFonts w:eastAsia="方正书宋_GBK" w:hint="eastAsia"/>
        </w:rPr>
        <w:t>。</w:t>
      </w:r>
    </w:p>
    <w:p w:rsidR="00270FF2" w:rsidRPr="00E617AA" w:rsidRDefault="00270FF2" w:rsidP="00E55DF9">
      <w:pPr>
        <w:snapToGrid w:val="0"/>
        <w:ind w:firstLineChars="200" w:firstLine="420"/>
        <w:rPr>
          <w:rFonts w:eastAsia="方正书宋_GBK"/>
        </w:rPr>
      </w:pPr>
      <w:r w:rsidRPr="00E617AA">
        <w:rPr>
          <w:rFonts w:eastAsia="方正书宋_GBK"/>
        </w:rPr>
        <w:t>测量报告编制应包含下列内容：</w:t>
      </w:r>
    </w:p>
    <w:p w:rsidR="00270FF2" w:rsidRPr="00E617AA" w:rsidRDefault="00270FF2" w:rsidP="00E55DF9">
      <w:pPr>
        <w:snapToGrid w:val="0"/>
        <w:ind w:firstLineChars="200" w:firstLine="420"/>
        <w:rPr>
          <w:rFonts w:eastAsia="方正书宋_GBK"/>
        </w:rPr>
      </w:pPr>
      <w:r w:rsidRPr="00E617AA">
        <w:rPr>
          <w:rFonts w:eastAsia="方正书宋_GBK"/>
        </w:rPr>
        <w:t>（</w:t>
      </w:r>
      <w:r w:rsidRPr="00E617AA">
        <w:rPr>
          <w:rFonts w:eastAsia="方正书宋_GBK"/>
        </w:rPr>
        <w:t>1</w:t>
      </w:r>
      <w:r w:rsidRPr="00E617AA">
        <w:rPr>
          <w:rFonts w:eastAsia="方正书宋_GBK"/>
        </w:rPr>
        <w:t>）试验来源和目的</w:t>
      </w:r>
      <w:r w:rsidR="0026679F" w:rsidRPr="00E617AA">
        <w:rPr>
          <w:rFonts w:eastAsia="方正书宋_GBK" w:hint="eastAsia"/>
        </w:rPr>
        <w:t>。</w:t>
      </w:r>
    </w:p>
    <w:p w:rsidR="00270FF2" w:rsidRPr="00E617AA" w:rsidRDefault="00270FF2" w:rsidP="00E55DF9">
      <w:pPr>
        <w:snapToGrid w:val="0"/>
        <w:ind w:firstLineChars="200" w:firstLine="420"/>
        <w:rPr>
          <w:rFonts w:eastAsia="方正书宋_GBK"/>
        </w:rPr>
      </w:pPr>
      <w:r w:rsidRPr="00E617AA">
        <w:rPr>
          <w:rFonts w:eastAsia="方正书宋_GBK"/>
        </w:rPr>
        <w:t>（</w:t>
      </w:r>
      <w:r w:rsidRPr="00E617AA">
        <w:rPr>
          <w:rFonts w:eastAsia="方正书宋_GBK"/>
        </w:rPr>
        <w:t>2</w:t>
      </w:r>
      <w:r w:rsidRPr="00E617AA">
        <w:rPr>
          <w:rFonts w:eastAsia="方正书宋_GBK"/>
        </w:rPr>
        <w:t>）试验对象</w:t>
      </w:r>
      <w:r w:rsidR="0026679F" w:rsidRPr="00E617AA">
        <w:rPr>
          <w:rFonts w:eastAsia="方正书宋_GBK" w:hint="eastAsia"/>
        </w:rPr>
        <w:t>。</w:t>
      </w:r>
    </w:p>
    <w:p w:rsidR="00270FF2" w:rsidRPr="00E617AA" w:rsidRDefault="00270FF2" w:rsidP="00E55DF9">
      <w:pPr>
        <w:snapToGrid w:val="0"/>
        <w:ind w:firstLineChars="200" w:firstLine="420"/>
        <w:rPr>
          <w:rFonts w:eastAsia="方正书宋_GBK"/>
        </w:rPr>
      </w:pPr>
      <w:r w:rsidRPr="00E617AA">
        <w:rPr>
          <w:rFonts w:eastAsia="方正书宋_GBK"/>
        </w:rPr>
        <w:t>（</w:t>
      </w:r>
      <w:r w:rsidRPr="00E617AA">
        <w:rPr>
          <w:rFonts w:eastAsia="方正书宋_GBK"/>
        </w:rPr>
        <w:t>3</w:t>
      </w:r>
      <w:r w:rsidRPr="00E617AA">
        <w:rPr>
          <w:rFonts w:eastAsia="方正书宋_GBK"/>
        </w:rPr>
        <w:t>）试验方法</w:t>
      </w:r>
      <w:r w:rsidR="0026679F" w:rsidRPr="00E617AA">
        <w:rPr>
          <w:rFonts w:eastAsia="方正书宋_GBK" w:hint="eastAsia"/>
        </w:rPr>
        <w:t>。</w:t>
      </w:r>
    </w:p>
    <w:p w:rsidR="00416B64" w:rsidRPr="00E617AA" w:rsidRDefault="00270FF2" w:rsidP="00E55DF9">
      <w:pPr>
        <w:snapToGrid w:val="0"/>
        <w:ind w:firstLineChars="200" w:firstLine="420"/>
        <w:rPr>
          <w:rFonts w:eastAsia="方正书宋_GBK"/>
        </w:rPr>
      </w:pPr>
      <w:r w:rsidRPr="00E617AA">
        <w:rPr>
          <w:rFonts w:eastAsia="方正书宋_GBK"/>
        </w:rPr>
        <w:t>（</w:t>
      </w:r>
      <w:r w:rsidRPr="00E617AA">
        <w:rPr>
          <w:rFonts w:eastAsia="方正书宋_GBK"/>
        </w:rPr>
        <w:t>4</w:t>
      </w:r>
      <w:r w:rsidRPr="00E617AA">
        <w:rPr>
          <w:rFonts w:eastAsia="方正书宋_GBK"/>
        </w:rPr>
        <w:t>）试验设备、测量系统</w:t>
      </w:r>
      <w:r w:rsidR="0026679F" w:rsidRPr="00E617AA">
        <w:rPr>
          <w:rFonts w:eastAsia="方正书宋_GBK" w:hint="eastAsia"/>
        </w:rPr>
        <w:t>。</w:t>
      </w:r>
      <w:r w:rsidR="00416B64" w:rsidRPr="00E617AA">
        <w:rPr>
          <w:rFonts w:eastAsia="方正书宋_GBK" w:hint="eastAsia"/>
        </w:rPr>
        <w:t>试验报告中应当明确测试采样率，采样时间等参数设置。</w:t>
      </w:r>
    </w:p>
    <w:p w:rsidR="006753FA" w:rsidRPr="00E617AA" w:rsidRDefault="00270FF2" w:rsidP="00E55DF9">
      <w:pPr>
        <w:snapToGrid w:val="0"/>
        <w:ind w:firstLineChars="200" w:firstLine="420"/>
        <w:rPr>
          <w:rFonts w:eastAsia="方正书宋_GBK"/>
        </w:rPr>
      </w:pPr>
      <w:r w:rsidRPr="00E617AA">
        <w:rPr>
          <w:rFonts w:eastAsia="方正书宋_GBK"/>
        </w:rPr>
        <w:t>（</w:t>
      </w:r>
      <w:r w:rsidRPr="00E617AA">
        <w:rPr>
          <w:rFonts w:eastAsia="方正书宋_GBK"/>
        </w:rPr>
        <w:t>5</w:t>
      </w:r>
      <w:r w:rsidRPr="00E617AA">
        <w:rPr>
          <w:rFonts w:eastAsia="方正书宋_GBK"/>
        </w:rPr>
        <w:t>）试验结果及分析</w:t>
      </w:r>
      <w:r w:rsidR="0026679F" w:rsidRPr="00E617AA">
        <w:rPr>
          <w:rFonts w:eastAsia="方正书宋_GBK" w:hint="eastAsia"/>
        </w:rPr>
        <w:t>。</w:t>
      </w:r>
      <w:r w:rsidR="00416B64" w:rsidRPr="00E617AA">
        <w:rPr>
          <w:rFonts w:eastAsia="方正书宋_GBK" w:hint="eastAsia"/>
        </w:rPr>
        <w:t>试验报告中应当明确计算分析采用的参数设置。</w:t>
      </w:r>
    </w:p>
    <w:p w:rsidR="00270FF2" w:rsidRPr="00E617AA" w:rsidRDefault="00270FF2" w:rsidP="00E55DF9">
      <w:pPr>
        <w:snapToGrid w:val="0"/>
        <w:ind w:firstLineChars="200" w:firstLine="420"/>
        <w:rPr>
          <w:rFonts w:eastAsia="方正书宋_GBK"/>
        </w:rPr>
      </w:pPr>
      <w:r w:rsidRPr="00E617AA">
        <w:rPr>
          <w:rFonts w:eastAsia="方正书宋_GBK"/>
        </w:rPr>
        <w:t>（</w:t>
      </w:r>
      <w:r w:rsidRPr="00E617AA">
        <w:rPr>
          <w:rFonts w:eastAsia="方正书宋_GBK"/>
        </w:rPr>
        <w:t>6</w:t>
      </w:r>
      <w:r w:rsidRPr="00E617AA">
        <w:rPr>
          <w:rFonts w:eastAsia="方正书宋_GBK"/>
        </w:rPr>
        <w:t>）试验结论</w:t>
      </w:r>
      <w:r w:rsidR="0026679F" w:rsidRPr="00E617AA">
        <w:rPr>
          <w:rFonts w:eastAsia="方正书宋_GBK" w:hint="eastAsia"/>
        </w:rPr>
        <w:t>。</w:t>
      </w:r>
    </w:p>
    <w:p w:rsidR="00270FF2" w:rsidRPr="00E617AA" w:rsidRDefault="00270FF2" w:rsidP="00E55DF9">
      <w:pPr>
        <w:snapToGrid w:val="0"/>
        <w:ind w:firstLineChars="200" w:firstLine="420"/>
        <w:rPr>
          <w:rFonts w:eastAsia="方正书宋_GBK"/>
        </w:rPr>
      </w:pPr>
      <w:r w:rsidRPr="00E617AA">
        <w:rPr>
          <w:rFonts w:eastAsia="方正书宋_GBK"/>
        </w:rPr>
        <w:t>（</w:t>
      </w:r>
      <w:r w:rsidRPr="00E617AA">
        <w:rPr>
          <w:rFonts w:eastAsia="方正书宋_GBK"/>
        </w:rPr>
        <w:t>7</w:t>
      </w:r>
      <w:r w:rsidRPr="00E617AA">
        <w:rPr>
          <w:rFonts w:eastAsia="方正书宋_GBK"/>
        </w:rPr>
        <w:t>）试验人员、日期和地点</w:t>
      </w:r>
      <w:r w:rsidR="0026679F" w:rsidRPr="00E617AA">
        <w:rPr>
          <w:rFonts w:eastAsia="方正书宋_GBK" w:hint="eastAsia"/>
        </w:rPr>
        <w:t>。</w:t>
      </w:r>
    </w:p>
    <w:p w:rsidR="00270FF2" w:rsidRPr="00E617AA" w:rsidRDefault="00270FF2" w:rsidP="00270FF2">
      <w:pPr>
        <w:snapToGrid w:val="0"/>
        <w:rPr>
          <w:rFonts w:eastAsia="微软雅黑"/>
          <w:sz w:val="24"/>
        </w:rPr>
      </w:pPr>
    </w:p>
    <w:p w:rsidR="00E60064" w:rsidRPr="00E617AA" w:rsidRDefault="00E60064">
      <w:pPr>
        <w:widowControl/>
        <w:jc w:val="left"/>
        <w:rPr>
          <w:rFonts w:ascii="宋体" w:eastAsia="黑体" w:hAnsi="宋体" w:cs="宋体"/>
          <w:bCs/>
          <w:kern w:val="36"/>
          <w:szCs w:val="48"/>
        </w:rPr>
      </w:pPr>
      <w:r w:rsidRPr="00E617AA">
        <w:br w:type="page"/>
      </w:r>
    </w:p>
    <w:p w:rsidR="00270FF2" w:rsidRPr="00E617AA" w:rsidRDefault="00270FF2" w:rsidP="003D2D80">
      <w:pPr>
        <w:pStyle w:val="1"/>
        <w:jc w:val="center"/>
      </w:pPr>
      <w:bookmarkStart w:id="57" w:name="_Toc525401588"/>
      <w:r w:rsidRPr="00E617AA">
        <w:lastRenderedPageBreak/>
        <w:t>附录</w:t>
      </w:r>
      <w:r w:rsidRPr="00E617AA">
        <w:t>A</w:t>
      </w:r>
      <w:r w:rsidR="00B45276" w:rsidRPr="00E617AA">
        <w:t xml:space="preserve">　</w:t>
      </w:r>
      <w:r w:rsidRPr="00E617AA">
        <w:t>气动</w:t>
      </w:r>
      <w:r w:rsidR="00CC6DBD" w:rsidRPr="00E617AA">
        <w:t>-</w:t>
      </w:r>
      <w:r w:rsidRPr="00E617AA">
        <w:t>声学风洞背景噪声评估测量</w:t>
      </w:r>
      <w:bookmarkEnd w:id="57"/>
    </w:p>
    <w:p w:rsidR="00270FF2" w:rsidRPr="00E617AA" w:rsidRDefault="00270FF2" w:rsidP="005B5E13">
      <w:pPr>
        <w:pStyle w:val="10"/>
        <w:spacing w:before="360"/>
        <w:rPr>
          <w:rFonts w:ascii="Times New Roman" w:hAnsi="Times New Roman" w:cs="Times New Roman"/>
          <w:color w:val="auto"/>
        </w:rPr>
      </w:pPr>
      <w:r w:rsidRPr="00E617AA">
        <w:rPr>
          <w:rFonts w:ascii="Times New Roman" w:hAnsi="Times New Roman" w:cs="Times New Roman"/>
          <w:color w:val="auto"/>
        </w:rPr>
        <w:t>A.1</w:t>
      </w:r>
      <w:r w:rsidR="0069519E" w:rsidRPr="00E617AA">
        <w:rPr>
          <w:rFonts w:ascii="Times New Roman" w:hAnsi="Times New Roman" w:cs="Times New Roman"/>
          <w:color w:val="auto"/>
        </w:rPr>
        <w:t xml:space="preserve">　</w:t>
      </w:r>
      <w:r w:rsidRPr="00E617AA">
        <w:rPr>
          <w:rFonts w:ascii="Times New Roman" w:hAnsi="Times New Roman" w:cs="Times New Roman"/>
          <w:color w:val="auto"/>
        </w:rPr>
        <w:t>风洞环境</w:t>
      </w:r>
    </w:p>
    <w:p w:rsidR="00270FF2" w:rsidRPr="00E617AA" w:rsidRDefault="00270FF2" w:rsidP="005B5E13">
      <w:pPr>
        <w:snapToGrid w:val="0"/>
        <w:ind w:firstLineChars="200" w:firstLine="420"/>
        <w:rPr>
          <w:rFonts w:eastAsia="方正书宋_GBK"/>
        </w:rPr>
      </w:pPr>
      <w:r w:rsidRPr="00E617AA">
        <w:rPr>
          <w:rFonts w:eastAsia="方正书宋_GBK"/>
        </w:rPr>
        <w:t>应保证风洞处于正常试验状态。测量期间需保证室内的恒定相对湿度和温度。当相对湿度变化超过</w:t>
      </w:r>
      <w:r w:rsidRPr="00E617AA">
        <w:rPr>
          <w:rFonts w:eastAsia="方正书宋_GBK"/>
        </w:rPr>
        <w:t>±10%</w:t>
      </w:r>
      <w:r w:rsidRPr="00E617AA">
        <w:rPr>
          <w:rFonts w:eastAsia="方正书宋_GBK"/>
        </w:rPr>
        <w:t>，温度变化超过</w:t>
      </w:r>
      <w:r w:rsidRPr="00E617AA">
        <w:rPr>
          <w:rFonts w:eastAsia="方正书宋_GBK"/>
        </w:rPr>
        <w:t>±2℃</w:t>
      </w:r>
      <w:r w:rsidRPr="00E617AA">
        <w:rPr>
          <w:rFonts w:eastAsia="方正书宋_GBK"/>
        </w:rPr>
        <w:t>时，应停止测量。相对湿度和温度的测量精确度需分别达到</w:t>
      </w:r>
      <w:r w:rsidRPr="00E617AA">
        <w:rPr>
          <w:rFonts w:eastAsia="方正书宋_GBK"/>
        </w:rPr>
        <w:t>±5%</w:t>
      </w:r>
      <w:r w:rsidRPr="00E617AA">
        <w:rPr>
          <w:rFonts w:eastAsia="方正书宋_GBK"/>
        </w:rPr>
        <w:t>和</w:t>
      </w:r>
      <w:r w:rsidRPr="00E617AA">
        <w:rPr>
          <w:rFonts w:eastAsia="方正书宋_GBK"/>
        </w:rPr>
        <w:t>±1℃</w:t>
      </w:r>
      <w:r w:rsidRPr="00E617AA">
        <w:rPr>
          <w:rFonts w:eastAsia="方正书宋_GBK"/>
        </w:rPr>
        <w:t>。</w:t>
      </w:r>
    </w:p>
    <w:p w:rsidR="00270FF2" w:rsidRPr="00E617AA" w:rsidRDefault="00270FF2" w:rsidP="005B5E13">
      <w:pPr>
        <w:pStyle w:val="10"/>
        <w:spacing w:before="360"/>
        <w:rPr>
          <w:rFonts w:ascii="Times New Roman" w:hAnsi="Times New Roman" w:cs="Times New Roman"/>
          <w:color w:val="auto"/>
        </w:rPr>
      </w:pPr>
      <w:r w:rsidRPr="00E617AA">
        <w:rPr>
          <w:rFonts w:ascii="Times New Roman" w:hAnsi="Times New Roman" w:cs="Times New Roman"/>
          <w:color w:val="auto"/>
        </w:rPr>
        <w:t>A.2</w:t>
      </w:r>
      <w:r w:rsidR="0069519E" w:rsidRPr="00E617AA">
        <w:rPr>
          <w:rFonts w:ascii="Times New Roman" w:hAnsi="Times New Roman" w:cs="Times New Roman"/>
          <w:color w:val="auto"/>
        </w:rPr>
        <w:t xml:space="preserve">　</w:t>
      </w:r>
      <w:r w:rsidRPr="00E617AA">
        <w:rPr>
          <w:rFonts w:ascii="Times New Roman" w:hAnsi="Times New Roman" w:cs="Times New Roman"/>
          <w:color w:val="auto"/>
        </w:rPr>
        <w:t>传声器</w:t>
      </w:r>
    </w:p>
    <w:p w:rsidR="00270FF2" w:rsidRPr="00E617AA" w:rsidRDefault="00270FF2" w:rsidP="005B5E13">
      <w:pPr>
        <w:snapToGrid w:val="0"/>
        <w:ind w:firstLineChars="200" w:firstLine="420"/>
        <w:rPr>
          <w:rFonts w:eastAsia="方正书宋_GBK"/>
        </w:rPr>
      </w:pPr>
      <w:r w:rsidRPr="00E617AA">
        <w:rPr>
          <w:rFonts w:eastAsia="方正书宋_GBK"/>
        </w:rPr>
        <w:t>应使用全指向性传声器。传声器（包括放大器和电缆）等接收系统应满足</w:t>
      </w:r>
      <w:r w:rsidR="008E7DF9" w:rsidRPr="00E617AA">
        <w:rPr>
          <w:rFonts w:eastAsia="方正书宋_GBK" w:hint="eastAsia"/>
        </w:rPr>
        <w:t>GB/T 3785.1-2010</w:t>
      </w:r>
      <w:r w:rsidRPr="00E617AA">
        <w:rPr>
          <w:rFonts w:eastAsia="方正书宋_GBK"/>
        </w:rPr>
        <w:t>标准</w:t>
      </w:r>
      <w:r w:rsidRPr="00E617AA">
        <w:rPr>
          <w:rFonts w:eastAsia="方正书宋_GBK"/>
        </w:rPr>
        <w:t>1</w:t>
      </w:r>
      <w:r w:rsidRPr="00E617AA">
        <w:rPr>
          <w:rFonts w:eastAsia="方正书宋_GBK"/>
        </w:rPr>
        <w:t>型声级计的要求。宜使用</w:t>
      </w:r>
      <w:r w:rsidRPr="00E617AA">
        <w:rPr>
          <w:rFonts w:eastAsia="方正书宋_GBK"/>
        </w:rPr>
        <w:t>1/2</w:t>
      </w:r>
      <w:r w:rsidRPr="00E617AA">
        <w:rPr>
          <w:rFonts w:eastAsia="方正书宋_GBK"/>
        </w:rPr>
        <w:t>英寸传声器，为了测量风洞中的低频成分可以使用</w:t>
      </w:r>
      <w:r w:rsidRPr="00E617AA">
        <w:rPr>
          <w:rFonts w:eastAsia="方正书宋_GBK"/>
        </w:rPr>
        <w:t>1</w:t>
      </w:r>
      <w:r w:rsidRPr="00E617AA">
        <w:rPr>
          <w:rFonts w:eastAsia="方正书宋_GBK"/>
        </w:rPr>
        <w:t>英寸传声器。每次测量前后，应用准确度不低于</w:t>
      </w:r>
      <w:r w:rsidRPr="00E617AA">
        <w:rPr>
          <w:rFonts w:eastAsia="方正书宋_GBK"/>
        </w:rPr>
        <w:t>±0.3dB</w:t>
      </w:r>
      <w:r w:rsidRPr="00E617AA">
        <w:rPr>
          <w:rFonts w:eastAsia="方正书宋_GBK"/>
        </w:rPr>
        <w:t>的声级</w:t>
      </w:r>
      <w:proofErr w:type="gramStart"/>
      <w:r w:rsidRPr="00E617AA">
        <w:rPr>
          <w:rFonts w:eastAsia="方正书宋_GBK"/>
        </w:rPr>
        <w:t>校准器</w:t>
      </w:r>
      <w:proofErr w:type="gramEnd"/>
      <w:r w:rsidRPr="00E617AA">
        <w:rPr>
          <w:rFonts w:eastAsia="方正书宋_GBK"/>
        </w:rPr>
        <w:t>对整个测量系统进行校准。声</w:t>
      </w:r>
      <w:r w:rsidR="00CC6DBD" w:rsidRPr="00E617AA">
        <w:rPr>
          <w:rFonts w:eastAsia="方正书宋_GBK"/>
        </w:rPr>
        <w:t>级</w:t>
      </w:r>
      <w:proofErr w:type="gramStart"/>
      <w:r w:rsidRPr="00E617AA">
        <w:rPr>
          <w:rFonts w:eastAsia="方正书宋_GBK"/>
        </w:rPr>
        <w:t>校准器</w:t>
      </w:r>
      <w:proofErr w:type="gramEnd"/>
      <w:r w:rsidRPr="00E617AA">
        <w:rPr>
          <w:rFonts w:eastAsia="方正书宋_GBK"/>
        </w:rPr>
        <w:t>和测量系统应每</w:t>
      </w:r>
      <w:r w:rsidR="00CC6DBD" w:rsidRPr="00E617AA">
        <w:rPr>
          <w:rFonts w:eastAsia="方正书宋_GBK"/>
        </w:rPr>
        <w:t>两</w:t>
      </w:r>
      <w:r w:rsidRPr="00E617AA">
        <w:rPr>
          <w:rFonts w:eastAsia="方正书宋_GBK"/>
        </w:rPr>
        <w:t>年经法定计量单位检定合格。</w:t>
      </w:r>
    </w:p>
    <w:p w:rsidR="00270FF2" w:rsidRPr="00E617AA" w:rsidRDefault="00270FF2" w:rsidP="005B5E13">
      <w:pPr>
        <w:pStyle w:val="10"/>
        <w:spacing w:before="360"/>
        <w:rPr>
          <w:rFonts w:ascii="Times New Roman" w:hAnsi="Times New Roman" w:cs="Times New Roman"/>
          <w:color w:val="auto"/>
        </w:rPr>
      </w:pPr>
      <w:r w:rsidRPr="00E617AA">
        <w:rPr>
          <w:rFonts w:ascii="Times New Roman" w:hAnsi="Times New Roman" w:cs="Times New Roman"/>
          <w:color w:val="auto"/>
        </w:rPr>
        <w:t>A.3</w:t>
      </w:r>
      <w:r w:rsidR="0069519E" w:rsidRPr="00E617AA">
        <w:rPr>
          <w:rFonts w:ascii="Times New Roman" w:hAnsi="Times New Roman" w:cs="Times New Roman"/>
          <w:color w:val="auto"/>
        </w:rPr>
        <w:t xml:space="preserve">　</w:t>
      </w:r>
      <w:r w:rsidRPr="00E617AA">
        <w:rPr>
          <w:rFonts w:ascii="Times New Roman" w:hAnsi="Times New Roman" w:cs="Times New Roman"/>
          <w:color w:val="auto"/>
        </w:rPr>
        <w:t>数据采集存储设备</w:t>
      </w:r>
    </w:p>
    <w:p w:rsidR="00270FF2" w:rsidRPr="00E617AA" w:rsidRDefault="00270FF2" w:rsidP="005B5E13">
      <w:pPr>
        <w:snapToGrid w:val="0"/>
        <w:ind w:firstLineChars="200" w:firstLine="420"/>
        <w:rPr>
          <w:rFonts w:eastAsia="方正书宋_GBK"/>
        </w:rPr>
      </w:pPr>
      <w:r w:rsidRPr="00E617AA">
        <w:rPr>
          <w:rFonts w:eastAsia="方正书宋_GBK"/>
        </w:rPr>
        <w:t>应使用数字记录设备将声信号采集下来，以便之后分析数据。风洞中的背景噪声信号低频成分比较多，为了完整采集低频信号，每次采集需要</w:t>
      </w:r>
      <w:r w:rsidR="00CA5348" w:rsidRPr="00E617AA">
        <w:rPr>
          <w:rFonts w:eastAsia="方正书宋_GBK"/>
        </w:rPr>
        <w:t>15</w:t>
      </w:r>
      <w:r w:rsidRPr="00E617AA">
        <w:rPr>
          <w:rFonts w:eastAsia="方正书宋_GBK"/>
        </w:rPr>
        <w:t>秒以上。不得使用有任何自动增益</w:t>
      </w:r>
      <w:r w:rsidRPr="00E617AA">
        <w:rPr>
          <w:rFonts w:eastAsia="方正书宋_GBK"/>
        </w:rPr>
        <w:t>AGC</w:t>
      </w:r>
      <w:r w:rsidRPr="00E617AA">
        <w:rPr>
          <w:rFonts w:eastAsia="方正书宋_GBK"/>
        </w:rPr>
        <w:t>或其它抑制信噪比的电子控制</w:t>
      </w:r>
      <w:r w:rsidR="00CC6DBD" w:rsidRPr="00E617AA">
        <w:rPr>
          <w:rFonts w:eastAsia="方正书宋_GBK"/>
        </w:rPr>
        <w:t>设备</w:t>
      </w:r>
      <w:r w:rsidRPr="00E617AA">
        <w:rPr>
          <w:rFonts w:eastAsia="方正书宋_GBK"/>
        </w:rPr>
        <w:t>。必须是对声压变化曲线直接采样后的数据</w:t>
      </w:r>
      <w:r w:rsidRPr="00E617AA">
        <w:rPr>
          <w:rFonts w:eastAsia="方正书宋_GBK"/>
        </w:rPr>
        <w:t>,</w:t>
      </w:r>
      <w:r w:rsidRPr="00E617AA">
        <w:rPr>
          <w:rFonts w:eastAsia="方正书宋_GBK"/>
        </w:rPr>
        <w:t>不得采用任何压缩编码处理器。声</w:t>
      </w:r>
      <w:r w:rsidR="00CC6DBD" w:rsidRPr="00E617AA">
        <w:rPr>
          <w:rFonts w:eastAsia="方正书宋_GBK"/>
        </w:rPr>
        <w:t>信号</w:t>
      </w:r>
      <w:r w:rsidRPr="00E617AA">
        <w:rPr>
          <w:rFonts w:eastAsia="方正书宋_GBK"/>
        </w:rPr>
        <w:t>记录设备应具备的特性为：在测量的频带内应具</w:t>
      </w:r>
      <w:r w:rsidR="00CC6DBD" w:rsidRPr="00E617AA">
        <w:rPr>
          <w:rFonts w:eastAsia="方正书宋_GBK"/>
        </w:rPr>
        <w:t>有</w:t>
      </w:r>
      <w:r w:rsidRPr="00E617AA">
        <w:rPr>
          <w:rFonts w:eastAsia="方正书宋_GBK"/>
        </w:rPr>
        <w:t>平直的频率特性，容差不超过</w:t>
      </w:r>
      <w:r w:rsidRPr="00E617AA">
        <w:rPr>
          <w:rFonts w:eastAsia="方正书宋_GBK"/>
        </w:rPr>
        <w:t>±1dB</w:t>
      </w:r>
      <w:r w:rsidRPr="00E617AA">
        <w:rPr>
          <w:rFonts w:eastAsia="方正书宋_GBK"/>
        </w:rPr>
        <w:t>。采集系统应带有数字滤波器，倍频程或</w:t>
      </w:r>
      <w:r w:rsidRPr="00E617AA">
        <w:rPr>
          <w:rFonts w:eastAsia="方正书宋_GBK"/>
        </w:rPr>
        <w:t>1/3</w:t>
      </w:r>
      <w:r w:rsidRPr="00E617AA">
        <w:rPr>
          <w:rFonts w:eastAsia="方正书宋_GBK"/>
        </w:rPr>
        <w:t>倍频程的频带要求应按</w:t>
      </w:r>
      <w:r w:rsidR="008E7DF9" w:rsidRPr="00E617AA">
        <w:rPr>
          <w:rFonts w:eastAsia="方正书宋_GBK"/>
        </w:rPr>
        <w:t>GB/T 3241-2010</w:t>
      </w:r>
      <w:r w:rsidRPr="00E617AA">
        <w:rPr>
          <w:rFonts w:eastAsia="方正书宋_GBK"/>
        </w:rPr>
        <w:t>的规定。</w:t>
      </w:r>
    </w:p>
    <w:p w:rsidR="00270FF2" w:rsidRPr="00E617AA" w:rsidRDefault="00270FF2" w:rsidP="005B5E13">
      <w:pPr>
        <w:pStyle w:val="10"/>
        <w:spacing w:before="360"/>
        <w:rPr>
          <w:rFonts w:ascii="Times New Roman" w:hAnsi="Times New Roman" w:cs="Times New Roman"/>
          <w:color w:val="auto"/>
        </w:rPr>
      </w:pPr>
      <w:bookmarkStart w:id="58" w:name="_Toc402511571"/>
      <w:r w:rsidRPr="00E617AA">
        <w:rPr>
          <w:rFonts w:ascii="Times New Roman" w:hAnsi="Times New Roman" w:cs="Times New Roman"/>
          <w:color w:val="auto"/>
        </w:rPr>
        <w:t>A.4</w:t>
      </w:r>
      <w:r w:rsidR="0069519E" w:rsidRPr="00E617AA">
        <w:rPr>
          <w:rFonts w:ascii="Times New Roman" w:hAnsi="Times New Roman" w:cs="Times New Roman"/>
          <w:color w:val="auto"/>
        </w:rPr>
        <w:t xml:space="preserve">　</w:t>
      </w:r>
      <w:r w:rsidRPr="00E617AA">
        <w:rPr>
          <w:rFonts w:ascii="Times New Roman" w:hAnsi="Times New Roman" w:cs="Times New Roman"/>
          <w:color w:val="auto"/>
        </w:rPr>
        <w:t>测量方法</w:t>
      </w:r>
      <w:bookmarkEnd w:id="58"/>
    </w:p>
    <w:p w:rsidR="00270FF2" w:rsidRPr="00E617AA" w:rsidRDefault="00270FF2" w:rsidP="005B5E13">
      <w:pPr>
        <w:pStyle w:val="10"/>
        <w:spacing w:before="360"/>
        <w:rPr>
          <w:rFonts w:ascii="Times New Roman" w:hAnsi="Times New Roman" w:cs="Times New Roman"/>
          <w:color w:val="auto"/>
        </w:rPr>
      </w:pPr>
      <w:r w:rsidRPr="00E617AA">
        <w:rPr>
          <w:rFonts w:ascii="Times New Roman" w:hAnsi="Times New Roman" w:cs="Times New Roman"/>
          <w:color w:val="auto"/>
        </w:rPr>
        <w:t>A.4.1</w:t>
      </w:r>
      <w:r w:rsidR="0069519E" w:rsidRPr="00E617AA">
        <w:rPr>
          <w:rFonts w:ascii="Times New Roman" w:hAnsi="Times New Roman" w:cs="Times New Roman"/>
          <w:color w:val="auto"/>
        </w:rPr>
        <w:t xml:space="preserve">　</w:t>
      </w:r>
      <w:r w:rsidRPr="00E617AA">
        <w:rPr>
          <w:rFonts w:ascii="Times New Roman" w:hAnsi="Times New Roman" w:cs="Times New Roman"/>
          <w:color w:val="auto"/>
        </w:rPr>
        <w:t>测量频率</w:t>
      </w:r>
    </w:p>
    <w:p w:rsidR="00270FF2" w:rsidRPr="00E617AA" w:rsidRDefault="00270FF2" w:rsidP="005B5E13">
      <w:pPr>
        <w:snapToGrid w:val="0"/>
        <w:ind w:firstLineChars="200" w:firstLine="420"/>
        <w:rPr>
          <w:rFonts w:eastAsia="方正书宋_GBK"/>
        </w:rPr>
      </w:pPr>
      <w:r w:rsidRPr="00E617AA">
        <w:rPr>
          <w:rFonts w:eastAsia="方正书宋_GBK"/>
        </w:rPr>
        <w:t>测量</w:t>
      </w:r>
      <w:r w:rsidR="00D605E6" w:rsidRPr="00E617AA">
        <w:rPr>
          <w:rFonts w:eastAsia="方正书宋_GBK"/>
        </w:rPr>
        <w:t>气动</w:t>
      </w:r>
      <w:r w:rsidR="00D605E6" w:rsidRPr="00E617AA">
        <w:rPr>
          <w:rFonts w:eastAsia="方正书宋_GBK"/>
        </w:rPr>
        <w:t>-</w:t>
      </w:r>
      <w:r w:rsidRPr="00E617AA">
        <w:rPr>
          <w:rFonts w:eastAsia="方正书宋_GBK"/>
        </w:rPr>
        <w:t>声学风洞背景噪声的频率范围至少为</w:t>
      </w:r>
      <w:r w:rsidRPr="00E617AA">
        <w:rPr>
          <w:rFonts w:eastAsia="方正书宋_GBK"/>
        </w:rPr>
        <w:t>20</w:t>
      </w:r>
      <w:r w:rsidR="00D605E6" w:rsidRPr="00E617AA">
        <w:rPr>
          <w:rFonts w:eastAsia="方正书宋_GBK"/>
        </w:rPr>
        <w:t>-</w:t>
      </w:r>
      <w:r w:rsidRPr="00E617AA">
        <w:rPr>
          <w:rFonts w:eastAsia="方正书宋_GBK"/>
        </w:rPr>
        <w:t>10000Hz</w:t>
      </w:r>
      <w:r w:rsidRPr="00E617AA">
        <w:rPr>
          <w:rFonts w:eastAsia="方正书宋_GBK"/>
        </w:rPr>
        <w:t>，推荐在</w:t>
      </w:r>
      <w:r w:rsidRPr="00E617AA">
        <w:rPr>
          <w:rFonts w:eastAsia="方正书宋_GBK"/>
        </w:rPr>
        <w:t>10</w:t>
      </w:r>
      <w:r w:rsidR="00D605E6" w:rsidRPr="00E617AA">
        <w:rPr>
          <w:rFonts w:eastAsia="方正书宋_GBK"/>
        </w:rPr>
        <w:t>-</w:t>
      </w:r>
      <w:r w:rsidRPr="00E617AA">
        <w:rPr>
          <w:rFonts w:eastAsia="方正书宋_GBK"/>
        </w:rPr>
        <w:t>20000Hz</w:t>
      </w:r>
      <w:r w:rsidRPr="00E617AA">
        <w:rPr>
          <w:rFonts w:eastAsia="方正书宋_GBK"/>
        </w:rPr>
        <w:t>，采样率不得小于</w:t>
      </w:r>
      <w:r w:rsidRPr="00E617AA">
        <w:rPr>
          <w:rFonts w:eastAsia="方正书宋_GBK"/>
        </w:rPr>
        <w:t>32kHz</w:t>
      </w:r>
      <w:r w:rsidR="00D605E6" w:rsidRPr="00E617AA">
        <w:rPr>
          <w:rFonts w:eastAsia="方正书宋_GBK"/>
        </w:rPr>
        <w:t>。</w:t>
      </w:r>
    </w:p>
    <w:p w:rsidR="00270FF2" w:rsidRPr="00E617AA" w:rsidRDefault="00270FF2" w:rsidP="005B5E13">
      <w:pPr>
        <w:pStyle w:val="10"/>
        <w:spacing w:before="360"/>
        <w:rPr>
          <w:rFonts w:ascii="Times New Roman" w:hAnsi="Times New Roman" w:cs="Times New Roman"/>
          <w:color w:val="auto"/>
        </w:rPr>
      </w:pPr>
      <w:r w:rsidRPr="00E617AA">
        <w:rPr>
          <w:rFonts w:ascii="Times New Roman" w:hAnsi="Times New Roman" w:cs="Times New Roman"/>
          <w:color w:val="auto"/>
        </w:rPr>
        <w:t>A.4.2</w:t>
      </w:r>
      <w:r w:rsidR="0069519E" w:rsidRPr="00E617AA">
        <w:rPr>
          <w:rFonts w:ascii="Times New Roman" w:hAnsi="Times New Roman" w:cs="Times New Roman"/>
          <w:color w:val="auto"/>
        </w:rPr>
        <w:t xml:space="preserve">　</w:t>
      </w:r>
      <w:r w:rsidRPr="00E617AA">
        <w:rPr>
          <w:rFonts w:ascii="Times New Roman" w:hAnsi="Times New Roman" w:cs="Times New Roman"/>
          <w:color w:val="auto"/>
        </w:rPr>
        <w:t>测量风速</w:t>
      </w:r>
    </w:p>
    <w:p w:rsidR="00270FF2" w:rsidRPr="00E617AA" w:rsidRDefault="00270FF2" w:rsidP="005B5E13">
      <w:pPr>
        <w:snapToGrid w:val="0"/>
        <w:ind w:firstLineChars="200" w:firstLine="420"/>
        <w:rPr>
          <w:rFonts w:eastAsia="方正书宋_GBK"/>
        </w:rPr>
      </w:pPr>
      <w:r w:rsidRPr="00E617AA">
        <w:rPr>
          <w:rFonts w:eastAsia="方正书宋_GBK"/>
        </w:rPr>
        <w:t>测量风洞背景噪声应将无风状态和不同风速下的背景噪声都记录下来，风速从</w:t>
      </w:r>
      <w:r w:rsidRPr="00E617AA">
        <w:rPr>
          <w:rFonts w:eastAsia="方正书宋_GBK"/>
        </w:rPr>
        <w:t>0</w:t>
      </w:r>
      <w:r w:rsidR="00D605E6" w:rsidRPr="00E617AA">
        <w:rPr>
          <w:rFonts w:eastAsia="方正书宋_GBK"/>
        </w:rPr>
        <w:t xml:space="preserve"> km/h</w:t>
      </w:r>
      <w:r w:rsidRPr="00E617AA">
        <w:rPr>
          <w:rFonts w:eastAsia="方正书宋_GBK"/>
        </w:rPr>
        <w:t>到风洞的最大设计风速。如使用</w:t>
      </w:r>
      <w:r w:rsidRPr="00E617AA">
        <w:rPr>
          <w:rFonts w:eastAsia="方正书宋_GBK"/>
        </w:rPr>
        <w:t>m/s</w:t>
      </w:r>
      <w:r w:rsidRPr="00E617AA">
        <w:rPr>
          <w:rFonts w:eastAsia="方正书宋_GBK"/>
        </w:rPr>
        <w:t>作为风速计量单位，风速间隔不得</w:t>
      </w:r>
      <w:r w:rsidR="00D605E6" w:rsidRPr="00E617AA">
        <w:rPr>
          <w:rFonts w:eastAsia="方正书宋_GBK"/>
        </w:rPr>
        <w:t>大</w:t>
      </w:r>
      <w:r w:rsidRPr="00E617AA">
        <w:rPr>
          <w:rFonts w:eastAsia="方正书宋_GBK"/>
        </w:rPr>
        <w:t>于</w:t>
      </w:r>
      <w:r w:rsidRPr="00E617AA">
        <w:rPr>
          <w:rFonts w:eastAsia="方正书宋_GBK"/>
        </w:rPr>
        <w:t>3m/s</w:t>
      </w:r>
      <w:r w:rsidRPr="00E617AA">
        <w:rPr>
          <w:rFonts w:eastAsia="方正书宋_GBK"/>
        </w:rPr>
        <w:t>，如使用</w:t>
      </w:r>
      <w:r w:rsidRPr="00E617AA">
        <w:rPr>
          <w:rFonts w:eastAsia="方正书宋_GBK"/>
        </w:rPr>
        <w:t>km/h</w:t>
      </w:r>
      <w:r w:rsidRPr="00E617AA">
        <w:rPr>
          <w:rFonts w:eastAsia="方正书宋_GBK"/>
        </w:rPr>
        <w:t>作为风速计量单位，风速间隔不得大于</w:t>
      </w:r>
      <w:r w:rsidRPr="00E617AA">
        <w:rPr>
          <w:rFonts w:eastAsia="方正书宋_GBK"/>
        </w:rPr>
        <w:t>10km/h</w:t>
      </w:r>
      <w:r w:rsidRPr="00E617AA">
        <w:rPr>
          <w:rFonts w:eastAsia="方正书宋_GBK"/>
        </w:rPr>
        <w:t>。对于汽车风洞，宜使用</w:t>
      </w:r>
      <w:r w:rsidRPr="00E617AA">
        <w:rPr>
          <w:rFonts w:eastAsia="方正书宋_GBK"/>
        </w:rPr>
        <w:t>1</w:t>
      </w:r>
      <w:r w:rsidR="00AF52DB" w:rsidRPr="00E617AA">
        <w:rPr>
          <w:rFonts w:eastAsia="方正书宋_GBK"/>
        </w:rPr>
        <w:t>4</w:t>
      </w:r>
      <w:r w:rsidRPr="00E617AA">
        <w:rPr>
          <w:rFonts w:eastAsia="方正书宋_GBK"/>
        </w:rPr>
        <w:t>0km/h</w:t>
      </w:r>
      <w:r w:rsidRPr="00E617AA">
        <w:rPr>
          <w:rFonts w:eastAsia="方正书宋_GBK"/>
        </w:rPr>
        <w:t>作为背景噪声的主要参考指标。</w:t>
      </w:r>
    </w:p>
    <w:p w:rsidR="00270FF2" w:rsidRPr="00E617AA" w:rsidRDefault="00270FF2" w:rsidP="005B5E13">
      <w:pPr>
        <w:pStyle w:val="10"/>
        <w:spacing w:before="360"/>
        <w:rPr>
          <w:rFonts w:ascii="Times New Roman" w:hAnsi="Times New Roman" w:cs="Times New Roman"/>
          <w:color w:val="auto"/>
        </w:rPr>
      </w:pPr>
      <w:r w:rsidRPr="00E617AA">
        <w:rPr>
          <w:rFonts w:ascii="Times New Roman" w:hAnsi="Times New Roman" w:cs="Times New Roman"/>
          <w:color w:val="auto"/>
        </w:rPr>
        <w:lastRenderedPageBreak/>
        <w:t>A.4.3</w:t>
      </w:r>
      <w:r w:rsidR="00E101AB" w:rsidRPr="00E617AA">
        <w:rPr>
          <w:rFonts w:ascii="Times New Roman" w:hAnsi="Times New Roman" w:cs="Times New Roman"/>
          <w:color w:val="auto"/>
        </w:rPr>
        <w:t xml:space="preserve"> </w:t>
      </w:r>
      <w:r w:rsidRPr="00E617AA">
        <w:rPr>
          <w:rFonts w:ascii="Times New Roman" w:hAnsi="Times New Roman" w:cs="Times New Roman"/>
          <w:color w:val="auto"/>
        </w:rPr>
        <w:t>传声器位置</w:t>
      </w:r>
    </w:p>
    <w:p w:rsidR="00270FF2" w:rsidRPr="00E617AA" w:rsidRDefault="00270FF2" w:rsidP="005B5E13">
      <w:pPr>
        <w:snapToGrid w:val="0"/>
        <w:ind w:firstLineChars="200" w:firstLine="420"/>
        <w:rPr>
          <w:rFonts w:eastAsia="方正书宋_GBK"/>
        </w:rPr>
      </w:pPr>
      <w:r w:rsidRPr="00E617AA">
        <w:rPr>
          <w:rFonts w:eastAsia="方正书宋_GBK"/>
        </w:rPr>
        <w:t>风洞背景噪声的声压测</w:t>
      </w:r>
      <w:r w:rsidR="00D605E6" w:rsidRPr="00E617AA">
        <w:rPr>
          <w:rFonts w:eastAsia="方正书宋_GBK"/>
        </w:rPr>
        <w:t>量</w:t>
      </w:r>
      <w:r w:rsidRPr="00E617AA">
        <w:rPr>
          <w:rFonts w:eastAsia="方正书宋_GBK"/>
        </w:rPr>
        <w:t>点必须位于剪切层流场外，纵向坐标等于测量区域中心点（如天平圆盘中心）坐标，横向坐标在通过该中心</w:t>
      </w:r>
      <w:r w:rsidR="00046E98" w:rsidRPr="00E617AA">
        <w:rPr>
          <w:rFonts w:eastAsia="方正书宋_GBK"/>
        </w:rPr>
        <w:t>点</w:t>
      </w:r>
      <w:r w:rsidRPr="00E617AA">
        <w:rPr>
          <w:rFonts w:eastAsia="方正书宋_GBK"/>
        </w:rPr>
        <w:t>的横向线上，在剪切层流场外，根据风洞尺寸确定。如下图。测点高度距地面</w:t>
      </w:r>
      <w:r w:rsidRPr="00E617AA">
        <w:rPr>
          <w:rFonts w:eastAsia="方正书宋_GBK"/>
        </w:rPr>
        <w:t>1.5</w:t>
      </w:r>
      <w:r w:rsidRPr="00E617AA">
        <w:rPr>
          <w:rFonts w:eastAsia="方正书宋_GBK"/>
        </w:rPr>
        <w:t>米。</w:t>
      </w:r>
    </w:p>
    <w:p w:rsidR="00270FF2" w:rsidRPr="00E617AA" w:rsidRDefault="00626211" w:rsidP="00270FF2">
      <w:pPr>
        <w:ind w:right="480" w:firstLineChars="250" w:firstLine="525"/>
      </w:pPr>
      <w:r w:rsidRPr="00E617AA">
        <w:rPr>
          <w:noProof/>
        </w:rPr>
        <mc:AlternateContent>
          <mc:Choice Requires="wpg">
            <w:drawing>
              <wp:anchor distT="0" distB="0" distL="114300" distR="114300" simplePos="0" relativeHeight="251638784" behindDoc="0" locked="0" layoutInCell="1" allowOverlap="1" wp14:anchorId="5A5B7D0D" wp14:editId="02D948BF">
                <wp:simplePos x="0" y="0"/>
                <wp:positionH relativeFrom="column">
                  <wp:posOffset>788035</wp:posOffset>
                </wp:positionH>
                <wp:positionV relativeFrom="paragraph">
                  <wp:posOffset>104140</wp:posOffset>
                </wp:positionV>
                <wp:extent cx="3339465" cy="1711325"/>
                <wp:effectExtent l="0" t="0" r="13335" b="317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9465" cy="1711325"/>
                          <a:chOff x="1230" y="11340"/>
                          <a:chExt cx="8145" cy="4620"/>
                        </a:xfrm>
                      </wpg:grpSpPr>
                      <wps:wsp>
                        <wps:cNvPr id="2" name="Rectangle 3"/>
                        <wps:cNvSpPr>
                          <a:spLocks noChangeArrowheads="1"/>
                        </wps:cNvSpPr>
                        <wps:spPr bwMode="auto">
                          <a:xfrm>
                            <a:off x="2265" y="11640"/>
                            <a:ext cx="6340" cy="41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2265" y="12795"/>
                            <a:ext cx="555" cy="1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7635" y="12600"/>
                            <a:ext cx="555" cy="1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Oval 6"/>
                        <wps:cNvSpPr>
                          <a:spLocks noChangeArrowheads="1"/>
                        </wps:cNvSpPr>
                        <wps:spPr bwMode="auto">
                          <a:xfrm>
                            <a:off x="3465" y="12540"/>
                            <a:ext cx="1995" cy="1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7"/>
                        <wps:cNvCnPr>
                          <a:cxnSpLocks noChangeShapeType="1"/>
                        </wps:cNvCnPr>
                        <wps:spPr bwMode="auto">
                          <a:xfrm>
                            <a:off x="4470" y="11340"/>
                            <a:ext cx="0" cy="46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1230" y="13545"/>
                            <a:ext cx="81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Oval 9"/>
                        <wps:cNvSpPr>
                          <a:spLocks noChangeArrowheads="1"/>
                        </wps:cNvSpPr>
                        <wps:spPr bwMode="auto">
                          <a:xfrm>
                            <a:off x="4440" y="14775"/>
                            <a:ext cx="90" cy="1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Text Box 10"/>
                        <wps:cNvSpPr txBox="1">
                          <a:spLocks noChangeArrowheads="1"/>
                        </wps:cNvSpPr>
                        <wps:spPr bwMode="auto">
                          <a:xfrm>
                            <a:off x="2170" y="12832"/>
                            <a:ext cx="492"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Default="004B5CB2" w:rsidP="00270FF2">
                              <w:pPr>
                                <w:ind w:right="480"/>
                              </w:pPr>
                              <w:r w:rsidRPr="00AE580B">
                                <w:rPr>
                                  <w:rFonts w:eastAsia="方正书宋_GBK" w:hint="eastAsia"/>
                                </w:rPr>
                                <w:t>喷口</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7527" y="12540"/>
                            <a:ext cx="598"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Default="004B5CB2" w:rsidP="00270FF2">
                              <w:pPr>
                                <w:ind w:right="480"/>
                              </w:pPr>
                              <w:r w:rsidRPr="00AE580B">
                                <w:rPr>
                                  <w:rFonts w:eastAsia="方正书宋_GBK" w:hint="eastAsia"/>
                                </w:rPr>
                                <w:t>收集口</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080" y="12795"/>
                            <a:ext cx="2147"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Pr="00AE580B" w:rsidRDefault="004B5CB2" w:rsidP="00270FF2">
                              <w:pPr>
                                <w:ind w:right="480"/>
                                <w:rPr>
                                  <w:rFonts w:eastAsia="方正书宋_GBK"/>
                                </w:rPr>
                              </w:pPr>
                              <w:r w:rsidRPr="00AE580B">
                                <w:rPr>
                                  <w:rFonts w:eastAsia="方正书宋_GBK" w:hint="eastAsia"/>
                                </w:rPr>
                                <w:t>转盘</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3251" y="11700"/>
                            <a:ext cx="4896"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Pr="00AE580B" w:rsidRDefault="004B5CB2" w:rsidP="00270FF2">
                              <w:pPr>
                                <w:ind w:left="960" w:right="480" w:firstLine="480"/>
                                <w:rPr>
                                  <w:rFonts w:eastAsia="方正书宋_GBK"/>
                                </w:rPr>
                              </w:pPr>
                              <w:r w:rsidRPr="00AE580B">
                                <w:rPr>
                                  <w:rFonts w:eastAsia="方正书宋_GBK" w:hint="eastAsia"/>
                                </w:rPr>
                                <w:t>试验段</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080" y="14745"/>
                            <a:ext cx="2302"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Pr="00AE580B" w:rsidRDefault="004B5CB2" w:rsidP="00270FF2">
                              <w:pPr>
                                <w:ind w:right="480"/>
                                <w:rPr>
                                  <w:rFonts w:eastAsia="方正书宋_GBK"/>
                                </w:rPr>
                              </w:pPr>
                              <w:r w:rsidRPr="00AE580B">
                                <w:rPr>
                                  <w:rFonts w:eastAsia="方正书宋_GBK" w:hint="eastAsia"/>
                                </w:rPr>
                                <w:t>测点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B7D0D" id="_x0000_s1061" style="position:absolute;left:0;text-align:left;margin-left:62.05pt;margin-top:8.2pt;width:262.95pt;height:134.75pt;z-index:251638784" coordorigin="1230,11340" coordsize="8145,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lnQUAAMIqAAAOAAAAZHJzL2Uyb0RvYy54bWzsWstu4zYU3RfoPxDaO9aDeiLOILHjoEDa&#10;GXTSD6Al2RIqkSqpxM4U3XXRZf+n31P0N3pJSrJsJzNpMnGnqLywKZOiyHuPDs+95OmbTVmgu5SL&#10;nNGJYZ2YBkppzJKcribGDzfzUWAgUROakILRdGLcp8J4c/b1V6frKkptlrEiSTmCTqiI1tXEyOq6&#10;isZjEWdpScQJq1IKlUvGS1LDJV+NE07W0HtZjG3T9MZrxpOKszgVAv6d6UrjTPW/XKZx/Xa5FGmN&#10;iokBY6vVN1ffC/k9Pjsl0YqTKsvjZhjkGaMoSU7hoV1XM1ITdMvzg67KPOZMsGV9ErNyzJbLPE7V&#10;HGA2lrk3myvObis1l1W0XlWdmcC0e3Z6drfxd3fvOMoT8J2BKCnBRX/98eufv/+GLGmbdbWKoMkV&#10;r95X77ieIBSvWfyjgOrxfr28XunGaLH+liXQH7mtmbLNZslL2QXMGm2UC+47F6SbGsXwp+M4IfZc&#10;A8VQZ/mW5diudlKcgSflfZbtgCdlteXgxoNxdtl0EFi4uRt7tqodk0g/WY22GZ2cGiBObI0qXmbU&#10;9xmpUuUrIS3WGNVujfo9IJHQVZEiR9tVtWqNKrRFEWXTDFql55yzdZaSBAal/ABD790gLwT445Mm&#10;tm1pSmUqrzVVa2lPGk+ZGVuufkhrKBJVXNRXKSuRLEwMDqNXLiR316KWjt82kR4VrMiTeV4U6oKv&#10;FtOCozsC79xcfeSU4ZadZgVF64kRuuDfj3dhqs9DXZR5DeRR5OXECLpGJJKGu6QJPJNENckLXYbn&#10;F1RBVhtPI2DBknswJGeaGYDJoJAx/sFAa2CFiSF+uiU8NVDxDQVnhBaWVqvVBXZ9QBji/ZpFv4bQ&#10;GLqaGLWBdHFaa+q5rXi+yuBJlpo7ZefwjixzZVnpXD2qZrAA0iOh1TlEK/5X0Gr7YfPWt2h13ZYT&#10;cKCqurd6i8QBrP8nsOJDsCpg7DAlcM4rUavvOQ212p7ZrEKHYA38AawDs04MgIoWV29hVUTeEUnV&#10;UWpKSgDb3ZcAVgg0q5WWLOlFulVpexIgLYq8ElLhkOjLUgEgkpvFflj4PxlSPCxTvRaeUoeoJsjv&#10;YXRKtfaPN7TR/p1SVY1v7ivQ+TtCVd/yZKGKsX+g6Vs2bVXqvpw/WPhFzYmUVVNGKQhWxrW6egSt&#10;lEnBqkTiZ5Ci8m2ZEZFp1ZtASdqPRE8EJ4lgtiCt5S1y3ip0/Dk0w8vgMsAjbHuXI2zOZqPz+RSP&#10;vLnluzNnNp3OrF/kG2nhKMuTJKVySm0Ya+GnRTRNQK0D0C6Q7cwz3u1dCXkYYvurBq3CExmR9EW1&#10;pBMJgOPpV/8QxsFRYbwNTR0XwlCFgBbG28B0NyodYDzAuNGsTdIAUmY9sRD2EPza+QKsolspFrCv&#10;laumI5mZCRsetszXVAqPB/ufgaSfSMYPstmQIlBZwrDF5o3ktQu2QZais17UheoN/N/mNl4r/rKt&#10;VjHYgWPvUi0OIe+mEoj4pfFXtwzq7BGJuj+afNKXt3LvZNnEU5Jxjy7xO2LEsrF5YYejuRf4IzzH&#10;7ij0zWBkWuFF6Jk4xLP5rhi5zmn6cjFy7Cxhp6Xk8FuV0/4+pHbqzWKj3o0urBuSir0UOPBDs5xt&#10;KaPZW+hS2sehDN+1QSE+HAq7Iay6kjJs01N+fH5+sWOIgTIGymiiuj1J0VFGF2UPlNGnjG4vcksZ&#10;aok/usrAZtDkJQ63JGwQyY3MgJ1oqUAGzvjont8gM3qbkc+XGV1KY+CMPmd0W+1bztjfaj+OzIAT&#10;C8BfUmZAiLK3M4SDEHKtKjQZOGMITf7hAYbnc0aXRBo4o88Z3YGHLWfsH3g4DmdsdQb29xPHcNyp&#10;TWcMnDFwxtE4Y5vY+6+QBkRZ6qCkUuLNoU55ErN/DeX+0dOzvwEAAP//AwBQSwMEFAAGAAgAAAAh&#10;AMPUIqTgAAAACgEAAA8AAABkcnMvZG93bnJldi54bWxMj01Lw0AQhu+C/2EZwZvdJDahxmxKKeqp&#10;CLaCeNtmp0lodjZkt0n67x1PepuXeXg/ivVsOzHi4FtHCuJFBAKpcqalWsHn4fVhBcIHTUZ3jlDB&#10;FT2sy9ubQufGTfSB4z7Ugk3I51pBE0KfS+mrBq32C9cj8e/kBqsDy6GWZtATm9tOJlGUSatb4oRG&#10;97htsDrvL1bB26SnzWP8Mu7Op+31+5C+f+1iVOr+bt48gwg4hz8YfutzdSi509FdyHjRsU6WMaN8&#10;ZEsQDGRpxOOOCpJV+gSyLOT/CeUPAAAA//8DAFBLAQItABQABgAIAAAAIQC2gziS/gAAAOEBAAAT&#10;AAAAAAAAAAAAAAAAAAAAAABbQ29udGVudF9UeXBlc10ueG1sUEsBAi0AFAAGAAgAAAAhADj9If/W&#10;AAAAlAEAAAsAAAAAAAAAAAAAAAAALwEAAF9yZWxzLy5yZWxzUEsBAi0AFAAGAAgAAAAhABj/ZCWd&#10;BQAAwioAAA4AAAAAAAAAAAAAAAAALgIAAGRycy9lMm9Eb2MueG1sUEsBAi0AFAAGAAgAAAAhAMPU&#10;IqTgAAAACgEAAA8AAAAAAAAAAAAAAAAA9wcAAGRycy9kb3ducmV2LnhtbFBLBQYAAAAABAAEAPMA&#10;AAAECQAAAAA=&#10;">
                <v:rect id="Rectangle 3" o:spid="_x0000_s1062" style="position:absolute;left:2265;top:11640;width:6340;height:4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4" o:spid="_x0000_s1063" style="position:absolute;left:2265;top:12795;width:555;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5" o:spid="_x0000_s1064" style="position:absolute;left:7635;top:12600;width:555;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oval id="Oval 6" o:spid="_x0000_s1065" style="position:absolute;left:3465;top:12540;width:1995;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shape id="AutoShape 7" o:spid="_x0000_s1066" type="#_x0000_t32" style="position:absolute;left:4470;top:11340;width:0;height:4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6uMQAAADaAAAADwAAAGRycy9kb3ducmV2LnhtbESPUUvDMBSF3wX/Q7iCL+JSHRapy8YY&#10;CMoYs1Pw9dJcm9LmJjRZ1+3XLwNhj4dzznc4s8VoOzFQHxrHCp4mGQjiyumGawU/3++PryBCRNbY&#10;OSYFRwqwmN/ezLDQ7sAlDbtYiwThUKACE6MvpAyVIYth4jxx8v5cbzEm2ddS93hIcNvJ5yzLpcWG&#10;04JBTytDVbvbWwXt0G7Lr5fgH/YnytfebD6nv1qp+7tx+QYi0hiv4f/2h1aQw+VKugFy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4rq4xAAAANoAAAAPAAAAAAAAAAAA&#10;AAAAAKECAABkcnMvZG93bnJldi54bWxQSwUGAAAAAAQABAD5AAAAkgMAAAAA&#10;">
                  <v:stroke dashstyle="dash"/>
                </v:shape>
                <v:shape id="AutoShape 8" o:spid="_x0000_s1067" type="#_x0000_t32" style="position:absolute;left:1230;top:13545;width:8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4fI8QAAADaAAAADwAAAGRycy9kb3ducmV2LnhtbESPQWsCMRSE74X+h/AKXkrNWqnKapQi&#10;FJRSqlbw+ti8bpbdvIRNXFd/fVMo9DjMzDfMYtXbRnTUhsqxgtEwA0FcOF1xqeD49fY0AxEissbG&#10;MSm4UoDV8v5ugbl2F95Td4ilSBAOOSowMfpcylAYshiGzhMn79u1FmOSbSl1i5cEt418zrKJtFhx&#10;WjDoaW2oqA9nq6Du6s/97iX4x/ONJu/efGzHJ63U4KF/nYOI1Mf/8F97oxVM4fdKu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h8jxAAAANoAAAAPAAAAAAAAAAAA&#10;AAAAAKECAABkcnMvZG93bnJldi54bWxQSwUGAAAAAAQABAD5AAAAkgMAAAAA&#10;">
                  <v:stroke dashstyle="dash"/>
                </v:shape>
                <v:oval id="Oval 9" o:spid="_x0000_s1068" style="position:absolute;left:4440;top:14775;width:90;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hr8A&#10;AADaAAAADwAAAGRycy9kb3ducmV2LnhtbERPz2uDMBS+F/Y/hDfYpayxg0mxTaUIDq9zPfT4Zl5V&#10;al4kyar+98uh0OPH9/uQz2YQd3K+t6xgu0lAEDdW99wqOP+U7zsQPiBrHCyTgoU85MeX1QEzbSf+&#10;pnsdWhFD2GeooAthzKT0TUcG/caOxJG7WmcwROhaqR1OMdwM8iNJUmmw59jQ4UhFR82t/jMK3Hpc&#10;iqUqyu0vf9Wf005f0rNW6u11Pu1BBJrDU/xwV1pB3BqvxBs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3yGvwAAANoAAAAPAAAAAAAAAAAAAAAAAJgCAABkcnMvZG93bnJl&#10;di54bWxQSwUGAAAAAAQABAD1AAAAhAMAAAAA&#10;" fillcolor="black"/>
                <v:shape id="Text Box 10" o:spid="_x0000_s1069" type="#_x0000_t202" style="position:absolute;left:2170;top:12832;width:492;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B5CB2" w:rsidRDefault="004B5CB2" w:rsidP="00270FF2">
                        <w:pPr>
                          <w:ind w:right="480"/>
                        </w:pPr>
                        <w:r w:rsidRPr="00AE580B">
                          <w:rPr>
                            <w:rFonts w:eastAsia="方正书宋_GBK" w:hint="eastAsia"/>
                          </w:rPr>
                          <w:t>喷口</w:t>
                        </w:r>
                      </w:p>
                    </w:txbxContent>
                  </v:textbox>
                </v:shape>
                <v:shape id="Text Box 11" o:spid="_x0000_s1070" type="#_x0000_t202" style="position:absolute;left:7527;top:12540;width:598;height:2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B5CB2" w:rsidRDefault="004B5CB2" w:rsidP="00270FF2">
                        <w:pPr>
                          <w:ind w:right="480"/>
                        </w:pPr>
                        <w:r w:rsidRPr="00AE580B">
                          <w:rPr>
                            <w:rFonts w:eastAsia="方正书宋_GBK" w:hint="eastAsia"/>
                          </w:rPr>
                          <w:t>收集口</w:t>
                        </w:r>
                      </w:p>
                    </w:txbxContent>
                  </v:textbox>
                </v:shape>
                <v:shape id="Text Box 12" o:spid="_x0000_s1071" type="#_x0000_t202" style="position:absolute;left:4080;top:12795;width:2147;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B5CB2" w:rsidRPr="00AE580B" w:rsidRDefault="004B5CB2" w:rsidP="00270FF2">
                        <w:pPr>
                          <w:ind w:right="480"/>
                          <w:rPr>
                            <w:rFonts w:eastAsia="方正书宋_GBK"/>
                          </w:rPr>
                        </w:pPr>
                        <w:r w:rsidRPr="00AE580B">
                          <w:rPr>
                            <w:rFonts w:eastAsia="方正书宋_GBK" w:hint="eastAsia"/>
                          </w:rPr>
                          <w:t>转盘</w:t>
                        </w:r>
                      </w:p>
                    </w:txbxContent>
                  </v:textbox>
                </v:shape>
                <v:shape id="Text Box 13" o:spid="_x0000_s1072" type="#_x0000_t202" style="position:absolute;left:3251;top:11700;width:4896;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B5CB2" w:rsidRPr="00AE580B" w:rsidRDefault="004B5CB2" w:rsidP="00270FF2">
                        <w:pPr>
                          <w:ind w:left="960" w:right="480" w:firstLine="480"/>
                          <w:rPr>
                            <w:rFonts w:eastAsia="方正书宋_GBK"/>
                          </w:rPr>
                        </w:pPr>
                        <w:r w:rsidRPr="00AE580B">
                          <w:rPr>
                            <w:rFonts w:eastAsia="方正书宋_GBK" w:hint="eastAsia"/>
                          </w:rPr>
                          <w:t>试验段</w:t>
                        </w:r>
                      </w:p>
                    </w:txbxContent>
                  </v:textbox>
                </v:shape>
                <v:shape id="Text Box 14" o:spid="_x0000_s1073" type="#_x0000_t202" style="position:absolute;left:4080;top:14745;width:230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B5CB2" w:rsidRPr="00AE580B" w:rsidRDefault="004B5CB2" w:rsidP="00270FF2">
                        <w:pPr>
                          <w:ind w:right="480"/>
                          <w:rPr>
                            <w:rFonts w:eastAsia="方正书宋_GBK"/>
                          </w:rPr>
                        </w:pPr>
                        <w:r w:rsidRPr="00AE580B">
                          <w:rPr>
                            <w:rFonts w:eastAsia="方正书宋_GBK" w:hint="eastAsia"/>
                          </w:rPr>
                          <w:t>测点</w:t>
                        </w:r>
                      </w:p>
                    </w:txbxContent>
                  </v:textbox>
                </v:shape>
              </v:group>
            </w:pict>
          </mc:Fallback>
        </mc:AlternateContent>
      </w: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jc w:val="center"/>
      </w:pPr>
      <w:r w:rsidRPr="00E617AA">
        <w:t>图</w:t>
      </w:r>
      <w:r w:rsidRPr="00E617AA">
        <w:t xml:space="preserve">A1  </w:t>
      </w:r>
      <w:r w:rsidRPr="00E617AA">
        <w:t>低频颤振测点位置</w:t>
      </w:r>
    </w:p>
    <w:p w:rsidR="00270FF2" w:rsidRPr="00E617AA" w:rsidRDefault="00270FF2" w:rsidP="005B5E13">
      <w:pPr>
        <w:pStyle w:val="10"/>
        <w:spacing w:before="360"/>
        <w:rPr>
          <w:rFonts w:ascii="Times New Roman" w:hAnsi="Times New Roman" w:cs="Times New Roman"/>
          <w:color w:val="auto"/>
        </w:rPr>
      </w:pPr>
      <w:bookmarkStart w:id="59" w:name="_Toc402511572"/>
      <w:r w:rsidRPr="00E617AA">
        <w:rPr>
          <w:rFonts w:ascii="Times New Roman" w:hAnsi="Times New Roman" w:cs="Times New Roman"/>
          <w:color w:val="auto"/>
        </w:rPr>
        <w:t>A.5</w:t>
      </w:r>
      <w:r w:rsidR="0069519E" w:rsidRPr="00E617AA">
        <w:rPr>
          <w:rFonts w:ascii="Times New Roman" w:hAnsi="Times New Roman" w:cs="Times New Roman"/>
          <w:color w:val="auto"/>
        </w:rPr>
        <w:t xml:space="preserve">　</w:t>
      </w:r>
      <w:r w:rsidRPr="00E617AA">
        <w:rPr>
          <w:rFonts w:ascii="Times New Roman" w:hAnsi="Times New Roman" w:cs="Times New Roman"/>
          <w:color w:val="auto"/>
        </w:rPr>
        <w:t>结果表达</w:t>
      </w:r>
      <w:bookmarkEnd w:id="59"/>
    </w:p>
    <w:p w:rsidR="00270FF2" w:rsidRPr="00E617AA" w:rsidRDefault="00270FF2" w:rsidP="005B5E13">
      <w:pPr>
        <w:snapToGrid w:val="0"/>
        <w:ind w:firstLineChars="200" w:firstLine="420"/>
        <w:rPr>
          <w:rFonts w:eastAsia="方正书宋_GBK"/>
        </w:rPr>
      </w:pPr>
      <w:r w:rsidRPr="00E617AA">
        <w:rPr>
          <w:rFonts w:eastAsia="方正书宋_GBK"/>
        </w:rPr>
        <w:t>每个风速下背景噪声的总声压级应当用表格单独给出，应当包含不</w:t>
      </w:r>
      <w:r w:rsidR="00D605E6" w:rsidRPr="00E617AA">
        <w:rPr>
          <w:rFonts w:eastAsia="方正书宋_GBK"/>
        </w:rPr>
        <w:t>计</w:t>
      </w:r>
      <w:r w:rsidRPr="00E617AA">
        <w:rPr>
          <w:rFonts w:eastAsia="方正书宋_GBK"/>
        </w:rPr>
        <w:t>权的总声压级和</w:t>
      </w:r>
      <w:r w:rsidRPr="00E617AA">
        <w:rPr>
          <w:rFonts w:eastAsia="方正书宋_GBK"/>
        </w:rPr>
        <w:t>A</w:t>
      </w:r>
      <w:r w:rsidR="00D605E6" w:rsidRPr="00E617AA">
        <w:rPr>
          <w:rFonts w:eastAsia="方正书宋_GBK"/>
        </w:rPr>
        <w:t>计</w:t>
      </w:r>
      <w:r w:rsidRPr="00E617AA">
        <w:rPr>
          <w:rFonts w:eastAsia="方正书宋_GBK"/>
        </w:rPr>
        <w:t>权的总声压级。可以给出总声压</w:t>
      </w:r>
      <w:r w:rsidR="00D605E6" w:rsidRPr="00E617AA">
        <w:rPr>
          <w:rFonts w:eastAsia="方正书宋_GBK"/>
        </w:rPr>
        <w:t>级</w:t>
      </w:r>
      <w:r w:rsidRPr="00E617AA">
        <w:rPr>
          <w:rFonts w:eastAsia="方正书宋_GBK"/>
        </w:rPr>
        <w:t>随风速变化的曲线，绘制曲线图时，各个点应用直线连接。横坐标为对数频率风速，纵坐标为</w:t>
      </w:r>
      <w:r w:rsidRPr="00E617AA">
        <w:rPr>
          <w:rFonts w:eastAsia="方正书宋_GBK"/>
        </w:rPr>
        <w:t>A</w:t>
      </w:r>
      <w:r w:rsidR="00D605E6" w:rsidRPr="00E617AA">
        <w:rPr>
          <w:rFonts w:eastAsia="方正书宋_GBK"/>
        </w:rPr>
        <w:t>计</w:t>
      </w:r>
      <w:r w:rsidRPr="00E617AA">
        <w:rPr>
          <w:rFonts w:eastAsia="方正书宋_GBK"/>
        </w:rPr>
        <w:t>权总声压级。每个风速下的背景噪声频谱图也可以分别给出，宜采用</w:t>
      </w:r>
      <w:r w:rsidR="00D605E6" w:rsidRPr="00E617AA">
        <w:rPr>
          <w:rFonts w:eastAsia="方正书宋_GBK"/>
        </w:rPr>
        <w:t>1/3</w:t>
      </w:r>
      <w:r w:rsidRPr="00E617AA">
        <w:rPr>
          <w:rFonts w:eastAsia="方正书宋_GBK"/>
        </w:rPr>
        <w:t>倍频程谱。至少给出</w:t>
      </w:r>
      <w:r w:rsidRPr="00E617AA">
        <w:rPr>
          <w:rFonts w:eastAsia="方正书宋_GBK"/>
        </w:rPr>
        <w:t>63Hz</w:t>
      </w:r>
      <w:r w:rsidRPr="00E617AA">
        <w:rPr>
          <w:rFonts w:eastAsia="方正书宋_GBK"/>
        </w:rPr>
        <w:t>、</w:t>
      </w:r>
      <w:r w:rsidRPr="00E617AA">
        <w:rPr>
          <w:rFonts w:eastAsia="方正书宋_GBK"/>
        </w:rPr>
        <w:t>80Hz</w:t>
      </w:r>
      <w:r w:rsidRPr="00E617AA">
        <w:rPr>
          <w:rFonts w:eastAsia="方正书宋_GBK"/>
        </w:rPr>
        <w:t>、</w:t>
      </w:r>
      <w:r w:rsidRPr="00E617AA">
        <w:rPr>
          <w:rFonts w:eastAsia="方正书宋_GBK"/>
        </w:rPr>
        <w:t>100Hz</w:t>
      </w:r>
      <w:r w:rsidRPr="00E617AA">
        <w:rPr>
          <w:rFonts w:eastAsia="方正书宋_GBK"/>
        </w:rPr>
        <w:t>、</w:t>
      </w:r>
      <w:r w:rsidRPr="00E617AA">
        <w:rPr>
          <w:rFonts w:eastAsia="方正书宋_GBK"/>
        </w:rPr>
        <w:t>125Hz</w:t>
      </w:r>
      <w:r w:rsidRPr="00E617AA">
        <w:rPr>
          <w:rFonts w:eastAsia="方正书宋_GBK"/>
        </w:rPr>
        <w:t>、</w:t>
      </w:r>
      <w:r w:rsidRPr="00E617AA">
        <w:rPr>
          <w:rFonts w:eastAsia="方正书宋_GBK"/>
        </w:rPr>
        <w:t>160Hz</w:t>
      </w:r>
      <w:r w:rsidRPr="00E617AA">
        <w:rPr>
          <w:rFonts w:eastAsia="方正书宋_GBK"/>
        </w:rPr>
        <w:t>、</w:t>
      </w:r>
      <w:r w:rsidRPr="00E617AA">
        <w:rPr>
          <w:rFonts w:eastAsia="方正书宋_GBK"/>
        </w:rPr>
        <w:t>200Hz</w:t>
      </w:r>
      <w:r w:rsidRPr="00E617AA">
        <w:rPr>
          <w:rFonts w:eastAsia="方正书宋_GBK"/>
        </w:rPr>
        <w:t>、</w:t>
      </w:r>
      <w:r w:rsidRPr="00E617AA">
        <w:rPr>
          <w:rFonts w:eastAsia="方正书宋_GBK"/>
        </w:rPr>
        <w:t>250Hz</w:t>
      </w:r>
      <w:r w:rsidRPr="00E617AA">
        <w:rPr>
          <w:rFonts w:eastAsia="方正书宋_GBK"/>
        </w:rPr>
        <w:t>、</w:t>
      </w:r>
      <w:r w:rsidRPr="00E617AA">
        <w:rPr>
          <w:rFonts w:eastAsia="方正书宋_GBK"/>
        </w:rPr>
        <w:t>315Hz</w:t>
      </w:r>
      <w:r w:rsidRPr="00E617AA">
        <w:rPr>
          <w:rFonts w:eastAsia="方正书宋_GBK"/>
        </w:rPr>
        <w:t>、</w:t>
      </w:r>
      <w:r w:rsidRPr="00E617AA">
        <w:rPr>
          <w:rFonts w:eastAsia="方正书宋_GBK"/>
        </w:rPr>
        <w:t>400Hz</w:t>
      </w:r>
      <w:r w:rsidRPr="00E617AA">
        <w:rPr>
          <w:rFonts w:eastAsia="方正书宋_GBK"/>
        </w:rPr>
        <w:t>、</w:t>
      </w:r>
      <w:r w:rsidRPr="00E617AA">
        <w:rPr>
          <w:rFonts w:eastAsia="方正书宋_GBK"/>
        </w:rPr>
        <w:t>500Hz</w:t>
      </w:r>
      <w:r w:rsidRPr="00E617AA">
        <w:rPr>
          <w:rFonts w:eastAsia="方正书宋_GBK"/>
        </w:rPr>
        <w:t>、</w:t>
      </w:r>
      <w:bookmarkStart w:id="60" w:name="OLE_LINK1"/>
      <w:bookmarkStart w:id="61" w:name="OLE_LINK2"/>
      <w:r w:rsidRPr="00E617AA">
        <w:rPr>
          <w:rFonts w:eastAsia="方正书宋_GBK"/>
        </w:rPr>
        <w:t>630Hz</w:t>
      </w:r>
      <w:r w:rsidRPr="00E617AA">
        <w:rPr>
          <w:rFonts w:eastAsia="方正书宋_GBK"/>
        </w:rPr>
        <w:t>、</w:t>
      </w:r>
      <w:r w:rsidRPr="00E617AA">
        <w:rPr>
          <w:rFonts w:eastAsia="方正书宋_GBK"/>
        </w:rPr>
        <w:t>800Hz</w:t>
      </w:r>
      <w:r w:rsidRPr="00E617AA">
        <w:rPr>
          <w:rFonts w:eastAsia="方正书宋_GBK"/>
        </w:rPr>
        <w:t>、</w:t>
      </w:r>
      <w:r w:rsidRPr="00E617AA">
        <w:rPr>
          <w:rFonts w:eastAsia="方正书宋_GBK"/>
        </w:rPr>
        <w:t>1000Hz</w:t>
      </w:r>
      <w:bookmarkEnd w:id="60"/>
      <w:bookmarkEnd w:id="61"/>
      <w:r w:rsidRPr="00E617AA">
        <w:rPr>
          <w:rFonts w:eastAsia="方正书宋_GBK"/>
        </w:rPr>
        <w:t>、</w:t>
      </w:r>
      <w:r w:rsidRPr="00E617AA">
        <w:rPr>
          <w:rFonts w:eastAsia="方正书宋_GBK"/>
        </w:rPr>
        <w:t>1250Hz</w:t>
      </w:r>
      <w:r w:rsidRPr="00E617AA">
        <w:rPr>
          <w:rFonts w:eastAsia="方正书宋_GBK"/>
        </w:rPr>
        <w:t>、</w:t>
      </w:r>
      <w:r w:rsidRPr="00E617AA">
        <w:rPr>
          <w:rFonts w:eastAsia="方正书宋_GBK"/>
        </w:rPr>
        <w:t>1600Hz</w:t>
      </w:r>
      <w:r w:rsidRPr="00E617AA">
        <w:rPr>
          <w:rFonts w:eastAsia="方正书宋_GBK"/>
        </w:rPr>
        <w:t>、</w:t>
      </w:r>
      <w:r w:rsidRPr="00E617AA">
        <w:rPr>
          <w:rFonts w:eastAsia="方正书宋_GBK"/>
        </w:rPr>
        <w:t>2000Hz</w:t>
      </w:r>
      <w:r w:rsidRPr="00E617AA">
        <w:rPr>
          <w:rFonts w:eastAsia="方正书宋_GBK"/>
        </w:rPr>
        <w:t>、</w:t>
      </w:r>
      <w:r w:rsidRPr="00E617AA">
        <w:rPr>
          <w:rFonts w:eastAsia="方正书宋_GBK"/>
        </w:rPr>
        <w:t>2500Hz</w:t>
      </w:r>
      <w:r w:rsidRPr="00E617AA">
        <w:rPr>
          <w:rFonts w:eastAsia="方正书宋_GBK"/>
        </w:rPr>
        <w:t>、</w:t>
      </w:r>
      <w:r w:rsidRPr="00E617AA">
        <w:rPr>
          <w:rFonts w:eastAsia="方正书宋_GBK"/>
        </w:rPr>
        <w:t>3150Hz</w:t>
      </w:r>
      <w:r w:rsidRPr="00E617AA">
        <w:rPr>
          <w:rFonts w:eastAsia="方正书宋_GBK"/>
        </w:rPr>
        <w:t>、</w:t>
      </w:r>
      <w:r w:rsidRPr="00E617AA">
        <w:rPr>
          <w:rFonts w:eastAsia="方正书宋_GBK"/>
        </w:rPr>
        <w:t>4000Hz</w:t>
      </w:r>
      <w:r w:rsidRPr="00E617AA">
        <w:rPr>
          <w:rFonts w:eastAsia="方正书宋_GBK"/>
        </w:rPr>
        <w:t>、</w:t>
      </w:r>
      <w:r w:rsidRPr="00E617AA">
        <w:rPr>
          <w:rFonts w:eastAsia="方正书宋_GBK"/>
        </w:rPr>
        <w:t>5000Hz</w:t>
      </w:r>
      <w:r w:rsidRPr="00E617AA">
        <w:rPr>
          <w:rFonts w:eastAsia="方正书宋_GBK"/>
        </w:rPr>
        <w:t>、</w:t>
      </w:r>
      <w:r w:rsidRPr="00E617AA">
        <w:rPr>
          <w:rFonts w:eastAsia="方正书宋_GBK"/>
        </w:rPr>
        <w:t>6300Hz</w:t>
      </w:r>
      <w:r w:rsidRPr="00E617AA">
        <w:rPr>
          <w:rFonts w:eastAsia="方正书宋_GBK"/>
        </w:rPr>
        <w:t>、</w:t>
      </w:r>
      <w:r w:rsidRPr="00E617AA">
        <w:rPr>
          <w:rFonts w:eastAsia="方正书宋_GBK"/>
        </w:rPr>
        <w:t>8000Hz</w:t>
      </w:r>
      <w:r w:rsidRPr="00E617AA">
        <w:rPr>
          <w:rFonts w:eastAsia="方正书宋_GBK"/>
        </w:rPr>
        <w:t>、</w:t>
      </w:r>
      <w:r w:rsidRPr="00E617AA">
        <w:rPr>
          <w:rFonts w:eastAsia="方正书宋_GBK"/>
        </w:rPr>
        <w:t>10000Hz</w:t>
      </w:r>
      <w:r w:rsidRPr="00E617AA">
        <w:rPr>
          <w:rFonts w:eastAsia="方正书宋_GBK"/>
        </w:rPr>
        <w:t>这</w:t>
      </w:r>
      <w:r w:rsidRPr="00E617AA">
        <w:rPr>
          <w:rFonts w:eastAsia="方正书宋_GBK"/>
        </w:rPr>
        <w:t>23</w:t>
      </w:r>
      <w:r w:rsidRPr="00E617AA">
        <w:rPr>
          <w:rFonts w:eastAsia="方正书宋_GBK"/>
        </w:rPr>
        <w:t>个</w:t>
      </w:r>
      <w:r w:rsidR="00BB4E72" w:rsidRPr="00E617AA">
        <w:rPr>
          <w:rFonts w:eastAsia="方正书宋_GBK"/>
        </w:rPr>
        <w:t>1/3</w:t>
      </w:r>
      <w:r w:rsidRPr="00E617AA">
        <w:rPr>
          <w:rFonts w:eastAsia="方正书宋_GBK"/>
        </w:rPr>
        <w:t>倍频程中心频率的值。并且在频谱图的一侧注明该频谱图对应的风速和总声压级。</w:t>
      </w: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rsidP="005B5E13">
      <w:pPr>
        <w:snapToGrid w:val="0"/>
        <w:ind w:firstLineChars="200" w:firstLine="420"/>
        <w:rPr>
          <w:rFonts w:eastAsia="方正书宋_GBK"/>
        </w:rPr>
      </w:pPr>
    </w:p>
    <w:p w:rsidR="00E45904" w:rsidRPr="00E617AA" w:rsidRDefault="00E45904">
      <w:pPr>
        <w:widowControl/>
        <w:jc w:val="left"/>
        <w:rPr>
          <w:rFonts w:eastAsia="方正书宋_GBK"/>
        </w:rPr>
      </w:pPr>
      <w:r w:rsidRPr="00E617AA">
        <w:rPr>
          <w:rFonts w:eastAsia="方正书宋_GBK"/>
        </w:rPr>
        <w:br w:type="page"/>
      </w:r>
    </w:p>
    <w:p w:rsidR="00E45904" w:rsidRPr="00E617AA" w:rsidRDefault="00E45904" w:rsidP="005B5E13">
      <w:pPr>
        <w:snapToGrid w:val="0"/>
        <w:ind w:firstLineChars="200" w:firstLine="420"/>
        <w:rPr>
          <w:rFonts w:eastAsia="方正书宋_GBK"/>
        </w:rPr>
      </w:pPr>
    </w:p>
    <w:p w:rsidR="00270FF2" w:rsidRPr="00E617AA" w:rsidRDefault="00270FF2" w:rsidP="003D2D80">
      <w:pPr>
        <w:pStyle w:val="1"/>
        <w:jc w:val="center"/>
      </w:pPr>
      <w:bookmarkStart w:id="62" w:name="_Toc525401589"/>
      <w:r w:rsidRPr="00E617AA">
        <w:t>附录</w:t>
      </w:r>
      <w:r w:rsidRPr="00E617AA">
        <w:t>B</w:t>
      </w:r>
      <w:r w:rsidR="00B45276" w:rsidRPr="00E617AA">
        <w:t xml:space="preserve">　</w:t>
      </w:r>
      <w:r w:rsidRPr="00E617AA">
        <w:t>3/4</w:t>
      </w:r>
      <w:r w:rsidRPr="00E617AA">
        <w:t>开口回流式气动</w:t>
      </w:r>
      <w:r w:rsidRPr="00E617AA">
        <w:t>-</w:t>
      </w:r>
      <w:r w:rsidRPr="00E617AA">
        <w:t>声学风洞低频颤振评估测量</w:t>
      </w:r>
      <w:bookmarkEnd w:id="62"/>
    </w:p>
    <w:p w:rsidR="00270FF2" w:rsidRPr="00E617AA" w:rsidRDefault="00270FF2" w:rsidP="005B5E13">
      <w:pPr>
        <w:pStyle w:val="10"/>
        <w:spacing w:before="360"/>
        <w:rPr>
          <w:rFonts w:ascii="Times New Roman" w:hAnsi="Times New Roman" w:cs="Times New Roman"/>
          <w:color w:val="auto"/>
        </w:rPr>
      </w:pPr>
      <w:bookmarkStart w:id="63" w:name="_Toc402720875"/>
      <w:r w:rsidRPr="00E617AA">
        <w:rPr>
          <w:rFonts w:ascii="Times New Roman" w:hAnsi="Times New Roman" w:cs="Times New Roman"/>
          <w:color w:val="auto"/>
        </w:rPr>
        <w:t>B.1</w:t>
      </w:r>
      <w:r w:rsidR="00B45276" w:rsidRPr="00E617AA">
        <w:rPr>
          <w:rFonts w:ascii="Times New Roman" w:hAnsi="Times New Roman" w:cs="Times New Roman"/>
          <w:color w:val="auto"/>
        </w:rPr>
        <w:t xml:space="preserve">　</w:t>
      </w:r>
      <w:r w:rsidRPr="00E617AA">
        <w:rPr>
          <w:rFonts w:ascii="Times New Roman" w:hAnsi="Times New Roman" w:cs="Times New Roman"/>
          <w:color w:val="auto"/>
        </w:rPr>
        <w:t>风洞环境</w:t>
      </w:r>
    </w:p>
    <w:p w:rsidR="00270FF2" w:rsidRPr="00E617AA" w:rsidRDefault="00270FF2" w:rsidP="005B5E13">
      <w:pPr>
        <w:snapToGrid w:val="0"/>
        <w:ind w:firstLineChars="200" w:firstLine="420"/>
        <w:rPr>
          <w:rFonts w:eastAsia="方正书宋_GBK"/>
        </w:rPr>
      </w:pPr>
      <w:r w:rsidRPr="00E617AA">
        <w:rPr>
          <w:rFonts w:eastAsia="方正书宋_GBK"/>
        </w:rPr>
        <w:t>应保证风洞处于正常试验状态。测量期间需保证室内的恒定相对湿度和温度。当相对湿度变化超过</w:t>
      </w:r>
      <w:r w:rsidRPr="00E617AA">
        <w:rPr>
          <w:rFonts w:eastAsia="方正书宋_GBK"/>
        </w:rPr>
        <w:t>±10%</w:t>
      </w:r>
      <w:r w:rsidRPr="00E617AA">
        <w:rPr>
          <w:rFonts w:eastAsia="方正书宋_GBK"/>
        </w:rPr>
        <w:t>，温度变化超过</w:t>
      </w:r>
      <w:r w:rsidRPr="00E617AA">
        <w:rPr>
          <w:rFonts w:eastAsia="方正书宋_GBK"/>
        </w:rPr>
        <w:t>±2℃</w:t>
      </w:r>
      <w:r w:rsidRPr="00E617AA">
        <w:rPr>
          <w:rFonts w:eastAsia="方正书宋_GBK"/>
        </w:rPr>
        <w:t>时，应停止测量。相对湿度和温度的测量精确度需分别达到</w:t>
      </w:r>
      <w:r w:rsidRPr="00E617AA">
        <w:rPr>
          <w:rFonts w:eastAsia="方正书宋_GBK"/>
        </w:rPr>
        <w:t>±5%</w:t>
      </w:r>
      <w:r w:rsidRPr="00E617AA">
        <w:rPr>
          <w:rFonts w:eastAsia="方正书宋_GBK"/>
        </w:rPr>
        <w:t>和</w:t>
      </w:r>
      <w:r w:rsidRPr="00E617AA">
        <w:rPr>
          <w:rFonts w:eastAsia="方正书宋_GBK"/>
        </w:rPr>
        <w:t>±1℃</w:t>
      </w:r>
      <w:r w:rsidRPr="00E617AA">
        <w:rPr>
          <w:rFonts w:eastAsia="方正书宋_GBK"/>
        </w:rPr>
        <w:t>。</w:t>
      </w:r>
    </w:p>
    <w:p w:rsidR="00270FF2" w:rsidRPr="00E617AA" w:rsidRDefault="00270FF2" w:rsidP="005B5E13">
      <w:pPr>
        <w:pStyle w:val="10"/>
        <w:spacing w:before="360"/>
        <w:rPr>
          <w:rFonts w:ascii="Times New Roman" w:hAnsi="Times New Roman" w:cs="Times New Roman"/>
          <w:color w:val="auto"/>
        </w:rPr>
      </w:pPr>
      <w:r w:rsidRPr="00E617AA">
        <w:rPr>
          <w:rFonts w:ascii="Times New Roman" w:hAnsi="Times New Roman" w:cs="Times New Roman"/>
          <w:color w:val="auto"/>
        </w:rPr>
        <w:t>B.2</w:t>
      </w:r>
      <w:r w:rsidR="00B45276" w:rsidRPr="00E617AA">
        <w:rPr>
          <w:rFonts w:ascii="Times New Roman" w:hAnsi="Times New Roman" w:cs="Times New Roman"/>
          <w:color w:val="auto"/>
        </w:rPr>
        <w:t xml:space="preserve">　</w:t>
      </w:r>
      <w:r w:rsidRPr="00E617AA">
        <w:rPr>
          <w:rFonts w:ascii="Times New Roman" w:hAnsi="Times New Roman" w:cs="Times New Roman"/>
          <w:color w:val="auto"/>
        </w:rPr>
        <w:t>测量传声器及其附件</w:t>
      </w:r>
      <w:bookmarkEnd w:id="63"/>
    </w:p>
    <w:p w:rsidR="00270FF2" w:rsidRPr="00E617AA" w:rsidRDefault="00270FF2" w:rsidP="005B5E13">
      <w:pPr>
        <w:snapToGrid w:val="0"/>
        <w:ind w:firstLineChars="200" w:firstLine="420"/>
        <w:rPr>
          <w:rFonts w:eastAsia="方正书宋_GBK"/>
        </w:rPr>
      </w:pPr>
      <w:r w:rsidRPr="00E617AA">
        <w:rPr>
          <w:rFonts w:eastAsia="方正书宋_GBK"/>
        </w:rPr>
        <w:t>测量传声器及其附件包括：</w:t>
      </w:r>
      <w:r w:rsidRPr="00E617AA">
        <w:rPr>
          <w:rFonts w:eastAsia="方正书宋_GBK"/>
        </w:rPr>
        <w:t>1/1</w:t>
      </w:r>
      <w:r w:rsidRPr="00E617AA">
        <w:rPr>
          <w:rFonts w:eastAsia="方正书宋_GBK"/>
        </w:rPr>
        <w:t>自由场传声器，能够测量小于</w:t>
      </w:r>
      <w:r w:rsidRPr="00E617AA">
        <w:rPr>
          <w:rFonts w:eastAsia="方正书宋_GBK"/>
        </w:rPr>
        <w:t>10Hz</w:t>
      </w:r>
      <w:r w:rsidRPr="00E617AA">
        <w:rPr>
          <w:rFonts w:eastAsia="方正书宋_GBK"/>
        </w:rPr>
        <w:t>的声信号，防风球，传声器支撑架，信号线，校准器。</w:t>
      </w:r>
    </w:p>
    <w:p w:rsidR="00270FF2" w:rsidRPr="00E617AA" w:rsidRDefault="00270FF2" w:rsidP="005B5E13">
      <w:pPr>
        <w:pStyle w:val="10"/>
        <w:spacing w:before="360"/>
        <w:rPr>
          <w:rFonts w:ascii="Times New Roman" w:hAnsi="Times New Roman" w:cs="Times New Roman"/>
          <w:color w:val="auto"/>
        </w:rPr>
      </w:pPr>
      <w:bookmarkStart w:id="64" w:name="_Toc273355632"/>
      <w:bookmarkStart w:id="65" w:name="_Toc402720876"/>
      <w:r w:rsidRPr="00E617AA">
        <w:rPr>
          <w:rFonts w:ascii="Times New Roman" w:hAnsi="Times New Roman" w:cs="Times New Roman"/>
          <w:color w:val="auto"/>
        </w:rPr>
        <w:t>B.3</w:t>
      </w:r>
      <w:r w:rsidR="00B45276" w:rsidRPr="00E617AA">
        <w:rPr>
          <w:rFonts w:ascii="Times New Roman" w:hAnsi="Times New Roman" w:cs="Times New Roman"/>
          <w:color w:val="auto"/>
        </w:rPr>
        <w:t xml:space="preserve">　</w:t>
      </w:r>
      <w:proofErr w:type="gramStart"/>
      <w:r w:rsidRPr="00E617AA">
        <w:rPr>
          <w:rFonts w:ascii="Times New Roman" w:hAnsi="Times New Roman" w:cs="Times New Roman"/>
          <w:color w:val="auto"/>
        </w:rPr>
        <w:t>数采和</w:t>
      </w:r>
      <w:proofErr w:type="gramEnd"/>
      <w:r w:rsidRPr="00E617AA">
        <w:rPr>
          <w:rFonts w:ascii="Times New Roman" w:hAnsi="Times New Roman" w:cs="Times New Roman"/>
          <w:color w:val="auto"/>
        </w:rPr>
        <w:t>分析系统</w:t>
      </w:r>
      <w:bookmarkEnd w:id="64"/>
      <w:bookmarkEnd w:id="65"/>
    </w:p>
    <w:p w:rsidR="00270FF2" w:rsidRPr="00E617AA" w:rsidRDefault="00270FF2" w:rsidP="005B5E13">
      <w:pPr>
        <w:snapToGrid w:val="0"/>
        <w:ind w:firstLineChars="200" w:firstLine="420"/>
        <w:rPr>
          <w:rFonts w:eastAsia="方正书宋_GBK"/>
        </w:rPr>
      </w:pPr>
      <w:proofErr w:type="gramStart"/>
      <w:r w:rsidRPr="00E617AA">
        <w:rPr>
          <w:rFonts w:eastAsia="方正书宋_GBK"/>
        </w:rPr>
        <w:t>数采系统</w:t>
      </w:r>
      <w:proofErr w:type="gramEnd"/>
      <w:r w:rsidRPr="00E617AA">
        <w:rPr>
          <w:rFonts w:eastAsia="方正书宋_GBK"/>
        </w:rPr>
        <w:t>：能够采集和</w:t>
      </w:r>
      <w:proofErr w:type="gramStart"/>
      <w:r w:rsidRPr="00E617AA">
        <w:rPr>
          <w:rFonts w:eastAsia="方正书宋_GBK"/>
        </w:rPr>
        <w:t>分析声</w:t>
      </w:r>
      <w:proofErr w:type="gramEnd"/>
      <w:r w:rsidRPr="00E617AA">
        <w:rPr>
          <w:rFonts w:eastAsia="方正书宋_GBK"/>
        </w:rPr>
        <w:t>信号。声信号分析软件：具有计算分析</w:t>
      </w:r>
      <w:r w:rsidRPr="00E617AA">
        <w:rPr>
          <w:rFonts w:eastAsia="方正书宋_GBK"/>
        </w:rPr>
        <w:t>A</w:t>
      </w:r>
      <w:r w:rsidRPr="00E617AA">
        <w:rPr>
          <w:rFonts w:eastAsia="方正书宋_GBK"/>
        </w:rPr>
        <w:t>计权声压级功能。测试分析电脑：能完成上述软件安装计算。也可以采用商用的声与振动测量分析设备。</w:t>
      </w:r>
    </w:p>
    <w:p w:rsidR="00270FF2" w:rsidRPr="00E617AA" w:rsidRDefault="00270FF2" w:rsidP="005B5E13">
      <w:pPr>
        <w:pStyle w:val="10"/>
        <w:spacing w:before="360"/>
        <w:rPr>
          <w:rFonts w:ascii="Times New Roman" w:hAnsi="Times New Roman" w:cs="Times New Roman"/>
          <w:color w:val="auto"/>
        </w:rPr>
      </w:pPr>
      <w:bookmarkStart w:id="66" w:name="_Toc402720877"/>
      <w:r w:rsidRPr="00E617AA">
        <w:rPr>
          <w:rFonts w:ascii="Times New Roman" w:hAnsi="Times New Roman" w:cs="Times New Roman"/>
          <w:color w:val="auto"/>
        </w:rPr>
        <w:t>B.4</w:t>
      </w:r>
      <w:r w:rsidR="00B45276" w:rsidRPr="00E617AA">
        <w:rPr>
          <w:rFonts w:ascii="Times New Roman" w:hAnsi="Times New Roman" w:cs="Times New Roman"/>
          <w:color w:val="auto"/>
        </w:rPr>
        <w:t xml:space="preserve">　</w:t>
      </w:r>
      <w:r w:rsidRPr="00E617AA">
        <w:rPr>
          <w:rFonts w:ascii="Times New Roman" w:hAnsi="Times New Roman" w:cs="Times New Roman"/>
          <w:color w:val="auto"/>
        </w:rPr>
        <w:t>测量物理量</w:t>
      </w:r>
      <w:bookmarkEnd w:id="66"/>
    </w:p>
    <w:p w:rsidR="00270FF2" w:rsidRPr="00E617AA" w:rsidRDefault="00270FF2" w:rsidP="005B5E13">
      <w:pPr>
        <w:snapToGrid w:val="0"/>
        <w:ind w:firstLineChars="200" w:firstLine="420"/>
        <w:rPr>
          <w:rFonts w:eastAsia="方正书宋_GBK"/>
        </w:rPr>
      </w:pPr>
      <w:bookmarkStart w:id="67" w:name="_Toc402720878"/>
      <w:r w:rsidRPr="00E617AA">
        <w:rPr>
          <w:rFonts w:eastAsia="方正书宋_GBK"/>
        </w:rPr>
        <w:t>低频颤振的描述量</w:t>
      </w:r>
      <w:bookmarkStart w:id="68" w:name="_Toc402720880"/>
      <w:bookmarkEnd w:id="67"/>
      <w:r w:rsidRPr="00E617AA">
        <w:rPr>
          <w:rFonts w:eastAsia="方正书宋_GBK"/>
        </w:rPr>
        <w:t>：均方根压力脉动系数</w:t>
      </w:r>
      <w:bookmarkEnd w:id="68"/>
      <w:r w:rsidRPr="00E617AA">
        <w:rPr>
          <w:rFonts w:eastAsia="方正书宋_GBK"/>
        </w:rPr>
        <w:t>。对某频段可用均方根压力脉动系数描述低频颤振，计算公式如下：</w:t>
      </w:r>
    </w:p>
    <w:p w:rsidR="00270FF2" w:rsidRPr="00E617AA" w:rsidRDefault="00270FF2" w:rsidP="00E101AB">
      <w:pPr>
        <w:snapToGrid w:val="0"/>
        <w:ind w:firstLineChars="200" w:firstLine="420"/>
        <w:jc w:val="center"/>
        <w:rPr>
          <w:rFonts w:eastAsia="方正书宋_GBK"/>
        </w:rPr>
      </w:pPr>
      <w:r w:rsidRPr="00E617AA">
        <w:rPr>
          <w:rFonts w:eastAsia="方正书宋_GBK"/>
        </w:rPr>
        <w:object w:dxaOrig="180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6pt" o:ole="">
            <v:imagedata r:id="rId17" o:title=""/>
          </v:shape>
          <o:OLEObject Type="Embed" ProgID="Equation.DSMT4" ShapeID="_x0000_i1025" DrawAspect="Content" ObjectID="_1616311798" r:id="rId18"/>
        </w:object>
      </w:r>
      <w:r w:rsidRPr="00E617AA">
        <w:rPr>
          <w:rFonts w:eastAsia="方正书宋_GBK"/>
        </w:rPr>
        <w:t xml:space="preserve">         (B.1)</w:t>
      </w:r>
    </w:p>
    <w:p w:rsidR="00270FF2" w:rsidRPr="00E617AA" w:rsidRDefault="00270FF2" w:rsidP="005B5E13">
      <w:pPr>
        <w:snapToGrid w:val="0"/>
        <w:ind w:firstLineChars="200" w:firstLine="420"/>
        <w:rPr>
          <w:rFonts w:eastAsia="方正书宋_GBK"/>
        </w:rPr>
      </w:pPr>
      <w:r w:rsidRPr="00E617AA">
        <w:rPr>
          <w:rFonts w:eastAsia="方正书宋_GBK"/>
        </w:rPr>
        <w:object w:dxaOrig="800" w:dyaOrig="320">
          <v:shape id="_x0000_i1026" type="#_x0000_t75" style="width:41pt;height:16pt" o:ole="">
            <v:imagedata r:id="rId19" o:title=""/>
          </v:shape>
          <o:OLEObject Type="Embed" ProgID="Equation.3" ShapeID="_x0000_i1026" DrawAspect="Content" ObjectID="_1616311799" r:id="rId20"/>
        </w:object>
      </w:r>
      <w:r w:rsidR="00BB4E72" w:rsidRPr="00E617AA">
        <w:rPr>
          <w:rFonts w:eastAsia="方正书宋_GBK"/>
        </w:rPr>
        <w:t>为</w:t>
      </w:r>
      <w:r w:rsidRPr="00E617AA">
        <w:rPr>
          <w:rFonts w:eastAsia="方正书宋_GBK"/>
        </w:rPr>
        <w:t>某一频率段下的压力脉动系数；</w:t>
      </w:r>
    </w:p>
    <w:p w:rsidR="00270FF2" w:rsidRPr="00E617AA" w:rsidRDefault="00270FF2" w:rsidP="005B5E13">
      <w:pPr>
        <w:snapToGrid w:val="0"/>
        <w:ind w:firstLineChars="200" w:firstLine="420"/>
        <w:rPr>
          <w:rFonts w:eastAsia="方正书宋_GBK"/>
        </w:rPr>
      </w:pPr>
      <w:r w:rsidRPr="00E617AA">
        <w:rPr>
          <w:rFonts w:eastAsia="方正书宋_GBK"/>
          <w:noProof/>
        </w:rPr>
        <w:drawing>
          <wp:inline distT="0" distB="0" distL="0" distR="0" wp14:anchorId="64C885E0" wp14:editId="7BC4CEF2">
            <wp:extent cx="196850" cy="2603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850" cy="260350"/>
                    </a:xfrm>
                    <a:prstGeom prst="rect">
                      <a:avLst/>
                    </a:prstGeom>
                    <a:noFill/>
                    <a:ln>
                      <a:noFill/>
                    </a:ln>
                  </pic:spPr>
                </pic:pic>
              </a:graphicData>
            </a:graphic>
          </wp:inline>
        </w:drawing>
      </w:r>
      <w:r w:rsidR="00BB4E72" w:rsidRPr="00E617AA">
        <w:rPr>
          <w:rFonts w:eastAsia="方正书宋_GBK"/>
        </w:rPr>
        <w:t>为</w:t>
      </w:r>
      <w:r w:rsidRPr="00E617AA">
        <w:rPr>
          <w:rFonts w:eastAsia="方正书宋_GBK"/>
        </w:rPr>
        <w:t>参考声压值（规定值为</w:t>
      </w:r>
      <w:r w:rsidRPr="00E617AA">
        <w:rPr>
          <w:rFonts w:eastAsia="方正书宋_GBK"/>
        </w:rPr>
        <w:t>20μPa</w:t>
      </w:r>
      <w:r w:rsidRPr="00E617AA">
        <w:rPr>
          <w:rFonts w:eastAsia="方正书宋_GBK"/>
        </w:rPr>
        <w:t>）；</w:t>
      </w:r>
    </w:p>
    <w:p w:rsidR="00270FF2" w:rsidRPr="00E617AA" w:rsidRDefault="00270FF2" w:rsidP="005B5E13">
      <w:pPr>
        <w:snapToGrid w:val="0"/>
        <w:ind w:firstLineChars="200" w:firstLine="420"/>
        <w:rPr>
          <w:rFonts w:eastAsia="方正书宋_GBK"/>
        </w:rPr>
      </w:pPr>
      <w:r w:rsidRPr="00E617AA">
        <w:rPr>
          <w:rFonts w:eastAsia="方正书宋_GBK"/>
          <w:noProof/>
        </w:rPr>
        <w:drawing>
          <wp:inline distT="0" distB="0" distL="0" distR="0" wp14:anchorId="48441253" wp14:editId="767FD018">
            <wp:extent cx="196850" cy="2603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6850" cy="260350"/>
                    </a:xfrm>
                    <a:prstGeom prst="rect">
                      <a:avLst/>
                    </a:prstGeom>
                    <a:noFill/>
                    <a:ln>
                      <a:noFill/>
                    </a:ln>
                  </pic:spPr>
                </pic:pic>
              </a:graphicData>
            </a:graphic>
          </wp:inline>
        </w:drawing>
      </w:r>
      <w:r w:rsidR="00BB4E72" w:rsidRPr="00E617AA">
        <w:rPr>
          <w:rFonts w:eastAsia="方正书宋_GBK"/>
        </w:rPr>
        <w:t>为</w:t>
      </w:r>
      <w:r w:rsidRPr="00E617AA">
        <w:rPr>
          <w:rFonts w:eastAsia="方正书宋_GBK"/>
        </w:rPr>
        <w:t>某一频率段下声压的有效值；</w:t>
      </w:r>
    </w:p>
    <w:p w:rsidR="00270FF2" w:rsidRPr="00E617AA" w:rsidRDefault="00270FF2" w:rsidP="005B5E13">
      <w:pPr>
        <w:snapToGrid w:val="0"/>
        <w:ind w:firstLineChars="200" w:firstLine="420"/>
        <w:rPr>
          <w:rFonts w:eastAsia="方正书宋_GBK"/>
        </w:rPr>
      </w:pPr>
      <w:r w:rsidRPr="00E617AA">
        <w:rPr>
          <w:rFonts w:eastAsia="方正书宋_GBK"/>
          <w:noProof/>
        </w:rPr>
        <w:drawing>
          <wp:inline distT="0" distB="0" distL="0" distR="0" wp14:anchorId="205F0FAC" wp14:editId="79E90323">
            <wp:extent cx="260350" cy="2603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00BB4E72" w:rsidRPr="00E617AA">
        <w:rPr>
          <w:rFonts w:eastAsia="方正书宋_GBK"/>
        </w:rPr>
        <w:t>为</w:t>
      </w:r>
      <w:r w:rsidRPr="00E617AA">
        <w:rPr>
          <w:rFonts w:eastAsia="方正书宋_GBK"/>
        </w:rPr>
        <w:t>参考动压。</w:t>
      </w:r>
    </w:p>
    <w:p w:rsidR="00270FF2" w:rsidRPr="00E617AA" w:rsidRDefault="00270FF2" w:rsidP="00E101AB">
      <w:pPr>
        <w:snapToGrid w:val="0"/>
        <w:ind w:firstLineChars="200" w:firstLine="420"/>
        <w:jc w:val="center"/>
        <w:rPr>
          <w:rFonts w:eastAsia="方正书宋_GBK"/>
        </w:rPr>
      </w:pPr>
      <w:r w:rsidRPr="00E617AA">
        <w:rPr>
          <w:rFonts w:eastAsia="方正书宋_GBK"/>
        </w:rPr>
        <w:t xml:space="preserve">   </w:t>
      </w:r>
      <m:oMath>
        <m:sSub>
          <m:sSubPr>
            <m:ctrlPr>
              <w:rPr>
                <w:rFonts w:ascii="Cambria Math" w:eastAsia="方正书宋_GBK" w:hAnsi="Cambria Math"/>
                <w:sz w:val="24"/>
              </w:rPr>
            </m:ctrlPr>
          </m:sSubPr>
          <m:e>
            <m:r>
              <w:rPr>
                <w:rFonts w:ascii="Cambria Math" w:eastAsia="方正书宋_GBK" w:hAnsi="Cambria Math"/>
                <w:sz w:val="24"/>
              </w:rPr>
              <m:t>L</m:t>
            </m:r>
          </m:e>
          <m:sub>
            <m:r>
              <w:rPr>
                <w:rFonts w:ascii="Cambria Math" w:eastAsia="方正书宋_GBK" w:hAnsi="Cambria Math"/>
                <w:sz w:val="24"/>
              </w:rPr>
              <m:t>p</m:t>
            </m:r>
          </m:sub>
        </m:sSub>
        <m:r>
          <w:rPr>
            <w:rFonts w:ascii="Cambria Math" w:eastAsia="Cambria Math" w:hAnsi="Cambria Math"/>
            <w:sz w:val="24"/>
          </w:rPr>
          <m:t>=20</m:t>
        </m:r>
        <m:r>
          <m:rPr>
            <m:sty m:val="p"/>
          </m:rPr>
          <w:rPr>
            <w:rFonts w:ascii="Cambria Math" w:eastAsia="Cambria Math" w:hAnsi="Cambria Math"/>
            <w:sz w:val="24"/>
          </w:rPr>
          <m:t>lg⁡</m:t>
        </m:r>
        <m:r>
          <w:rPr>
            <w:rFonts w:ascii="Cambria Math" w:eastAsia="Cambria Math" w:hAnsi="Cambria Math"/>
            <w:sz w:val="24"/>
          </w:rPr>
          <m:t>(</m:t>
        </m:r>
        <m:f>
          <m:fPr>
            <m:ctrlPr>
              <w:rPr>
                <w:rFonts w:ascii="Cambria Math" w:eastAsia="Cambria Math" w:hAnsi="Cambria Math"/>
                <w:i/>
                <w:sz w:val="24"/>
              </w:rPr>
            </m:ctrlPr>
          </m:fPr>
          <m:num>
            <m:r>
              <w:rPr>
                <w:rFonts w:ascii="Cambria Math" w:eastAsia="Cambria Math" w:hAnsi="Cambria Math"/>
                <w:sz w:val="24"/>
              </w:rPr>
              <m:t>p</m:t>
            </m:r>
          </m:num>
          <m:den>
            <m:sSub>
              <m:sSubPr>
                <m:ctrlPr>
                  <w:rPr>
                    <w:rFonts w:ascii="Cambria Math" w:eastAsia="Cambria Math" w:hAnsi="Cambria Math"/>
                    <w:i/>
                    <w:sz w:val="24"/>
                  </w:rPr>
                </m:ctrlPr>
              </m:sSubPr>
              <m:e>
                <m:r>
                  <w:rPr>
                    <w:rFonts w:ascii="Cambria Math" w:eastAsia="Cambria Math" w:hAnsi="Cambria Math"/>
                    <w:sz w:val="24"/>
                  </w:rPr>
                  <m:t>p</m:t>
                </m:r>
              </m:e>
              <m:sub>
                <m:r>
                  <w:rPr>
                    <w:rFonts w:ascii="Cambria Math" w:eastAsia="Cambria Math" w:hAnsi="Cambria Math"/>
                    <w:sz w:val="24"/>
                  </w:rPr>
                  <m:t>0</m:t>
                </m:r>
              </m:sub>
            </m:sSub>
          </m:den>
        </m:f>
        <m:r>
          <w:rPr>
            <w:rFonts w:ascii="Cambria Math" w:eastAsia="Cambria Math" w:hAnsi="Cambria Math"/>
            <w:sz w:val="24"/>
          </w:rPr>
          <m:t>)</m:t>
        </m:r>
      </m:oMath>
      <w:r w:rsidRPr="00E617AA">
        <w:rPr>
          <w:rFonts w:eastAsia="方正书宋_GBK"/>
        </w:rPr>
        <w:t xml:space="preserve">      </w:t>
      </w:r>
      <w:r w:rsidR="00747986" w:rsidRPr="00E617AA">
        <w:rPr>
          <w:rFonts w:eastAsia="方正书宋_GBK"/>
        </w:rPr>
        <w:t xml:space="preserve">     </w:t>
      </w:r>
      <w:r w:rsidRPr="00E617AA">
        <w:rPr>
          <w:rFonts w:eastAsia="方正书宋_GBK"/>
        </w:rPr>
        <w:t xml:space="preserve">  (B.2)</w:t>
      </w:r>
    </w:p>
    <w:p w:rsidR="00270FF2" w:rsidRPr="00E617AA" w:rsidRDefault="00270FF2" w:rsidP="005B5E13">
      <w:pPr>
        <w:snapToGrid w:val="0"/>
        <w:ind w:firstLineChars="200" w:firstLine="420"/>
        <w:rPr>
          <w:rFonts w:eastAsia="方正书宋_GBK"/>
        </w:rPr>
      </w:pPr>
      <w:r w:rsidRPr="00E617AA">
        <w:rPr>
          <w:rFonts w:eastAsia="方正书宋_GBK"/>
        </w:rPr>
        <w:object w:dxaOrig="240" w:dyaOrig="260">
          <v:shape id="_x0000_i1027" type="#_x0000_t75" style="width:11pt;height:16pt" o:ole="">
            <v:imagedata r:id="rId24" o:title=""/>
          </v:shape>
          <o:OLEObject Type="Embed" ProgID="Equation.3" ShapeID="_x0000_i1027" DrawAspect="Content" ObjectID="_1616311800" r:id="rId25"/>
        </w:object>
      </w:r>
      <w:r w:rsidR="00BB4E72" w:rsidRPr="00E617AA">
        <w:rPr>
          <w:rFonts w:eastAsia="方正书宋_GBK"/>
        </w:rPr>
        <w:t>为</w:t>
      </w:r>
      <w:r w:rsidRPr="00E617AA">
        <w:rPr>
          <w:rFonts w:eastAsia="方正书宋_GBK"/>
        </w:rPr>
        <w:t>声压。</w:t>
      </w:r>
    </w:p>
    <w:p w:rsidR="00270FF2" w:rsidRPr="00E617AA" w:rsidRDefault="00270FF2" w:rsidP="005B5E13">
      <w:pPr>
        <w:pStyle w:val="10"/>
        <w:spacing w:before="360"/>
        <w:rPr>
          <w:rFonts w:ascii="Times New Roman" w:hAnsi="Times New Roman" w:cs="Times New Roman"/>
          <w:color w:val="auto"/>
        </w:rPr>
      </w:pPr>
      <w:bookmarkStart w:id="69" w:name="_Toc402720883"/>
      <w:r w:rsidRPr="00E617AA">
        <w:rPr>
          <w:rFonts w:ascii="Times New Roman" w:hAnsi="Times New Roman" w:cs="Times New Roman"/>
          <w:color w:val="auto"/>
        </w:rPr>
        <w:t>B.5</w:t>
      </w:r>
      <w:r w:rsidR="00B45276" w:rsidRPr="00E617AA">
        <w:rPr>
          <w:rFonts w:ascii="Times New Roman" w:hAnsi="Times New Roman" w:cs="Times New Roman"/>
          <w:color w:val="auto"/>
        </w:rPr>
        <w:t xml:space="preserve">　</w:t>
      </w:r>
      <w:r w:rsidRPr="00E617AA">
        <w:rPr>
          <w:rFonts w:ascii="Times New Roman" w:hAnsi="Times New Roman" w:cs="Times New Roman"/>
          <w:color w:val="auto"/>
        </w:rPr>
        <w:t>测点布置</w:t>
      </w:r>
      <w:bookmarkEnd w:id="69"/>
    </w:p>
    <w:p w:rsidR="00270FF2" w:rsidRPr="00E617AA" w:rsidRDefault="00270FF2" w:rsidP="00E101AB">
      <w:pPr>
        <w:snapToGrid w:val="0"/>
        <w:ind w:firstLineChars="200" w:firstLine="420"/>
        <w:rPr>
          <w:rFonts w:eastAsia="方正书宋_GBK"/>
        </w:rPr>
      </w:pPr>
      <w:r w:rsidRPr="00E617AA">
        <w:rPr>
          <w:rFonts w:eastAsia="方正书宋_GBK"/>
        </w:rPr>
        <w:t>低频颤振的声压测点位于剪切层流场外，纵向坐标等于测量区域中心点（如天平圆盘中心）坐</w:t>
      </w:r>
      <w:r w:rsidRPr="00E617AA">
        <w:rPr>
          <w:rFonts w:eastAsia="方正书宋_GBK"/>
        </w:rPr>
        <w:lastRenderedPageBreak/>
        <w:t>标，横向坐标在通过该中心店的横向线上，在剪切层流场外，根据风洞尺寸确定。如下图。测点高度距地面</w:t>
      </w:r>
      <w:r w:rsidRPr="00E617AA">
        <w:rPr>
          <w:rFonts w:eastAsia="方正书宋_GBK"/>
        </w:rPr>
        <w:t>1.5</w:t>
      </w:r>
      <w:r w:rsidRPr="00E617AA">
        <w:rPr>
          <w:rFonts w:eastAsia="方正书宋_GBK"/>
        </w:rPr>
        <w:t>米。</w:t>
      </w:r>
    </w:p>
    <w:p w:rsidR="00270FF2" w:rsidRPr="00E617AA" w:rsidRDefault="00626211" w:rsidP="00270FF2">
      <w:pPr>
        <w:ind w:right="480" w:firstLineChars="250" w:firstLine="525"/>
      </w:pPr>
      <w:r w:rsidRPr="00E617AA">
        <w:rPr>
          <w:noProof/>
        </w:rPr>
        <mc:AlternateContent>
          <mc:Choice Requires="wpg">
            <w:drawing>
              <wp:anchor distT="0" distB="0" distL="114300" distR="114300" simplePos="0" relativeHeight="251639808" behindDoc="0" locked="0" layoutInCell="1" allowOverlap="1" wp14:anchorId="7B2A44C1" wp14:editId="1F9CA7D0">
                <wp:simplePos x="0" y="0"/>
                <wp:positionH relativeFrom="margin">
                  <wp:posOffset>467360</wp:posOffset>
                </wp:positionH>
                <wp:positionV relativeFrom="paragraph">
                  <wp:posOffset>66040</wp:posOffset>
                </wp:positionV>
                <wp:extent cx="4092575" cy="2146935"/>
                <wp:effectExtent l="0" t="0" r="22225" b="24765"/>
                <wp:wrapNone/>
                <wp:docPr id="14"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2575" cy="2146935"/>
                          <a:chOff x="1230" y="11340"/>
                          <a:chExt cx="8145" cy="4620"/>
                        </a:xfrm>
                      </wpg:grpSpPr>
                      <wps:wsp>
                        <wps:cNvPr id="15" name="Rectangle 16"/>
                        <wps:cNvSpPr>
                          <a:spLocks noChangeArrowheads="1"/>
                        </wps:cNvSpPr>
                        <wps:spPr bwMode="auto">
                          <a:xfrm>
                            <a:off x="2265" y="11640"/>
                            <a:ext cx="5925" cy="3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2265" y="12795"/>
                            <a:ext cx="555" cy="1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8"/>
                        <wps:cNvSpPr>
                          <a:spLocks noChangeArrowheads="1"/>
                        </wps:cNvSpPr>
                        <wps:spPr bwMode="auto">
                          <a:xfrm>
                            <a:off x="7635" y="12600"/>
                            <a:ext cx="555" cy="1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Oval 19"/>
                        <wps:cNvSpPr>
                          <a:spLocks noChangeArrowheads="1"/>
                        </wps:cNvSpPr>
                        <wps:spPr bwMode="auto">
                          <a:xfrm>
                            <a:off x="3465" y="12540"/>
                            <a:ext cx="1995" cy="1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20"/>
                        <wps:cNvCnPr>
                          <a:cxnSpLocks noChangeShapeType="1"/>
                        </wps:cNvCnPr>
                        <wps:spPr bwMode="auto">
                          <a:xfrm>
                            <a:off x="4470" y="11340"/>
                            <a:ext cx="0" cy="46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1230" y="13545"/>
                            <a:ext cx="81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Oval 22"/>
                        <wps:cNvSpPr>
                          <a:spLocks noChangeArrowheads="1"/>
                        </wps:cNvSpPr>
                        <wps:spPr bwMode="auto">
                          <a:xfrm>
                            <a:off x="4440" y="14775"/>
                            <a:ext cx="90" cy="1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Text Box 23"/>
                        <wps:cNvSpPr txBox="1">
                          <a:spLocks noChangeArrowheads="1"/>
                        </wps:cNvSpPr>
                        <wps:spPr bwMode="auto">
                          <a:xfrm>
                            <a:off x="2265" y="12975"/>
                            <a:ext cx="454"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Default="004B5CB2" w:rsidP="00270FF2">
                              <w:pPr>
                                <w:ind w:right="480"/>
                              </w:pPr>
                              <w:r w:rsidRPr="00AE580B">
                                <w:rPr>
                                  <w:rFonts w:eastAsia="方正书宋_GBK" w:hint="eastAsia"/>
                                </w:rPr>
                                <w:t>喷口</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7635" y="12734"/>
                            <a:ext cx="483"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Pr="00AE580B" w:rsidRDefault="004B5CB2" w:rsidP="00270FF2">
                              <w:pPr>
                                <w:ind w:right="480"/>
                                <w:rPr>
                                  <w:rFonts w:eastAsia="方正书宋_GBK"/>
                                </w:rPr>
                              </w:pPr>
                              <w:r w:rsidRPr="00AE580B">
                                <w:rPr>
                                  <w:rFonts w:eastAsia="方正书宋_GBK" w:hint="eastAsia"/>
                                </w:rPr>
                                <w:t>收集口</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4080" y="12795"/>
                            <a:ext cx="159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Pr="00AE580B" w:rsidRDefault="004B5CB2" w:rsidP="00270FF2">
                              <w:pPr>
                                <w:ind w:right="480"/>
                                <w:rPr>
                                  <w:rFonts w:eastAsia="方正书宋_GBK"/>
                                </w:rPr>
                              </w:pPr>
                              <w:r w:rsidRPr="00AE580B">
                                <w:rPr>
                                  <w:rFonts w:eastAsia="方正书宋_GBK" w:hint="eastAsia"/>
                                </w:rPr>
                                <w:t>转盘</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3251" y="11700"/>
                            <a:ext cx="3464"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Pr="00AE580B" w:rsidRDefault="004B5CB2" w:rsidP="00AE580B">
                              <w:pPr>
                                <w:ind w:left="960" w:right="480"/>
                                <w:rPr>
                                  <w:rFonts w:eastAsia="方正书宋_GBK"/>
                                </w:rPr>
                              </w:pPr>
                              <w:r w:rsidRPr="00AE580B">
                                <w:rPr>
                                  <w:rFonts w:eastAsia="方正书宋_GBK" w:hint="eastAsia"/>
                                </w:rPr>
                                <w:t>试验段</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4080" y="14745"/>
                            <a:ext cx="159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CB2" w:rsidRPr="00AE580B" w:rsidRDefault="004B5CB2" w:rsidP="00270FF2">
                              <w:pPr>
                                <w:ind w:right="480"/>
                                <w:rPr>
                                  <w:rFonts w:eastAsia="方正书宋_GBK"/>
                                </w:rPr>
                              </w:pPr>
                              <w:r w:rsidRPr="00AE580B">
                                <w:rPr>
                                  <w:rFonts w:eastAsia="方正书宋_GBK" w:hint="eastAsia"/>
                                </w:rPr>
                                <w:t>测点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A44C1" id="组合 14" o:spid="_x0000_s1074" style="position:absolute;left:0;text-align:left;margin-left:36.8pt;margin-top:5.2pt;width:322.25pt;height:169.05pt;z-index:251639808;mso-position-horizontal-relative:margin" coordorigin="1230,11340" coordsize="8145,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W4iAUAANcqAAAOAAAAZHJzL2Uyb0RvYy54bWzsWstu4zYU3RfoPxDaO5Zk6ok4g8SOgwLT&#10;zqCTfgAtyZZQiVQpJXam6K6LLvs//Z6iv9HLh2RFzjupO0XlhU2JFH15eXR47iWP322LHF0nvMoY&#10;nRrWkWmghEYszuh6avxwuRj5BqpqQmOSM5pMjZukMt6dfP3V8aYME5ulLI8TjqATWoWbcmqkdV2G&#10;43EVpUlBqiNWJhQqV4wXpIZLvh7HnGyg9yIf26bpjjeMxyVnUVJVcHeuKo0T2f9qlUT1h9WqSmqU&#10;Tw2wrZbfXH4vxff45JiEa07KNIu0GeQFVhQko/CnbVdzUhN0xbO9roos4qxiq/ooYsWYrVZZlMgx&#10;wGgsszeaC86uSjmWdbhZl62bwLU9P7242+i7648cZTHMHTYQJQXM0V9//Prn778huAHe2ZTrEBpd&#10;8PJT+ZGrIULxPYt+rKB63K8X12vVGC0337IYOiRXNZPe2a54IbqAcaOtnISbdhKSbY0iuInNwHY8&#10;x0AR1NkWdoOJo6YpSmEuxXOWPYG5hGrLmmA9h1F6rjvwLayfxq4ta8ckVP8srdXWiaEB5qqdW6vX&#10;ufVTSspEzlYlPNa4FWxRbv0ewEjoOk+Q5SrPynaNWyvlU0TZLIVmySnnbJMmJAazLNEejO88IC4q&#10;mJFHnWzbLpggneU2zmp87YCrlaMnXiC93LqKhCWv6ouEFUgUpgYH8+Ukkuv3VS3s2TURc1qxPIsX&#10;WZ7LC75eznKOrgm8dwv5kUPoNcsp2kyNwAErHu7ClJ+7uiiyGggkz4qp4beNSCgcd05jMJOENcly&#10;VQaTc6o9KZynMLBk8Q04kjPFDsBmUEgZ/2ygDTDD1Kh+uiI8MVD+DYXJCCwMfkS1vMCOBxhDvFuz&#10;7NYQGkFXU6M2kCrOakU/VyXP1in8kyXHTtkpvCWrTHpWTK6yShsLMD0UXt078Or9K3i1NSZJ2OLV&#10;0XC1sD/AdYArvDzeHXD1DwhXz4XlSdKr7Zp6LdqHqw8LmqLMZgkc2PV/ya4gh5Ua+ABLI7KCAyJ1&#10;ghshYDt9IWAFsPxLxSVLD0I1yfOsrITSIeGXpQVALuslf1j+Hw0u7pGrQQNQIUdkG6REtFafM6qi&#10;gGhLdRTQKlbZ+vKmBMV/S7CqR54sWDH29tR9w6hQIcKCPWG/k6JarVY1J0JezRilIFwZVyrrHrxS&#10;JoSrFItvIEkFtc9JlSr1G0NJvOUkfCI8pdwBiS0eEeOWYeTPgRmc++c+HmHbPR9hcz4fnS5meOQu&#10;LM+ZT+az2dz6RbyTFg7TLI4TKobUhLQWflpso4NrFYy2QW3rnvHt3mUMACY2v9JoGab0xbUgFAGA&#10;w+lYocoV03aALGF5MCDvwtSJAyGpxEAD5F2QejtCHYA8AFkDVCcQbKsBspQMtn1AyYBlpCtyB9hT&#10;CnYXiwWaiy3zEWn7Kr1wf+D/BkT9REK+k9GGdIHMGgIcNc1eCmo7Y1tkT3oIRfUW7jeJjn8+z2UH&#10;faxiB5KbQjhYkDMW1r08zdWuhSqVRML2hk4ufXnL9/Mzc/eu87cUiWVj88wORgvX90Z4gZ1R4Jn+&#10;yLSCs8A1cYDni9uK5H1Gk9crkkOnDFtBJcxvpE7ze5fkqbfLrUqpt3pjSDF2UuJAEHucofca2gT3&#10;YTijk7zxJtKE3fqGfTBTcoY7kfn6gTMezOYPnNHZZngFZ7T6buCMLme0u5M7nSF1pxbLYhftMJyB&#10;TV+nJ/b3JyynVcWD0HjKFuBAGm9DGq3kHkijSxqQ01Y5oB1p9LfeD0MaE9uBMF5uwnv9XSLIyw/R&#10;yXPODQyk8Tak0WrugTS6pNEegNiRRv/8w2FIY6c0sNfPHw9K45mHjQbSeBvSaEX3f4U0IHsrT0/K&#10;jI0+6SmOZ3avodw9j3ryNwAAAP//AwBQSwMEFAAGAAgAAAAhAMSVNLPhAAAACQEAAA8AAABkcnMv&#10;ZG93bnJldi54bWxMj81qwzAQhO+FvoPYQm+N7Do/xrUcQmh7CoUmhdLbxtrYJtbKWIrtvH3VU3Oc&#10;nWHm23w9mVYM1LvGsoJ4FoEgLq1uuFLwdXh7SkE4j6yxtUwKruRgXdzf5ZhpO/InDXtfiVDCLkMF&#10;tfddJqUrazLoZrYjDt7J9gZ9kH0ldY9jKDetfI6ipTTYcFiosaNtTeV5fzEK3kccN0n8OuzOp+31&#10;57D4+N7FpNTjw7R5AeFp8v9h+MMP6FAEpqO9sHaiVbBKliEZ7tEcRPBXcRqDOCpI5ukCZJHL2w+K&#10;XwAAAP//AwBQSwECLQAUAAYACAAAACEAtoM4kv4AAADhAQAAEwAAAAAAAAAAAAAAAAAAAAAAW0Nv&#10;bnRlbnRfVHlwZXNdLnhtbFBLAQItABQABgAIAAAAIQA4/SH/1gAAAJQBAAALAAAAAAAAAAAAAAAA&#10;AC8BAABfcmVscy8ucmVsc1BLAQItABQABgAIAAAAIQDaYhW4iAUAANcqAAAOAAAAAAAAAAAAAAAA&#10;AC4CAABkcnMvZTJvRG9jLnhtbFBLAQItABQABgAIAAAAIQDElTSz4QAAAAkBAAAPAAAAAAAAAAAA&#10;AAAAAOIHAABkcnMvZG93bnJldi54bWxQSwUGAAAAAAQABADzAAAA8AgAAAAA&#10;">
                <v:rect id="Rectangle 16" o:spid="_x0000_s1075" style="position:absolute;left:2265;top:11640;width:5925;height:3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7" o:spid="_x0000_s1076" style="position:absolute;left:2265;top:12795;width:555;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8" o:spid="_x0000_s1077" style="position:absolute;left:7635;top:12600;width:555;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oval id="Oval 19" o:spid="_x0000_s1078" style="position:absolute;left:3465;top:12540;width:1995;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shape id="AutoShape 20" o:spid="_x0000_s1079" type="#_x0000_t32" style="position:absolute;left:4470;top:11340;width:0;height:4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U99sMAAADbAAAADwAAAGRycy9kb3ducmV2LnhtbERP32vCMBB+H+x/CDfwZczUyUSrUYYw&#10;UMaYOsHXo7k1pc0lNLFW//plMNjbfXw/b7HqbSM6akPlWMFomIEgLpyuuFRw/Hp7moIIEVlj45gU&#10;XCnAanl/t8BcuwvvqTvEUqQQDjkqMDH6XMpQGLIYhs4TJ+7btRZjgm0pdYuXFG4b+ZxlE2mx4tRg&#10;0NPaUFEfzlZB3dWf+91L8I/nG03evfnYjk9aqcFD/zoHEamP/+I/90an+TP4/SUd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lPfbDAAAA2wAAAA8AAAAAAAAAAAAA&#10;AAAAoQIAAGRycy9kb3ducmV2LnhtbFBLBQYAAAAABAAEAPkAAACRAwAAAAA=&#10;">
                  <v:stroke dashstyle="dash"/>
                </v:shape>
                <v:shape id="AutoShape 21" o:spid="_x0000_s1080" type="#_x0000_t32" style="position:absolute;left:1230;top:13545;width:8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Ne1sIAAADbAAAADwAAAGRycy9kb3ducmV2LnhtbERPXWvCMBR9H/gfwhX2MjTVMZFqFBGE&#10;jTE2neDrpbk2pc1NaGLt/PXmYeDj4Xwv171tREdtqBwrmIwzEMSF0xWXCo6/u9EcRIjIGhvHpOCP&#10;AqxXg6cl5tpdeU/dIZYihXDIUYGJ0edShsKQxTB2njhxZ9dajAm2pdQtXlO4beQ0y2bSYsWpwaCn&#10;raGiPlysgrqrv/c/b8G/XG40+/Tm6+P1pJV6HvabBYhIfXyI/93vWsE0rU9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Ne1sIAAADbAAAADwAAAAAAAAAAAAAA&#10;AAChAgAAZHJzL2Rvd25yZXYueG1sUEsFBgAAAAAEAAQA+QAAAJADAAAAAA==&#10;">
                  <v:stroke dashstyle="dash"/>
                </v:shape>
                <v:oval id="Oval 22" o:spid="_x0000_s1081" style="position:absolute;left:4440;top:14775;width:90;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dM8EA&#10;AADbAAAADwAAAGRycy9kb3ducmV2LnhtbESPQYvCMBSE74L/ITxhL7KmFRTpGmUpKF6tHjy+bd62&#10;ZZuXkkTb/vuNIHgcZuYbZrsfTCse5HxjWUG6SEAQl1Y3XCm4Xg6fGxA+IGtsLZOCkTzsd9PJFjNt&#10;ez7TowiViBD2GSqoQ+gyKX1Zk0G/sB1x9H6tMxiidJXUDvsIN61cJslaGmw4LtTYUV5T+VfcjQI3&#10;78Z8POWH9IePxarf6Nv6qpX6mA3fXyACDeEdfrVPWsEy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0nTPBAAAA2wAAAA8AAAAAAAAAAAAAAAAAmAIAAGRycy9kb3du&#10;cmV2LnhtbFBLBQYAAAAABAAEAPUAAACGAwAAAAA=&#10;" fillcolor="black"/>
                <v:shape id="Text Box 23" o:spid="_x0000_s1082" type="#_x0000_t202" style="position:absolute;left:2265;top:12975;width:45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B5CB2" w:rsidRDefault="004B5CB2" w:rsidP="00270FF2">
                        <w:pPr>
                          <w:ind w:right="480"/>
                        </w:pPr>
                        <w:r w:rsidRPr="00AE580B">
                          <w:rPr>
                            <w:rFonts w:eastAsia="方正书宋_GBK" w:hint="eastAsia"/>
                          </w:rPr>
                          <w:t>喷口</w:t>
                        </w:r>
                      </w:p>
                    </w:txbxContent>
                  </v:textbox>
                </v:shape>
                <v:shape id="Text Box 24" o:spid="_x0000_s1083" type="#_x0000_t202" style="position:absolute;left:7635;top:12734;width:483;height:1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B5CB2" w:rsidRPr="00AE580B" w:rsidRDefault="004B5CB2" w:rsidP="00270FF2">
                        <w:pPr>
                          <w:ind w:right="480"/>
                          <w:rPr>
                            <w:rFonts w:eastAsia="方正书宋_GBK"/>
                          </w:rPr>
                        </w:pPr>
                        <w:r w:rsidRPr="00AE580B">
                          <w:rPr>
                            <w:rFonts w:eastAsia="方正书宋_GBK" w:hint="eastAsia"/>
                          </w:rPr>
                          <w:t>收集口</w:t>
                        </w:r>
                      </w:p>
                    </w:txbxContent>
                  </v:textbox>
                </v:shape>
                <v:shape id="Text Box 25" o:spid="_x0000_s1084" type="#_x0000_t202" style="position:absolute;left:4080;top:12795;width:159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B5CB2" w:rsidRPr="00AE580B" w:rsidRDefault="004B5CB2" w:rsidP="00270FF2">
                        <w:pPr>
                          <w:ind w:right="480"/>
                          <w:rPr>
                            <w:rFonts w:eastAsia="方正书宋_GBK"/>
                          </w:rPr>
                        </w:pPr>
                        <w:r w:rsidRPr="00AE580B">
                          <w:rPr>
                            <w:rFonts w:eastAsia="方正书宋_GBK" w:hint="eastAsia"/>
                          </w:rPr>
                          <w:t>转盘</w:t>
                        </w:r>
                      </w:p>
                    </w:txbxContent>
                  </v:textbox>
                </v:shape>
                <v:shape id="Text Box 26" o:spid="_x0000_s1085" type="#_x0000_t202" style="position:absolute;left:3251;top:11700;width:346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B5CB2" w:rsidRPr="00AE580B" w:rsidRDefault="004B5CB2" w:rsidP="00AE580B">
                        <w:pPr>
                          <w:ind w:left="960" w:right="480"/>
                          <w:rPr>
                            <w:rFonts w:eastAsia="方正书宋_GBK"/>
                          </w:rPr>
                        </w:pPr>
                        <w:r w:rsidRPr="00AE580B">
                          <w:rPr>
                            <w:rFonts w:eastAsia="方正书宋_GBK" w:hint="eastAsia"/>
                          </w:rPr>
                          <w:t>试验段</w:t>
                        </w:r>
                      </w:p>
                    </w:txbxContent>
                  </v:textbox>
                </v:shape>
                <v:shape id="Text Box 27" o:spid="_x0000_s1086" type="#_x0000_t202" style="position:absolute;left:4080;top:14745;width:159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B5CB2" w:rsidRPr="00AE580B" w:rsidRDefault="004B5CB2" w:rsidP="00270FF2">
                        <w:pPr>
                          <w:ind w:right="480"/>
                          <w:rPr>
                            <w:rFonts w:eastAsia="方正书宋_GBK"/>
                          </w:rPr>
                        </w:pPr>
                        <w:r w:rsidRPr="00AE580B">
                          <w:rPr>
                            <w:rFonts w:eastAsia="方正书宋_GBK" w:hint="eastAsia"/>
                          </w:rPr>
                          <w:t>测点</w:t>
                        </w:r>
                      </w:p>
                    </w:txbxContent>
                  </v:textbox>
                </v:shape>
                <w10:wrap anchorx="margin"/>
              </v:group>
            </w:pict>
          </mc:Fallback>
        </mc:AlternateContent>
      </w: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270FF2" w:rsidRPr="00E617AA" w:rsidRDefault="00270FF2" w:rsidP="00270FF2">
      <w:pPr>
        <w:ind w:right="480" w:firstLineChars="250" w:firstLine="525"/>
      </w:pPr>
    </w:p>
    <w:p w:rsidR="00AE580B" w:rsidRPr="00E617AA" w:rsidRDefault="00AE580B" w:rsidP="00270FF2">
      <w:pPr>
        <w:ind w:right="480" w:firstLineChars="250" w:firstLine="525"/>
      </w:pPr>
    </w:p>
    <w:p w:rsidR="00270FF2" w:rsidRPr="00E617AA" w:rsidRDefault="00270FF2" w:rsidP="00270FF2">
      <w:pPr>
        <w:snapToGrid w:val="0"/>
        <w:ind w:firstLineChars="200" w:firstLine="480"/>
        <w:jc w:val="center"/>
        <w:rPr>
          <w:sz w:val="24"/>
        </w:rPr>
      </w:pPr>
      <w:r w:rsidRPr="00E617AA">
        <w:rPr>
          <w:sz w:val="24"/>
        </w:rPr>
        <w:t>图</w:t>
      </w:r>
      <w:r w:rsidRPr="00E617AA">
        <w:rPr>
          <w:sz w:val="24"/>
        </w:rPr>
        <w:t xml:space="preserve">1  </w:t>
      </w:r>
      <w:r w:rsidRPr="00E617AA">
        <w:rPr>
          <w:sz w:val="24"/>
        </w:rPr>
        <w:t>低频颤振测点位置</w:t>
      </w:r>
    </w:p>
    <w:p w:rsidR="00270FF2" w:rsidRPr="00E617AA" w:rsidRDefault="00270FF2" w:rsidP="005B5E13">
      <w:pPr>
        <w:pStyle w:val="10"/>
        <w:spacing w:before="360"/>
        <w:rPr>
          <w:rFonts w:ascii="Times New Roman" w:hAnsi="Times New Roman" w:cs="Times New Roman"/>
          <w:color w:val="auto"/>
        </w:rPr>
      </w:pPr>
      <w:bookmarkStart w:id="70" w:name="_Toc402720884"/>
      <w:r w:rsidRPr="00E617AA">
        <w:rPr>
          <w:rFonts w:ascii="Times New Roman" w:hAnsi="Times New Roman" w:cs="Times New Roman"/>
          <w:color w:val="auto"/>
        </w:rPr>
        <w:t>B.6</w:t>
      </w:r>
      <w:r w:rsidR="00B45276" w:rsidRPr="00E617AA">
        <w:rPr>
          <w:rFonts w:ascii="Times New Roman" w:hAnsi="Times New Roman" w:cs="Times New Roman"/>
          <w:color w:val="auto"/>
        </w:rPr>
        <w:t xml:space="preserve">　</w:t>
      </w:r>
      <w:r w:rsidRPr="00E617AA">
        <w:rPr>
          <w:rFonts w:ascii="Times New Roman" w:hAnsi="Times New Roman" w:cs="Times New Roman"/>
          <w:color w:val="auto"/>
        </w:rPr>
        <w:t>测量工况</w:t>
      </w:r>
      <w:bookmarkEnd w:id="70"/>
    </w:p>
    <w:p w:rsidR="00270FF2" w:rsidRPr="00E617AA" w:rsidRDefault="00270FF2" w:rsidP="00E101AB">
      <w:pPr>
        <w:snapToGrid w:val="0"/>
        <w:ind w:firstLineChars="200" w:firstLine="420"/>
        <w:rPr>
          <w:rFonts w:eastAsia="方正书宋_GBK"/>
        </w:rPr>
      </w:pPr>
      <w:r w:rsidRPr="00E617AA">
        <w:rPr>
          <w:rFonts w:eastAsia="方正书宋_GBK"/>
        </w:rPr>
        <w:t>风洞为空风洞状态（试验区域没有任何物件），试验段温度、大气压</w:t>
      </w:r>
      <w:r w:rsidR="00995950" w:rsidRPr="00E617AA">
        <w:rPr>
          <w:rFonts w:eastAsia="方正书宋_GBK"/>
        </w:rPr>
        <w:t>强</w:t>
      </w:r>
      <w:r w:rsidRPr="00E617AA">
        <w:rPr>
          <w:rFonts w:eastAsia="方正书宋_GBK"/>
        </w:rPr>
        <w:t>等条件保持在常温、常压状态，按照风洞运行的风速范围，步长</w:t>
      </w:r>
      <w:r w:rsidR="003C3ABC" w:rsidRPr="00E617AA">
        <w:rPr>
          <w:rFonts w:eastAsia="方正书宋_GBK"/>
        </w:rPr>
        <w:t>36 k</w:t>
      </w:r>
      <w:r w:rsidRPr="00E617AA">
        <w:rPr>
          <w:rFonts w:eastAsia="方正书宋_GBK"/>
        </w:rPr>
        <w:t>m/</w:t>
      </w:r>
      <w:r w:rsidR="003C3ABC" w:rsidRPr="00E617AA">
        <w:rPr>
          <w:rFonts w:eastAsia="方正书宋_GBK" w:hint="eastAsia"/>
        </w:rPr>
        <w:t>h</w:t>
      </w:r>
      <w:r w:rsidRPr="00E617AA">
        <w:rPr>
          <w:rFonts w:eastAsia="方正书宋_GBK"/>
        </w:rPr>
        <w:t>，逐一进行测量。</w:t>
      </w:r>
    </w:p>
    <w:p w:rsidR="00270FF2" w:rsidRPr="00E617AA" w:rsidRDefault="00270FF2" w:rsidP="005B5E13">
      <w:pPr>
        <w:pStyle w:val="10"/>
        <w:spacing w:before="360"/>
        <w:rPr>
          <w:rFonts w:ascii="Times New Roman" w:hAnsi="Times New Roman" w:cs="Times New Roman"/>
          <w:color w:val="auto"/>
        </w:rPr>
      </w:pPr>
      <w:bookmarkStart w:id="71" w:name="_Toc273355652"/>
      <w:bookmarkStart w:id="72" w:name="_Toc402720891"/>
      <w:r w:rsidRPr="00E617AA">
        <w:rPr>
          <w:rFonts w:ascii="Times New Roman" w:hAnsi="Times New Roman" w:cs="Times New Roman"/>
          <w:color w:val="auto"/>
        </w:rPr>
        <w:t>B.7</w:t>
      </w:r>
      <w:bookmarkEnd w:id="71"/>
      <w:r w:rsidR="00B45276" w:rsidRPr="00E617AA">
        <w:rPr>
          <w:rFonts w:ascii="Times New Roman" w:hAnsi="Times New Roman" w:cs="Times New Roman"/>
          <w:color w:val="auto"/>
        </w:rPr>
        <w:t xml:space="preserve">　</w:t>
      </w:r>
      <w:r w:rsidRPr="00E617AA">
        <w:rPr>
          <w:rFonts w:ascii="Times New Roman" w:hAnsi="Times New Roman" w:cs="Times New Roman"/>
          <w:color w:val="auto"/>
        </w:rPr>
        <w:t>测量结果描述</w:t>
      </w:r>
      <w:bookmarkEnd w:id="72"/>
    </w:p>
    <w:p w:rsidR="00270FF2" w:rsidRPr="00E617AA" w:rsidRDefault="00270FF2" w:rsidP="00E101AB">
      <w:pPr>
        <w:snapToGrid w:val="0"/>
        <w:ind w:firstLineChars="200" w:firstLine="420"/>
        <w:rPr>
          <w:rFonts w:eastAsia="方正书宋_GBK"/>
        </w:rPr>
      </w:pPr>
      <w:r w:rsidRPr="00E617AA">
        <w:rPr>
          <w:rFonts w:eastAsia="方正书宋_GBK"/>
        </w:rPr>
        <w:t>根据测量结果整理出下述声压数据：全频段</w:t>
      </w:r>
      <w:r w:rsidRPr="00E617AA">
        <w:rPr>
          <w:rFonts w:eastAsia="方正书宋_GBK"/>
        </w:rPr>
        <w:t>A</w:t>
      </w:r>
      <w:r w:rsidRPr="00E617AA">
        <w:rPr>
          <w:rFonts w:eastAsia="方正书宋_GBK"/>
        </w:rPr>
        <w:t>计权声压级频谱，选取低频颤振频率区域，计算总</w:t>
      </w:r>
      <w:r w:rsidRPr="00E617AA">
        <w:rPr>
          <w:rFonts w:eastAsia="方正书宋_GBK"/>
        </w:rPr>
        <w:t>A</w:t>
      </w:r>
      <w:r w:rsidRPr="00E617AA">
        <w:rPr>
          <w:rFonts w:eastAsia="方正书宋_GBK"/>
        </w:rPr>
        <w:t>计权声压级；根据公式</w:t>
      </w:r>
      <w:r w:rsidRPr="00E617AA">
        <w:rPr>
          <w:rFonts w:eastAsia="方正书宋_GBK"/>
        </w:rPr>
        <w:t>(B.1)</w:t>
      </w:r>
      <w:r w:rsidRPr="00E617AA">
        <w:rPr>
          <w:rFonts w:eastAsia="方正书宋_GBK"/>
        </w:rPr>
        <w:t>计算低频颤振的均方根压力脉动系数。</w:t>
      </w:r>
    </w:p>
    <w:p w:rsidR="003D2D80" w:rsidRPr="00E617AA" w:rsidRDefault="003D2D80">
      <w:pPr>
        <w:widowControl/>
        <w:jc w:val="left"/>
        <w:rPr>
          <w:rFonts w:eastAsia="微软雅黑"/>
          <w:sz w:val="22"/>
        </w:rPr>
      </w:pPr>
      <w:r w:rsidRPr="00E617AA">
        <w:rPr>
          <w:rFonts w:eastAsia="微软雅黑"/>
          <w:sz w:val="22"/>
        </w:rPr>
        <w:br w:type="page"/>
      </w:r>
    </w:p>
    <w:p w:rsidR="00270FF2" w:rsidRPr="00E617AA" w:rsidRDefault="003D2D80" w:rsidP="003D2D80">
      <w:pPr>
        <w:pStyle w:val="1"/>
        <w:jc w:val="center"/>
        <w:rPr>
          <w:rFonts w:eastAsia="微软雅黑"/>
          <w:sz w:val="22"/>
        </w:rPr>
      </w:pPr>
      <w:bookmarkStart w:id="73" w:name="_Toc525401590"/>
      <w:r w:rsidRPr="00E617AA">
        <w:lastRenderedPageBreak/>
        <w:t>附录</w:t>
      </w:r>
      <w:r w:rsidRPr="00E617AA">
        <w:rPr>
          <w:rFonts w:hint="eastAsia"/>
        </w:rPr>
        <w:t>C</w:t>
      </w:r>
      <w:r w:rsidRPr="00E617AA">
        <w:t xml:space="preserve"> </w:t>
      </w:r>
      <w:r w:rsidRPr="00E617AA">
        <w:rPr>
          <w:rFonts w:hint="eastAsia"/>
        </w:rPr>
        <w:t>试验信息记录表</w:t>
      </w:r>
      <w:bookmarkEnd w:id="73"/>
    </w:p>
    <w:p w:rsidR="00270FF2" w:rsidRPr="00E617AA" w:rsidRDefault="003D2D80" w:rsidP="003D2D80">
      <w:pPr>
        <w:widowControl/>
        <w:tabs>
          <w:tab w:val="left" w:pos="3997"/>
        </w:tabs>
        <w:snapToGrid w:val="0"/>
        <w:jc w:val="center"/>
        <w:rPr>
          <w:rFonts w:eastAsia="方正书宋_GBK"/>
          <w:kern w:val="0"/>
          <w:szCs w:val="22"/>
          <w:lang w:val="zh-CN"/>
        </w:rPr>
      </w:pPr>
      <w:r w:rsidRPr="00E617AA">
        <w:rPr>
          <w:rFonts w:eastAsia="方正书宋_GBK" w:hint="eastAsia"/>
          <w:kern w:val="0"/>
          <w:szCs w:val="22"/>
          <w:lang w:val="zh-CN"/>
        </w:rPr>
        <w:t>表</w:t>
      </w:r>
      <w:r w:rsidRPr="00E617AA">
        <w:rPr>
          <w:rFonts w:eastAsia="方正书宋_GBK" w:hint="eastAsia"/>
          <w:kern w:val="0"/>
          <w:szCs w:val="22"/>
          <w:lang w:val="zh-CN"/>
        </w:rPr>
        <w:t>C.1</w:t>
      </w:r>
      <w:r w:rsidRPr="00E617AA">
        <w:rPr>
          <w:rFonts w:eastAsia="方正书宋_GBK"/>
          <w:kern w:val="0"/>
          <w:szCs w:val="22"/>
          <w:lang w:val="zh-CN"/>
        </w:rPr>
        <w:t xml:space="preserve"> </w:t>
      </w:r>
      <w:r w:rsidRPr="00E617AA">
        <w:rPr>
          <w:rFonts w:eastAsia="方正书宋_GBK" w:hint="eastAsia"/>
          <w:kern w:val="0"/>
          <w:szCs w:val="22"/>
          <w:lang w:val="zh-CN"/>
        </w:rPr>
        <w:t>试验基本信息记录表</w:t>
      </w:r>
    </w:p>
    <w:tbl>
      <w:tblPr>
        <w:tblW w:w="5000" w:type="pct"/>
        <w:tblLook w:val="04A0" w:firstRow="1" w:lastRow="0" w:firstColumn="1" w:lastColumn="0" w:noHBand="0" w:noVBand="1"/>
      </w:tblPr>
      <w:tblGrid>
        <w:gridCol w:w="2110"/>
        <w:gridCol w:w="2108"/>
        <w:gridCol w:w="2620"/>
        <w:gridCol w:w="2110"/>
      </w:tblGrid>
      <w:tr w:rsidR="00D9211E" w:rsidRPr="00E617AA" w:rsidTr="003D2D80">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项目信息</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项目名称</w:t>
            </w:r>
          </w:p>
        </w:tc>
        <w:tc>
          <w:tcPr>
            <w:tcW w:w="3821" w:type="pct"/>
            <w:gridSpan w:val="3"/>
            <w:tcBorders>
              <w:top w:val="single" w:sz="4" w:space="0" w:color="auto"/>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委托方</w:t>
            </w:r>
          </w:p>
        </w:tc>
        <w:tc>
          <w:tcPr>
            <w:tcW w:w="3821" w:type="pct"/>
            <w:gridSpan w:val="3"/>
            <w:tcBorders>
              <w:top w:val="single" w:sz="4" w:space="0" w:color="auto"/>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被委托方</w:t>
            </w:r>
          </w:p>
        </w:tc>
        <w:tc>
          <w:tcPr>
            <w:tcW w:w="3821" w:type="pct"/>
            <w:gridSpan w:val="3"/>
            <w:tcBorders>
              <w:top w:val="single" w:sz="4" w:space="0" w:color="auto"/>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测试日期</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left"/>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left"/>
              <w:rPr>
                <w:rFonts w:eastAsia="方正书宋_GBK"/>
              </w:rPr>
            </w:pPr>
            <w:r w:rsidRPr="00E617AA">
              <w:rPr>
                <w:rFonts w:eastAsia="方正书宋_GBK" w:hint="eastAsia"/>
              </w:rPr>
              <w:t>测试车辆数</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left"/>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测试环境信息</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测试风洞</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温度范围</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湿度范围</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大气压范围</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人员信息</w:t>
            </w:r>
            <w:proofErr w:type="gramStart"/>
            <w:r w:rsidRPr="00E617AA">
              <w:rPr>
                <w:rFonts w:eastAsia="方正书宋_GBK" w:hint="eastAsia"/>
              </w:rPr>
              <w:t>息</w:t>
            </w:r>
            <w:proofErr w:type="gramEnd"/>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姓名</w:t>
            </w:r>
          </w:p>
        </w:tc>
        <w:tc>
          <w:tcPr>
            <w:tcW w:w="264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所属单位</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承担职责</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c>
          <w:tcPr>
            <w:tcW w:w="264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c>
          <w:tcPr>
            <w:tcW w:w="264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c>
          <w:tcPr>
            <w:tcW w:w="264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c>
          <w:tcPr>
            <w:tcW w:w="264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c>
          <w:tcPr>
            <w:tcW w:w="264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测试设备信息</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设备名称</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品牌型号</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安装位置</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通道名称</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2</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3</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4</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5</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6</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7</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8</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9</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10</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11</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12</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13</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14</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15</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16</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17</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18</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19</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r w:rsidR="00D9211E" w:rsidRPr="00E617AA" w:rsidTr="003D2D80">
        <w:trPr>
          <w:trHeight w:val="28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3D2D80" w:rsidRPr="00E617AA" w:rsidRDefault="003D2D80" w:rsidP="00AE580B">
            <w:pPr>
              <w:widowControl/>
              <w:jc w:val="center"/>
              <w:rPr>
                <w:rFonts w:eastAsia="方正书宋_GBK"/>
              </w:rPr>
            </w:pPr>
            <w:r w:rsidRPr="00E617AA">
              <w:rPr>
                <w:rFonts w:eastAsia="方正书宋_GBK" w:hint="eastAsia"/>
              </w:rPr>
              <w:t>20</w:t>
            </w:r>
          </w:p>
        </w:tc>
        <w:tc>
          <w:tcPr>
            <w:tcW w:w="1178"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eastAsia="方正书宋_GBK"/>
              </w:rPr>
            </w:pPr>
            <w:r w:rsidRPr="00E617AA">
              <w:rPr>
                <w:rFonts w:eastAsia="方正书宋_GBK" w:hint="eastAsia"/>
              </w:rPr>
              <w:t xml:space="preserve">　</w:t>
            </w:r>
          </w:p>
        </w:tc>
        <w:tc>
          <w:tcPr>
            <w:tcW w:w="1179" w:type="pct"/>
            <w:tcBorders>
              <w:top w:val="nil"/>
              <w:left w:val="nil"/>
              <w:bottom w:val="single" w:sz="4" w:space="0" w:color="auto"/>
              <w:right w:val="single" w:sz="4" w:space="0" w:color="auto"/>
            </w:tcBorders>
            <w:shd w:val="clear" w:color="auto" w:fill="auto"/>
            <w:noWrap/>
            <w:vAlign w:val="center"/>
            <w:hideMark/>
          </w:tcPr>
          <w:p w:rsidR="003D2D80" w:rsidRPr="00E617AA" w:rsidRDefault="003D2D80" w:rsidP="003D2D80">
            <w:pPr>
              <w:widowControl/>
              <w:jc w:val="center"/>
              <w:rPr>
                <w:rFonts w:ascii="等线" w:eastAsia="等线" w:hAnsi="等线" w:cs="宋体"/>
                <w:kern w:val="0"/>
                <w:sz w:val="22"/>
                <w:szCs w:val="22"/>
              </w:rPr>
            </w:pPr>
            <w:r w:rsidRPr="00E617AA">
              <w:rPr>
                <w:rFonts w:ascii="等线" w:eastAsia="等线" w:hAnsi="等线" w:cs="宋体" w:hint="eastAsia"/>
                <w:kern w:val="0"/>
                <w:sz w:val="22"/>
                <w:szCs w:val="22"/>
              </w:rPr>
              <w:t xml:space="preserve">　</w:t>
            </w:r>
          </w:p>
        </w:tc>
      </w:tr>
    </w:tbl>
    <w:p w:rsidR="003D2D80" w:rsidRPr="00E617AA" w:rsidRDefault="003D2D80" w:rsidP="003D2D80">
      <w:pPr>
        <w:widowControl/>
        <w:tabs>
          <w:tab w:val="left" w:pos="3997"/>
        </w:tabs>
        <w:snapToGrid w:val="0"/>
        <w:jc w:val="center"/>
        <w:rPr>
          <w:rFonts w:eastAsia="方正书宋_GBK"/>
          <w:kern w:val="0"/>
          <w:szCs w:val="22"/>
          <w:lang w:val="zh-CN"/>
        </w:rPr>
      </w:pPr>
      <w:r w:rsidRPr="00E617AA">
        <w:rPr>
          <w:rFonts w:eastAsia="方正书宋_GBK" w:hint="eastAsia"/>
          <w:kern w:val="0"/>
          <w:szCs w:val="22"/>
          <w:lang w:val="zh-CN"/>
        </w:rPr>
        <w:lastRenderedPageBreak/>
        <w:t>表</w:t>
      </w:r>
      <w:r w:rsidRPr="00E617AA">
        <w:rPr>
          <w:rFonts w:eastAsia="方正书宋_GBK" w:hint="eastAsia"/>
          <w:kern w:val="0"/>
          <w:szCs w:val="22"/>
          <w:lang w:val="zh-CN"/>
        </w:rPr>
        <w:t>C.</w:t>
      </w:r>
      <w:r w:rsidR="00494C2F" w:rsidRPr="00E617AA">
        <w:rPr>
          <w:rFonts w:eastAsia="方正书宋_GBK" w:hint="eastAsia"/>
          <w:kern w:val="0"/>
          <w:szCs w:val="22"/>
          <w:lang w:val="zh-CN"/>
        </w:rPr>
        <w:t>2</w:t>
      </w:r>
      <w:r w:rsidRPr="00E617AA">
        <w:rPr>
          <w:rFonts w:eastAsia="方正书宋_GBK"/>
          <w:kern w:val="0"/>
          <w:szCs w:val="22"/>
          <w:lang w:val="zh-CN"/>
        </w:rPr>
        <w:t xml:space="preserve"> </w:t>
      </w:r>
      <w:r w:rsidRPr="00E617AA">
        <w:rPr>
          <w:rFonts w:eastAsia="方正书宋_GBK" w:hint="eastAsia"/>
          <w:kern w:val="0"/>
          <w:szCs w:val="22"/>
          <w:lang w:val="zh-CN"/>
        </w:rPr>
        <w:t>试验车辆信息记录表</w:t>
      </w:r>
    </w:p>
    <w:tbl>
      <w:tblPr>
        <w:tblW w:w="8959" w:type="dxa"/>
        <w:tblInd w:w="-5" w:type="dxa"/>
        <w:tblLook w:val="04A0" w:firstRow="1" w:lastRow="0" w:firstColumn="1" w:lastColumn="0" w:noHBand="0" w:noVBand="1"/>
      </w:tblPr>
      <w:tblGrid>
        <w:gridCol w:w="1701"/>
        <w:gridCol w:w="2835"/>
        <w:gridCol w:w="1418"/>
        <w:gridCol w:w="3005"/>
      </w:tblGrid>
      <w:tr w:rsidR="00D9211E" w:rsidRPr="00E617AA" w:rsidTr="00E60064">
        <w:trPr>
          <w:trHeight w:val="28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车辆基本信息</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样车名称</w:t>
            </w:r>
          </w:p>
        </w:tc>
        <w:tc>
          <w:tcPr>
            <w:tcW w:w="283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样车代号</w:t>
            </w:r>
          </w:p>
        </w:tc>
        <w:tc>
          <w:tcPr>
            <w:tcW w:w="300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样车类型</w:t>
            </w:r>
            <w:r w:rsidRPr="00E617AA">
              <w:rPr>
                <w:rFonts w:eastAsia="方正书宋_GBK" w:hint="eastAsia"/>
              </w:rPr>
              <w:t>1</w:t>
            </w:r>
          </w:p>
        </w:tc>
        <w:tc>
          <w:tcPr>
            <w:tcW w:w="7258"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□油泥车</w:t>
            </w:r>
            <w:r w:rsidRPr="00E617AA">
              <w:rPr>
                <w:rFonts w:eastAsia="方正书宋_GBK" w:hint="eastAsia"/>
              </w:rPr>
              <w:t xml:space="preserve">          </w:t>
            </w:r>
            <w:r w:rsidRPr="00E617AA">
              <w:rPr>
                <w:rFonts w:eastAsia="方正书宋_GBK" w:hint="eastAsia"/>
              </w:rPr>
              <w:t>□工程样车</w:t>
            </w:r>
            <w:r w:rsidRPr="00E617AA">
              <w:rPr>
                <w:rFonts w:eastAsia="方正书宋_GBK" w:hint="eastAsia"/>
              </w:rPr>
              <w:t xml:space="preserve">           </w:t>
            </w:r>
            <w:r w:rsidRPr="00E617AA">
              <w:rPr>
                <w:rFonts w:eastAsia="方正书宋_GBK" w:hint="eastAsia"/>
              </w:rPr>
              <w:t>□量产车</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样车类型</w:t>
            </w:r>
            <w:r w:rsidRPr="00E617AA">
              <w:rPr>
                <w:rFonts w:eastAsia="方正书宋_GBK" w:hint="eastAsia"/>
              </w:rPr>
              <w:t>2</w:t>
            </w:r>
          </w:p>
        </w:tc>
        <w:tc>
          <w:tcPr>
            <w:tcW w:w="7258"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□轿车</w:t>
            </w:r>
            <w:r w:rsidRPr="00E617AA">
              <w:rPr>
                <w:rFonts w:eastAsia="方正书宋_GBK" w:hint="eastAsia"/>
              </w:rPr>
              <w:t xml:space="preserve">          </w:t>
            </w:r>
            <w:r w:rsidRPr="00E617AA">
              <w:rPr>
                <w:rFonts w:eastAsia="方正书宋_GBK" w:hint="eastAsia"/>
              </w:rPr>
              <w:t>□</w:t>
            </w:r>
            <w:r w:rsidRPr="00E617AA">
              <w:rPr>
                <w:rFonts w:eastAsia="方正书宋_GBK" w:hint="eastAsia"/>
              </w:rPr>
              <w:t xml:space="preserve">SUV           </w:t>
            </w:r>
            <w:r w:rsidRPr="00E617AA">
              <w:rPr>
                <w:rFonts w:eastAsia="方正书宋_GBK" w:hint="eastAsia"/>
              </w:rPr>
              <w:t>□</w:t>
            </w:r>
            <w:r w:rsidRPr="00E617AA">
              <w:rPr>
                <w:rFonts w:eastAsia="方正书宋_GBK" w:hint="eastAsia"/>
              </w:rPr>
              <w:t xml:space="preserve">MPV      </w:t>
            </w:r>
            <w:r w:rsidRPr="00E617AA">
              <w:rPr>
                <w:rFonts w:eastAsia="方正书宋_GBK" w:hint="eastAsia"/>
              </w:rPr>
              <w:t>□其他</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样车尺寸</w:t>
            </w:r>
          </w:p>
        </w:tc>
        <w:tc>
          <w:tcPr>
            <w:tcW w:w="7258"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□微型</w:t>
            </w:r>
            <w:r w:rsidRPr="00E617AA">
              <w:rPr>
                <w:rFonts w:eastAsia="方正书宋_GBK" w:hint="eastAsia"/>
              </w:rPr>
              <w:t xml:space="preserve">       </w:t>
            </w:r>
            <w:r w:rsidRPr="00E617AA">
              <w:rPr>
                <w:rFonts w:eastAsia="方正书宋_GBK" w:hint="eastAsia"/>
              </w:rPr>
              <w:t>□小型</w:t>
            </w:r>
            <w:r w:rsidRPr="00E617AA">
              <w:rPr>
                <w:rFonts w:eastAsia="方正书宋_GBK" w:hint="eastAsia"/>
              </w:rPr>
              <w:t xml:space="preserve">        </w:t>
            </w:r>
            <w:r w:rsidRPr="00E617AA">
              <w:rPr>
                <w:rFonts w:eastAsia="方正书宋_GBK" w:hint="eastAsia"/>
              </w:rPr>
              <w:t>□紧凑型</w:t>
            </w:r>
            <w:r w:rsidRPr="00E617AA">
              <w:rPr>
                <w:rFonts w:eastAsia="方正书宋_GBK" w:hint="eastAsia"/>
              </w:rPr>
              <w:t xml:space="preserve">     </w:t>
            </w:r>
            <w:r w:rsidRPr="00E617AA">
              <w:rPr>
                <w:rFonts w:eastAsia="方正书宋_GBK" w:hint="eastAsia"/>
              </w:rPr>
              <w:t>□中型</w:t>
            </w:r>
            <w:r w:rsidRPr="00E617AA">
              <w:rPr>
                <w:rFonts w:eastAsia="方正书宋_GBK" w:hint="eastAsia"/>
              </w:rPr>
              <w:t xml:space="preserve">    </w:t>
            </w:r>
            <w:r w:rsidRPr="00E617AA">
              <w:rPr>
                <w:rFonts w:eastAsia="方正书宋_GBK" w:hint="eastAsia"/>
              </w:rPr>
              <w:t>□大型</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生产厂家</w:t>
            </w:r>
          </w:p>
        </w:tc>
        <w:tc>
          <w:tcPr>
            <w:tcW w:w="2835" w:type="dxa"/>
            <w:tcBorders>
              <w:top w:val="nil"/>
              <w:left w:val="nil"/>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生产日期</w:t>
            </w:r>
          </w:p>
        </w:tc>
        <w:tc>
          <w:tcPr>
            <w:tcW w:w="3005" w:type="dxa"/>
            <w:tcBorders>
              <w:top w:val="nil"/>
              <w:left w:val="nil"/>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1F3C68">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41706" w:rsidRPr="00E617AA" w:rsidRDefault="00C41706" w:rsidP="00494C2F">
            <w:pPr>
              <w:widowControl/>
              <w:jc w:val="center"/>
              <w:rPr>
                <w:rFonts w:eastAsia="方正书宋_GBK"/>
              </w:rPr>
            </w:pPr>
            <w:r w:rsidRPr="00E617AA">
              <w:rPr>
                <w:rFonts w:eastAsia="方正书宋_GBK" w:hint="eastAsia"/>
              </w:rPr>
              <w:t xml:space="preserve">VIN </w:t>
            </w:r>
            <w:r w:rsidRPr="00E617AA">
              <w:rPr>
                <w:rFonts w:eastAsia="方正书宋_GBK" w:hint="eastAsia"/>
              </w:rPr>
              <w:t>码</w:t>
            </w:r>
          </w:p>
        </w:tc>
        <w:tc>
          <w:tcPr>
            <w:tcW w:w="7258" w:type="dxa"/>
            <w:gridSpan w:val="3"/>
            <w:tcBorders>
              <w:top w:val="nil"/>
              <w:left w:val="nil"/>
              <w:bottom w:val="single" w:sz="4" w:space="0" w:color="auto"/>
              <w:right w:val="single" w:sz="4" w:space="0" w:color="auto"/>
            </w:tcBorders>
            <w:shd w:val="clear" w:color="auto" w:fill="auto"/>
            <w:noWrap/>
            <w:vAlign w:val="bottom"/>
            <w:hideMark/>
          </w:tcPr>
          <w:p w:rsidR="00C41706" w:rsidRPr="00E617AA" w:rsidRDefault="00C41706" w:rsidP="00C41706">
            <w:pPr>
              <w:widowControl/>
              <w:jc w:val="center"/>
              <w:rPr>
                <w:rFonts w:eastAsia="方正书宋_GBK"/>
              </w:rPr>
            </w:pPr>
            <w:r w:rsidRPr="00E617AA">
              <w:rPr>
                <w:rFonts w:eastAsia="方正书宋_GBK" w:hint="eastAsia"/>
              </w:rPr>
              <w:t xml:space="preserve">　　</w:t>
            </w:r>
          </w:p>
        </w:tc>
      </w:tr>
      <w:tr w:rsidR="00D9211E" w:rsidRPr="00E617AA" w:rsidTr="00E60064">
        <w:trPr>
          <w:trHeight w:val="28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车辆状态信息</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天窗</w:t>
            </w:r>
          </w:p>
        </w:tc>
        <w:tc>
          <w:tcPr>
            <w:tcW w:w="72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变速箱形式</w:t>
            </w:r>
          </w:p>
        </w:tc>
        <w:tc>
          <w:tcPr>
            <w:tcW w:w="72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结构完整情况</w:t>
            </w:r>
          </w:p>
        </w:tc>
        <w:tc>
          <w:tcPr>
            <w:tcW w:w="72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轮胎气压</w:t>
            </w:r>
          </w:p>
        </w:tc>
        <w:tc>
          <w:tcPr>
            <w:tcW w:w="72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空调系统设置</w:t>
            </w:r>
          </w:p>
        </w:tc>
        <w:tc>
          <w:tcPr>
            <w:tcW w:w="72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雨刮器位置</w:t>
            </w:r>
          </w:p>
        </w:tc>
        <w:tc>
          <w:tcPr>
            <w:tcW w:w="72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冷却风扇状态</w:t>
            </w:r>
          </w:p>
        </w:tc>
        <w:tc>
          <w:tcPr>
            <w:tcW w:w="72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进气主动格栅状态</w:t>
            </w:r>
          </w:p>
        </w:tc>
        <w:tc>
          <w:tcPr>
            <w:tcW w:w="72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配重</w:t>
            </w:r>
          </w:p>
        </w:tc>
        <w:tc>
          <w:tcPr>
            <w:tcW w:w="72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C41706">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94C2F" w:rsidRPr="00E617AA" w:rsidRDefault="00EE708F" w:rsidP="00EE708F">
            <w:pPr>
              <w:widowControl/>
              <w:jc w:val="center"/>
              <w:rPr>
                <w:rFonts w:eastAsia="方正书宋_GBK"/>
              </w:rPr>
            </w:pPr>
            <w:r w:rsidRPr="00E617AA">
              <w:rPr>
                <w:rFonts w:eastAsia="方正书宋_GBK" w:hint="eastAsia"/>
              </w:rPr>
              <w:t>其它</w:t>
            </w:r>
          </w:p>
        </w:tc>
        <w:tc>
          <w:tcPr>
            <w:tcW w:w="72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bl>
    <w:p w:rsidR="003D2D80" w:rsidRPr="00E617AA" w:rsidRDefault="003D2D80" w:rsidP="00AE580B">
      <w:pPr>
        <w:widowControl/>
        <w:jc w:val="center"/>
        <w:rPr>
          <w:rFonts w:eastAsia="方正书宋_GBK"/>
        </w:rPr>
      </w:pPr>
    </w:p>
    <w:p w:rsidR="00494C2F" w:rsidRPr="00E617AA" w:rsidRDefault="00494C2F"/>
    <w:p w:rsidR="00494C2F" w:rsidRPr="00E617AA" w:rsidRDefault="00494C2F"/>
    <w:p w:rsidR="00494C2F" w:rsidRPr="00E617AA" w:rsidRDefault="00494C2F" w:rsidP="00494C2F">
      <w:pPr>
        <w:jc w:val="center"/>
        <w:rPr>
          <w:rFonts w:eastAsia="方正书宋_GBK"/>
          <w:kern w:val="0"/>
          <w:szCs w:val="22"/>
          <w:lang w:val="zh-CN"/>
        </w:rPr>
      </w:pPr>
      <w:r w:rsidRPr="00E617AA">
        <w:rPr>
          <w:rFonts w:eastAsia="方正书宋_GBK" w:hint="eastAsia"/>
          <w:kern w:val="0"/>
          <w:szCs w:val="22"/>
          <w:lang w:val="zh-CN"/>
        </w:rPr>
        <w:t>表</w:t>
      </w:r>
      <w:r w:rsidRPr="00E617AA">
        <w:rPr>
          <w:rFonts w:eastAsia="方正书宋_GBK" w:hint="eastAsia"/>
          <w:kern w:val="0"/>
          <w:szCs w:val="22"/>
          <w:lang w:val="zh-CN"/>
        </w:rPr>
        <w:t>C.3</w:t>
      </w:r>
      <w:r w:rsidRPr="00E617AA">
        <w:rPr>
          <w:rFonts w:eastAsia="方正书宋_GBK"/>
          <w:kern w:val="0"/>
          <w:szCs w:val="22"/>
          <w:lang w:val="zh-CN"/>
        </w:rPr>
        <w:t xml:space="preserve"> </w:t>
      </w:r>
      <w:r w:rsidRPr="00E617AA">
        <w:rPr>
          <w:rFonts w:eastAsia="方正书宋_GBK" w:hint="eastAsia"/>
          <w:kern w:val="0"/>
          <w:szCs w:val="22"/>
          <w:lang w:val="zh-CN"/>
        </w:rPr>
        <w:t>试验工况记录表</w:t>
      </w:r>
    </w:p>
    <w:tbl>
      <w:tblPr>
        <w:tblW w:w="8931" w:type="dxa"/>
        <w:tblInd w:w="-5" w:type="dxa"/>
        <w:tblLook w:val="04A0" w:firstRow="1" w:lastRow="0" w:firstColumn="1" w:lastColumn="0" w:noHBand="0" w:noVBand="1"/>
      </w:tblPr>
      <w:tblGrid>
        <w:gridCol w:w="1040"/>
        <w:gridCol w:w="2788"/>
        <w:gridCol w:w="1275"/>
        <w:gridCol w:w="1134"/>
        <w:gridCol w:w="1134"/>
        <w:gridCol w:w="1560"/>
      </w:tblGrid>
      <w:tr w:rsidR="00D9211E" w:rsidRPr="00E617AA" w:rsidTr="00AE580B">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序号</w:t>
            </w:r>
          </w:p>
        </w:tc>
        <w:tc>
          <w:tcPr>
            <w:tcW w:w="2788" w:type="dxa"/>
            <w:tcBorders>
              <w:top w:val="single" w:sz="4" w:space="0" w:color="auto"/>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工况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风速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4C2F" w:rsidRPr="00E617AA" w:rsidRDefault="004C2AEB" w:rsidP="00494C2F">
            <w:pPr>
              <w:widowControl/>
              <w:jc w:val="center"/>
              <w:rPr>
                <w:rFonts w:eastAsia="方正书宋_GBK"/>
              </w:rPr>
            </w:pPr>
            <w:r w:rsidRPr="00E617AA">
              <w:rPr>
                <w:rFonts w:eastAsia="方正书宋_GBK" w:hint="eastAsia"/>
              </w:rPr>
              <w:t>横摆角</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文件名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温度（可选）</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1</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2</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3</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4</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5</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6</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7</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8</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9</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10</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11</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12</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13</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14</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r w:rsidR="00D9211E" w:rsidRPr="00E617AA" w:rsidTr="00AE580B">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15</w:t>
            </w:r>
          </w:p>
        </w:tc>
        <w:tc>
          <w:tcPr>
            <w:tcW w:w="2788"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94C2F" w:rsidRPr="00E617AA" w:rsidRDefault="00494C2F" w:rsidP="00494C2F">
            <w:pPr>
              <w:widowControl/>
              <w:jc w:val="center"/>
              <w:rPr>
                <w:rFonts w:eastAsia="方正书宋_GBK"/>
              </w:rPr>
            </w:pPr>
            <w:r w:rsidRPr="00E617AA">
              <w:rPr>
                <w:rFonts w:eastAsia="方正书宋_GBK" w:hint="eastAsia"/>
              </w:rPr>
              <w:t xml:space="preserve">　</w:t>
            </w:r>
          </w:p>
        </w:tc>
      </w:tr>
    </w:tbl>
    <w:p w:rsidR="00494C2F" w:rsidRPr="00E617AA" w:rsidRDefault="00494C2F" w:rsidP="00494C2F">
      <w:pPr>
        <w:jc w:val="center"/>
      </w:pPr>
    </w:p>
    <w:p w:rsidR="00416B64" w:rsidRPr="00E617AA" w:rsidRDefault="00416B64" w:rsidP="006753FA">
      <w:pPr>
        <w:pStyle w:val="1"/>
        <w:jc w:val="center"/>
      </w:pPr>
      <w:bookmarkStart w:id="74" w:name="_Toc525401591"/>
      <w:r w:rsidRPr="00E617AA">
        <w:t>附录</w:t>
      </w:r>
      <w:r w:rsidRPr="00E617AA">
        <w:rPr>
          <w:rFonts w:hint="eastAsia"/>
        </w:rPr>
        <w:t>D</w:t>
      </w:r>
      <w:r w:rsidRPr="00E617AA">
        <w:t xml:space="preserve"> </w:t>
      </w:r>
      <w:r w:rsidR="006753FA" w:rsidRPr="00E617AA">
        <w:rPr>
          <w:rFonts w:hint="eastAsia"/>
        </w:rPr>
        <w:t>数据分析推荐参数设置</w:t>
      </w:r>
      <w:bookmarkEnd w:id="74"/>
    </w:p>
    <w:p w:rsidR="006753FA" w:rsidRPr="00E617AA" w:rsidRDefault="006753FA" w:rsidP="006753FA">
      <w:pPr>
        <w:pStyle w:val="10"/>
        <w:spacing w:before="360"/>
        <w:rPr>
          <w:rFonts w:ascii="Times New Roman" w:hAnsi="Times New Roman" w:cs="Times New Roman"/>
          <w:color w:val="auto"/>
          <w:lang w:val="en-US"/>
        </w:rPr>
      </w:pPr>
      <w:r w:rsidRPr="00E617AA">
        <w:rPr>
          <w:rFonts w:ascii="Times New Roman" w:hAnsi="Times New Roman" w:cs="Times New Roman" w:hint="eastAsia"/>
          <w:color w:val="auto"/>
          <w:lang w:val="en-US"/>
        </w:rPr>
        <w:t>D</w:t>
      </w:r>
      <w:r w:rsidRPr="00E617AA">
        <w:rPr>
          <w:rFonts w:ascii="Times New Roman" w:hAnsi="Times New Roman" w:cs="Times New Roman"/>
          <w:color w:val="auto"/>
          <w:lang w:val="en-US"/>
        </w:rPr>
        <w:t>.1</w:t>
      </w:r>
      <w:r w:rsidRPr="00E617AA">
        <w:rPr>
          <w:rFonts w:ascii="Times New Roman" w:hAnsi="Times New Roman" w:cs="Times New Roman"/>
          <w:color w:val="auto"/>
        </w:rPr>
        <w:t xml:space="preserve">　</w:t>
      </w:r>
      <w:r w:rsidRPr="00E617AA">
        <w:rPr>
          <w:rFonts w:ascii="Times New Roman" w:hAnsi="Times New Roman" w:cs="Times New Roman" w:hint="eastAsia"/>
          <w:color w:val="auto"/>
          <w:lang w:val="en-US"/>
        </w:rPr>
        <w:t>A</w:t>
      </w:r>
      <w:r w:rsidRPr="00E617AA">
        <w:rPr>
          <w:rFonts w:ascii="Times New Roman" w:hAnsi="Times New Roman" w:cs="Times New Roman" w:hint="eastAsia"/>
          <w:color w:val="auto"/>
        </w:rPr>
        <w:t>计权声压级</w:t>
      </w:r>
      <w:bookmarkStart w:id="75" w:name="_GoBack"/>
      <w:bookmarkEnd w:id="75"/>
    </w:p>
    <w:p w:rsidR="00416B64" w:rsidRPr="00E617AA" w:rsidRDefault="007B5FD9" w:rsidP="007B5FD9">
      <w:pPr>
        <w:jc w:val="left"/>
        <w:rPr>
          <w:rFonts w:eastAsia="方正书宋_GBK"/>
        </w:rPr>
      </w:pPr>
      <w:r w:rsidRPr="00E617AA">
        <w:rPr>
          <w:rFonts w:eastAsia="方正书宋_GBK" w:hint="eastAsia"/>
        </w:rPr>
        <w:t>频谱计权（</w:t>
      </w:r>
      <w:r w:rsidRPr="00E617AA">
        <w:rPr>
          <w:rFonts w:eastAsia="方正书宋_GBK" w:hint="eastAsia"/>
        </w:rPr>
        <w:t>Spectral</w:t>
      </w:r>
      <w:r w:rsidRPr="00E617AA">
        <w:rPr>
          <w:rFonts w:eastAsia="方正书宋_GBK"/>
        </w:rPr>
        <w:t xml:space="preserve"> W</w:t>
      </w:r>
      <w:r w:rsidRPr="00E617AA">
        <w:rPr>
          <w:rFonts w:eastAsia="方正书宋_GBK" w:hint="eastAsia"/>
        </w:rPr>
        <w:t>eighting</w:t>
      </w:r>
      <w:r w:rsidRPr="00E617AA">
        <w:rPr>
          <w:rFonts w:eastAsia="方正书宋_GBK" w:hint="eastAsia"/>
        </w:rPr>
        <w:t>）：</w:t>
      </w:r>
      <w:r w:rsidRPr="00E617AA">
        <w:rPr>
          <w:rFonts w:eastAsia="方正书宋_GBK" w:hint="eastAsia"/>
        </w:rPr>
        <w:t>A</w:t>
      </w:r>
      <w:r w:rsidRPr="00E617AA">
        <w:rPr>
          <w:rFonts w:eastAsia="方正书宋_GBK" w:hint="eastAsia"/>
        </w:rPr>
        <w:t>方法</w:t>
      </w:r>
    </w:p>
    <w:p w:rsidR="007B5FD9" w:rsidRPr="00E617AA" w:rsidRDefault="00295C24" w:rsidP="007B5FD9">
      <w:pPr>
        <w:jc w:val="left"/>
        <w:rPr>
          <w:rFonts w:eastAsia="方正书宋_GBK"/>
        </w:rPr>
      </w:pPr>
      <w:r w:rsidRPr="00E617AA">
        <w:rPr>
          <w:rFonts w:eastAsia="方正书宋_GBK" w:hint="eastAsia"/>
        </w:rPr>
        <w:t>快速傅里叶变换分块尺度</w:t>
      </w:r>
      <w:r w:rsidR="007B5FD9" w:rsidRPr="00E617AA">
        <w:rPr>
          <w:rFonts w:eastAsia="方正书宋_GBK" w:hint="eastAsia"/>
        </w:rPr>
        <w:t>（</w:t>
      </w:r>
      <w:r w:rsidR="007B5FD9" w:rsidRPr="00E617AA">
        <w:rPr>
          <w:rFonts w:eastAsia="方正书宋_GBK" w:hint="eastAsia"/>
        </w:rPr>
        <w:t>FFT</w:t>
      </w:r>
      <w:r w:rsidR="007B5FD9" w:rsidRPr="00E617AA">
        <w:rPr>
          <w:rFonts w:eastAsia="方正书宋_GBK"/>
        </w:rPr>
        <w:t xml:space="preserve"> </w:t>
      </w:r>
      <w:r w:rsidR="007B5FD9" w:rsidRPr="00E617AA">
        <w:rPr>
          <w:rFonts w:eastAsia="方正书宋_GBK" w:hint="eastAsia"/>
        </w:rPr>
        <w:t>Spectrum</w:t>
      </w:r>
      <w:r w:rsidR="007B5FD9" w:rsidRPr="00E617AA">
        <w:rPr>
          <w:rFonts w:eastAsia="方正书宋_GBK"/>
        </w:rPr>
        <w:t xml:space="preserve"> </w:t>
      </w:r>
      <w:r w:rsidR="007B5FD9" w:rsidRPr="00E617AA">
        <w:rPr>
          <w:rFonts w:eastAsia="方正书宋_GBK" w:hint="eastAsia"/>
        </w:rPr>
        <w:t>Size</w:t>
      </w:r>
      <w:r w:rsidR="007B5FD9" w:rsidRPr="00E617AA">
        <w:rPr>
          <w:rFonts w:eastAsia="方正书宋_GBK" w:hint="eastAsia"/>
        </w:rPr>
        <w:t>）：</w:t>
      </w:r>
      <w:r w:rsidR="007B5FD9" w:rsidRPr="00E617AA">
        <w:rPr>
          <w:rFonts w:eastAsia="方正书宋_GBK" w:hint="eastAsia"/>
        </w:rPr>
        <w:t>4096</w:t>
      </w:r>
    </w:p>
    <w:p w:rsidR="007B5FD9" w:rsidRPr="00E617AA" w:rsidRDefault="000D5496" w:rsidP="007B5FD9">
      <w:pPr>
        <w:jc w:val="left"/>
        <w:rPr>
          <w:rFonts w:eastAsia="方正书宋_GBK"/>
        </w:rPr>
      </w:pPr>
      <w:r w:rsidRPr="00E617AA">
        <w:rPr>
          <w:rFonts w:eastAsia="方正书宋_GBK" w:hint="eastAsia"/>
        </w:rPr>
        <w:t>窗函数（</w:t>
      </w:r>
      <w:r w:rsidRPr="00E617AA">
        <w:rPr>
          <w:rFonts w:eastAsia="方正书宋_GBK" w:hint="eastAsia"/>
        </w:rPr>
        <w:t>Window</w:t>
      </w:r>
      <w:r w:rsidRPr="00E617AA">
        <w:rPr>
          <w:rFonts w:eastAsia="方正书宋_GBK"/>
        </w:rPr>
        <w:t xml:space="preserve"> </w:t>
      </w:r>
      <w:r w:rsidRPr="00E617AA">
        <w:rPr>
          <w:rFonts w:eastAsia="方正书宋_GBK" w:hint="eastAsia"/>
        </w:rPr>
        <w:t>Function</w:t>
      </w:r>
      <w:r w:rsidRPr="00E617AA">
        <w:rPr>
          <w:rFonts w:eastAsia="方正书宋_GBK" w:hint="eastAsia"/>
        </w:rPr>
        <w:t>）：汉宁窗（</w:t>
      </w:r>
      <w:proofErr w:type="spellStart"/>
      <w:r w:rsidRPr="00E617AA">
        <w:rPr>
          <w:rFonts w:eastAsia="方正书宋_GBK" w:hint="eastAsia"/>
        </w:rPr>
        <w:t>Hanning</w:t>
      </w:r>
      <w:proofErr w:type="spellEnd"/>
      <w:r w:rsidRPr="00E617AA">
        <w:rPr>
          <w:rFonts w:eastAsia="方正书宋_GBK" w:hint="eastAsia"/>
        </w:rPr>
        <w:t>）</w:t>
      </w:r>
    </w:p>
    <w:p w:rsidR="000D5496" w:rsidRPr="00E617AA" w:rsidRDefault="000D5496" w:rsidP="007B5FD9">
      <w:pPr>
        <w:jc w:val="left"/>
        <w:rPr>
          <w:rFonts w:eastAsia="方正书宋_GBK"/>
        </w:rPr>
      </w:pPr>
      <w:r w:rsidRPr="00E617AA">
        <w:rPr>
          <w:rFonts w:eastAsia="方正书宋_GBK" w:hint="eastAsia"/>
        </w:rPr>
        <w:t>重叠率（</w:t>
      </w:r>
      <w:r w:rsidRPr="00E617AA">
        <w:rPr>
          <w:rFonts w:eastAsia="方正书宋_GBK" w:hint="eastAsia"/>
        </w:rPr>
        <w:t>Overlap</w:t>
      </w:r>
      <w:r w:rsidRPr="00E617AA">
        <w:rPr>
          <w:rFonts w:eastAsia="方正书宋_GBK" w:hint="eastAsia"/>
        </w:rPr>
        <w:t>）：</w:t>
      </w:r>
      <w:r w:rsidRPr="00E617AA">
        <w:rPr>
          <w:rFonts w:eastAsia="方正书宋_GBK" w:hint="eastAsia"/>
        </w:rPr>
        <w:t xml:space="preserve"> 50%</w:t>
      </w:r>
    </w:p>
    <w:p w:rsidR="000D5496" w:rsidRPr="00E617AA" w:rsidRDefault="000D5496" w:rsidP="007B5FD9">
      <w:pPr>
        <w:jc w:val="left"/>
        <w:rPr>
          <w:rFonts w:eastAsia="方正书宋_GBK"/>
        </w:rPr>
      </w:pPr>
      <w:r w:rsidRPr="00E617AA">
        <w:rPr>
          <w:rFonts w:eastAsia="方正书宋_GBK" w:hint="eastAsia"/>
        </w:rPr>
        <w:t>平顺（</w:t>
      </w:r>
      <w:r w:rsidRPr="00E617AA">
        <w:rPr>
          <w:rFonts w:eastAsia="方正书宋_GBK" w:hint="eastAsia"/>
        </w:rPr>
        <w:t>Smoothing</w:t>
      </w:r>
      <w:r w:rsidRPr="00E617AA">
        <w:rPr>
          <w:rFonts w:eastAsia="方正书宋_GBK" w:hint="eastAsia"/>
        </w:rPr>
        <w:t>）：关闭</w:t>
      </w:r>
    </w:p>
    <w:p w:rsidR="000D5496" w:rsidRPr="00E617AA" w:rsidRDefault="000D5496" w:rsidP="007B5FD9">
      <w:pPr>
        <w:jc w:val="left"/>
        <w:rPr>
          <w:rFonts w:eastAsia="方正书宋_GBK"/>
        </w:rPr>
      </w:pPr>
      <w:r w:rsidRPr="00E617AA">
        <w:rPr>
          <w:rFonts w:eastAsia="方正书宋_GBK" w:hint="eastAsia"/>
        </w:rPr>
        <w:t>频率坐标显示方式：对数</w:t>
      </w:r>
    </w:p>
    <w:p w:rsidR="007B5FD9" w:rsidRPr="00E617AA" w:rsidRDefault="000D5496" w:rsidP="007B5FD9">
      <w:pPr>
        <w:jc w:val="left"/>
        <w:rPr>
          <w:rFonts w:eastAsia="方正书宋_GBK"/>
        </w:rPr>
      </w:pPr>
      <w:r w:rsidRPr="00E617AA">
        <w:rPr>
          <w:rFonts w:eastAsia="方正书宋_GBK" w:hint="eastAsia"/>
        </w:rPr>
        <w:t>频率显示范围：</w:t>
      </w:r>
      <w:r w:rsidRPr="00E617AA">
        <w:rPr>
          <w:rFonts w:eastAsia="方正书宋_GBK" w:hint="eastAsia"/>
        </w:rPr>
        <w:t>20~10000Hz</w:t>
      </w:r>
    </w:p>
    <w:p w:rsidR="00B86EE1" w:rsidRPr="00E617AA" w:rsidRDefault="00B86EE1" w:rsidP="007B5FD9">
      <w:pPr>
        <w:jc w:val="left"/>
        <w:rPr>
          <w:rFonts w:eastAsia="方正书宋_GBK"/>
        </w:rPr>
      </w:pPr>
    </w:p>
    <w:p w:rsidR="000452A1" w:rsidRPr="00E617AA" w:rsidRDefault="000452A1" w:rsidP="007B5FD9">
      <w:pPr>
        <w:jc w:val="left"/>
        <w:rPr>
          <w:rFonts w:eastAsia="方正书宋_GBK"/>
        </w:rPr>
      </w:pPr>
    </w:p>
    <w:p w:rsidR="000452A1" w:rsidRPr="00E617AA" w:rsidRDefault="000452A1" w:rsidP="000452A1">
      <w:pPr>
        <w:pStyle w:val="10"/>
        <w:spacing w:before="360"/>
        <w:rPr>
          <w:rFonts w:ascii="Times New Roman" w:hAnsi="Times New Roman" w:cs="Times New Roman"/>
          <w:color w:val="auto"/>
        </w:rPr>
      </w:pPr>
      <w:r w:rsidRPr="00E617AA">
        <w:rPr>
          <w:rFonts w:ascii="Times New Roman" w:hAnsi="Times New Roman" w:cs="Times New Roman" w:hint="eastAsia"/>
          <w:color w:val="auto"/>
        </w:rPr>
        <w:t>D.</w:t>
      </w:r>
      <w:r w:rsidR="008B6680" w:rsidRPr="00E617AA">
        <w:rPr>
          <w:rFonts w:ascii="Times New Roman" w:hAnsi="Times New Roman" w:cs="Times New Roman"/>
          <w:color w:val="auto"/>
        </w:rPr>
        <w:t>2</w:t>
      </w:r>
      <w:r w:rsidRPr="00E617AA">
        <w:rPr>
          <w:rFonts w:ascii="Times New Roman" w:hAnsi="Times New Roman" w:cs="Times New Roman" w:hint="eastAsia"/>
          <w:color w:val="auto"/>
        </w:rPr>
        <w:t>语音清晰度指数</w:t>
      </w:r>
    </w:p>
    <w:p w:rsidR="000452A1" w:rsidRPr="00E617AA" w:rsidRDefault="000452A1" w:rsidP="007B5FD9">
      <w:pPr>
        <w:jc w:val="left"/>
        <w:rPr>
          <w:rFonts w:eastAsia="方正书宋_GBK"/>
        </w:rPr>
      </w:pPr>
      <w:r w:rsidRPr="00E617AA">
        <w:rPr>
          <w:rFonts w:eastAsia="方正书宋_GBK" w:hint="eastAsia"/>
        </w:rPr>
        <w:t>计算方法（</w:t>
      </w:r>
      <w:r w:rsidRPr="00E617AA">
        <w:rPr>
          <w:rFonts w:eastAsia="方正书宋_GBK" w:hint="eastAsia"/>
        </w:rPr>
        <w:t>Method</w:t>
      </w:r>
      <w:r w:rsidRPr="00E617AA">
        <w:rPr>
          <w:rFonts w:eastAsia="方正书宋_GBK" w:hint="eastAsia"/>
        </w:rPr>
        <w:t>）：滤波器（</w:t>
      </w:r>
      <w:r w:rsidR="00295C24" w:rsidRPr="00E617AA">
        <w:rPr>
          <w:rFonts w:eastAsia="方正书宋_GBK" w:hint="eastAsia"/>
        </w:rPr>
        <w:t>F</w:t>
      </w:r>
      <w:r w:rsidRPr="00E617AA">
        <w:rPr>
          <w:rFonts w:eastAsia="方正书宋_GBK" w:hint="eastAsia"/>
        </w:rPr>
        <w:t>ilter</w:t>
      </w:r>
      <w:r w:rsidRPr="00E617AA">
        <w:rPr>
          <w:rFonts w:eastAsia="方正书宋_GBK" w:hint="eastAsia"/>
        </w:rPr>
        <w:t>）</w:t>
      </w:r>
    </w:p>
    <w:p w:rsidR="008B6680" w:rsidRPr="00E617AA" w:rsidRDefault="008B6680" w:rsidP="007B5FD9">
      <w:pPr>
        <w:jc w:val="left"/>
        <w:rPr>
          <w:rFonts w:eastAsia="方正书宋_GBK"/>
        </w:rPr>
      </w:pPr>
      <w:r w:rsidRPr="00E617AA">
        <w:rPr>
          <w:rFonts w:eastAsia="方正书宋_GBK" w:hint="eastAsia"/>
        </w:rPr>
        <w:t>滤波阶次（</w:t>
      </w:r>
      <w:r w:rsidRPr="00E617AA">
        <w:rPr>
          <w:rFonts w:eastAsia="方正书宋_GBK" w:hint="eastAsia"/>
        </w:rPr>
        <w:t>Filter</w:t>
      </w:r>
      <w:r w:rsidRPr="00E617AA">
        <w:rPr>
          <w:rFonts w:eastAsia="方正书宋_GBK"/>
        </w:rPr>
        <w:t xml:space="preserve"> </w:t>
      </w:r>
      <w:r w:rsidRPr="00E617AA">
        <w:rPr>
          <w:rFonts w:eastAsia="方正书宋_GBK" w:hint="eastAsia"/>
        </w:rPr>
        <w:t>Order</w:t>
      </w:r>
      <w:r w:rsidRPr="00E617AA">
        <w:rPr>
          <w:rFonts w:eastAsia="方正书宋_GBK" w:hint="eastAsia"/>
        </w:rPr>
        <w:t>）：</w:t>
      </w:r>
      <w:r w:rsidRPr="00E617AA">
        <w:rPr>
          <w:rFonts w:eastAsia="方正书宋_GBK" w:hint="eastAsia"/>
        </w:rPr>
        <w:t>6</w:t>
      </w:r>
    </w:p>
    <w:p w:rsidR="000452A1" w:rsidRPr="00E617AA" w:rsidRDefault="008B6680" w:rsidP="007B5FD9">
      <w:pPr>
        <w:jc w:val="left"/>
        <w:rPr>
          <w:rFonts w:eastAsia="方正书宋_GBK"/>
        </w:rPr>
      </w:pPr>
      <w:r w:rsidRPr="00E617AA">
        <w:rPr>
          <w:rFonts w:eastAsia="方正书宋_GBK" w:hint="eastAsia"/>
        </w:rPr>
        <w:t>时间权重（</w:t>
      </w:r>
      <w:r w:rsidRPr="00E617AA">
        <w:rPr>
          <w:rFonts w:eastAsia="方正书宋_GBK" w:hint="eastAsia"/>
        </w:rPr>
        <w:t>Time</w:t>
      </w:r>
      <w:r w:rsidR="000452A1" w:rsidRPr="00E617AA">
        <w:rPr>
          <w:rFonts w:eastAsia="方正书宋_GBK" w:hint="eastAsia"/>
        </w:rPr>
        <w:t xml:space="preserve"> </w:t>
      </w:r>
      <w:r w:rsidRPr="00E617AA">
        <w:rPr>
          <w:rFonts w:eastAsia="方正书宋_GBK"/>
        </w:rPr>
        <w:t>W</w:t>
      </w:r>
      <w:r w:rsidRPr="00E617AA">
        <w:rPr>
          <w:rFonts w:eastAsia="方正书宋_GBK" w:hint="eastAsia"/>
        </w:rPr>
        <w:t>eighting</w:t>
      </w:r>
      <w:r w:rsidRPr="00E617AA">
        <w:rPr>
          <w:rFonts w:eastAsia="方正书宋_GBK" w:hint="eastAsia"/>
        </w:rPr>
        <w:t>）：自由设定（</w:t>
      </w:r>
      <w:r w:rsidRPr="00E617AA">
        <w:rPr>
          <w:rFonts w:eastAsia="方正书宋_GBK" w:hint="eastAsia"/>
        </w:rPr>
        <w:t>Manual</w:t>
      </w:r>
      <w:r w:rsidRPr="00E617AA">
        <w:rPr>
          <w:rFonts w:eastAsia="方正书宋_GBK" w:hint="eastAsia"/>
        </w:rPr>
        <w:t>）</w:t>
      </w:r>
    </w:p>
    <w:p w:rsidR="008B6680" w:rsidRPr="00E617AA" w:rsidRDefault="008B6680" w:rsidP="007B5FD9">
      <w:pPr>
        <w:jc w:val="left"/>
        <w:rPr>
          <w:rFonts w:eastAsia="方正书宋_GBK"/>
        </w:rPr>
      </w:pPr>
      <w:r w:rsidRPr="00E617AA">
        <w:rPr>
          <w:rFonts w:eastAsia="方正书宋_GBK" w:hint="eastAsia"/>
        </w:rPr>
        <w:t>时间常数（</w:t>
      </w:r>
      <w:r w:rsidRPr="00E617AA">
        <w:rPr>
          <w:rFonts w:eastAsia="方正书宋_GBK" w:hint="eastAsia"/>
        </w:rPr>
        <w:t>Time</w:t>
      </w:r>
      <w:r w:rsidRPr="00E617AA">
        <w:rPr>
          <w:rFonts w:eastAsia="方正书宋_GBK"/>
        </w:rPr>
        <w:t xml:space="preserve"> Constant</w:t>
      </w:r>
      <w:r w:rsidRPr="00E617AA">
        <w:rPr>
          <w:rFonts w:eastAsia="方正书宋_GBK" w:hint="eastAsia"/>
        </w:rPr>
        <w:t>）</w:t>
      </w:r>
      <w:r w:rsidRPr="00E617AA">
        <w:rPr>
          <w:rFonts w:eastAsia="方正书宋_GBK"/>
        </w:rPr>
        <w:t>:300ms</w:t>
      </w:r>
    </w:p>
    <w:p w:rsidR="008B6680" w:rsidRPr="00E617AA" w:rsidRDefault="008B6680" w:rsidP="008B6680">
      <w:pPr>
        <w:pStyle w:val="10"/>
        <w:spacing w:before="360"/>
        <w:rPr>
          <w:rFonts w:ascii="Times New Roman" w:hAnsi="Times New Roman" w:cs="Times New Roman"/>
          <w:color w:val="auto"/>
          <w:lang w:val="en-US"/>
        </w:rPr>
      </w:pPr>
      <w:r w:rsidRPr="00E617AA">
        <w:rPr>
          <w:rFonts w:ascii="Times New Roman" w:hAnsi="Times New Roman" w:cs="Times New Roman" w:hint="eastAsia"/>
          <w:color w:val="auto"/>
          <w:lang w:val="en-US"/>
        </w:rPr>
        <w:t>D.</w:t>
      </w:r>
      <w:r w:rsidRPr="00E617AA">
        <w:rPr>
          <w:rFonts w:ascii="Times New Roman" w:hAnsi="Times New Roman" w:cs="Times New Roman"/>
          <w:color w:val="auto"/>
          <w:lang w:val="en-US"/>
        </w:rPr>
        <w:t xml:space="preserve">3 </w:t>
      </w:r>
      <w:r w:rsidRPr="00E617AA">
        <w:rPr>
          <w:rFonts w:ascii="Times New Roman" w:hAnsi="Times New Roman" w:cs="Times New Roman" w:hint="eastAsia"/>
          <w:color w:val="auto"/>
        </w:rPr>
        <w:t>响度</w:t>
      </w:r>
    </w:p>
    <w:p w:rsidR="008B6680" w:rsidRPr="00E617AA" w:rsidRDefault="008B6680" w:rsidP="008B6680">
      <w:pPr>
        <w:jc w:val="left"/>
        <w:rPr>
          <w:rFonts w:eastAsia="方正书宋_GBK"/>
        </w:rPr>
      </w:pPr>
      <w:r w:rsidRPr="00E617AA">
        <w:rPr>
          <w:rFonts w:eastAsia="方正书宋_GBK" w:hint="eastAsia"/>
        </w:rPr>
        <w:t>响度计算方法（</w:t>
      </w:r>
      <w:r w:rsidRPr="00E617AA">
        <w:rPr>
          <w:rFonts w:eastAsia="方正书宋_GBK" w:hint="eastAsia"/>
        </w:rPr>
        <w:t>Loudness</w:t>
      </w:r>
      <w:r w:rsidRPr="00E617AA">
        <w:rPr>
          <w:rFonts w:eastAsia="方正书宋_GBK"/>
        </w:rPr>
        <w:t xml:space="preserve"> </w:t>
      </w:r>
      <w:r w:rsidRPr="00E617AA">
        <w:rPr>
          <w:rFonts w:eastAsia="方正书宋_GBK" w:hint="eastAsia"/>
        </w:rPr>
        <w:t>Method</w:t>
      </w:r>
      <w:r w:rsidRPr="00E617AA">
        <w:rPr>
          <w:rFonts w:eastAsia="方正书宋_GBK" w:hint="eastAsia"/>
        </w:rPr>
        <w:t>）：</w:t>
      </w:r>
      <w:r w:rsidRPr="00E617AA">
        <w:rPr>
          <w:rFonts w:eastAsia="方正书宋_GBK" w:hint="eastAsia"/>
        </w:rPr>
        <w:t>ISO</w:t>
      </w:r>
      <w:r w:rsidRPr="00E617AA">
        <w:rPr>
          <w:rFonts w:eastAsia="方正书宋_GBK"/>
        </w:rPr>
        <w:t xml:space="preserve"> </w:t>
      </w:r>
      <w:r w:rsidRPr="00E617AA">
        <w:rPr>
          <w:rFonts w:eastAsia="方正书宋_GBK" w:hint="eastAsia"/>
        </w:rPr>
        <w:t>532-1</w:t>
      </w:r>
    </w:p>
    <w:p w:rsidR="008B6680" w:rsidRPr="00E617AA" w:rsidRDefault="008B6680" w:rsidP="008B6680">
      <w:pPr>
        <w:jc w:val="left"/>
        <w:rPr>
          <w:rFonts w:eastAsia="方正书宋_GBK"/>
        </w:rPr>
      </w:pPr>
      <w:r w:rsidRPr="00E617AA">
        <w:rPr>
          <w:rFonts w:eastAsia="方正书宋_GBK" w:hint="eastAsia"/>
        </w:rPr>
        <w:t>声场（</w:t>
      </w:r>
      <w:r w:rsidRPr="00E617AA">
        <w:rPr>
          <w:rFonts w:eastAsia="方正书宋_GBK" w:hint="eastAsia"/>
        </w:rPr>
        <w:t>Sound</w:t>
      </w:r>
      <w:r w:rsidRPr="00E617AA">
        <w:rPr>
          <w:rFonts w:eastAsia="方正书宋_GBK"/>
        </w:rPr>
        <w:t xml:space="preserve"> </w:t>
      </w:r>
      <w:r w:rsidRPr="00E617AA">
        <w:rPr>
          <w:rFonts w:eastAsia="方正书宋_GBK" w:hint="eastAsia"/>
        </w:rPr>
        <w:t>field</w:t>
      </w:r>
      <w:r w:rsidRPr="00E617AA">
        <w:rPr>
          <w:rFonts w:eastAsia="方正书宋_GBK" w:hint="eastAsia"/>
        </w:rPr>
        <w:t>）：</w:t>
      </w:r>
      <w:r w:rsidRPr="00E617AA">
        <w:rPr>
          <w:rFonts w:eastAsia="方正书宋_GBK"/>
        </w:rPr>
        <w:t> </w:t>
      </w:r>
      <w:r w:rsidRPr="00E617AA">
        <w:rPr>
          <w:rFonts w:eastAsia="方正书宋_GBK"/>
        </w:rPr>
        <w:t>扩散</w:t>
      </w:r>
      <w:r w:rsidRPr="00E617AA">
        <w:rPr>
          <w:rFonts w:eastAsia="方正书宋_GBK" w:hint="eastAsia"/>
        </w:rPr>
        <w:t>声场（</w:t>
      </w:r>
      <w:r w:rsidRPr="00E617AA">
        <w:rPr>
          <w:rFonts w:eastAsia="方正书宋_GBK" w:hint="eastAsia"/>
        </w:rPr>
        <w:t>Diffuse</w:t>
      </w:r>
      <w:r w:rsidR="00DA0428" w:rsidRPr="00E617AA">
        <w:rPr>
          <w:rFonts w:eastAsia="方正书宋_GBK"/>
        </w:rPr>
        <w:t xml:space="preserve"> </w:t>
      </w:r>
      <w:r w:rsidR="00DA0428" w:rsidRPr="00E617AA">
        <w:rPr>
          <w:rFonts w:eastAsia="方正书宋_GBK" w:hint="eastAsia"/>
        </w:rPr>
        <w:t>Sound</w:t>
      </w:r>
      <w:r w:rsidR="00DA0428" w:rsidRPr="00E617AA">
        <w:rPr>
          <w:rFonts w:eastAsia="方正书宋_GBK"/>
        </w:rPr>
        <w:t xml:space="preserve"> </w:t>
      </w:r>
      <w:r w:rsidR="00DA0428" w:rsidRPr="00E617AA">
        <w:rPr>
          <w:rFonts w:eastAsia="方正书宋_GBK" w:hint="eastAsia"/>
        </w:rPr>
        <w:t>field</w:t>
      </w:r>
      <w:r w:rsidRPr="00E617AA">
        <w:rPr>
          <w:rFonts w:eastAsia="方正书宋_GBK" w:hint="eastAsia"/>
        </w:rPr>
        <w:t>）</w:t>
      </w:r>
    </w:p>
    <w:p w:rsidR="008B6680" w:rsidRPr="00E617AA" w:rsidRDefault="008B6680" w:rsidP="007B5FD9">
      <w:pPr>
        <w:jc w:val="left"/>
        <w:rPr>
          <w:rFonts w:eastAsia="方正书宋_GBK"/>
        </w:rPr>
      </w:pPr>
    </w:p>
    <w:p w:rsidR="006753FA" w:rsidRPr="00E617AA" w:rsidRDefault="006753FA" w:rsidP="00494C2F">
      <w:pPr>
        <w:jc w:val="center"/>
      </w:pPr>
    </w:p>
    <w:sectPr w:rsidR="006753FA" w:rsidRPr="00E617AA" w:rsidSect="00BC3A24">
      <w:pgSz w:w="11906" w:h="16838" w:code="9"/>
      <w:pgMar w:top="2041" w:right="1474" w:bottom="1361" w:left="1474" w:header="851" w:footer="567" w:gutter="0"/>
      <w:pgNumType w:start="1"/>
      <w:cols w:space="425"/>
      <w:titlePg/>
      <w:docGrid w:linePitch="2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3D" w:rsidRDefault="00A07C3D">
      <w:r>
        <w:separator/>
      </w:r>
    </w:p>
  </w:endnote>
  <w:endnote w:type="continuationSeparator" w:id="0">
    <w:p w:rsidR="00A07C3D" w:rsidRDefault="00A0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书宋_GBK">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1" w:usb1="080E0000" w:usb2="00000010" w:usb3="00000000" w:csb0="00040000" w:csb1="00000000"/>
  </w:font>
  <w:font w:name="方正粗圆简体">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B2" w:rsidRPr="00081434" w:rsidRDefault="004B5CB2">
    <w:pPr>
      <w:pStyle w:val="ab"/>
      <w:rPr>
        <w:rFonts w:ascii="宋体" w:hAnsi="宋体"/>
        <w:sz w:val="28"/>
        <w:szCs w:val="28"/>
      </w:rPr>
    </w:pPr>
    <w:r w:rsidRPr="0036439E">
      <w:rPr>
        <w:rStyle w:val="ac"/>
        <w:rFonts w:ascii="宋体" w:hAnsi="宋体" w:hint="eastAsia"/>
        <w:sz w:val="28"/>
        <w:szCs w:val="28"/>
      </w:rPr>
      <w:t xml:space="preserve">— </w:t>
    </w:r>
    <w:r w:rsidRPr="0036439E">
      <w:rPr>
        <w:rStyle w:val="ac"/>
        <w:rFonts w:ascii="宋体" w:hAnsi="宋体"/>
        <w:sz w:val="28"/>
        <w:szCs w:val="28"/>
      </w:rPr>
      <w:fldChar w:fldCharType="begin"/>
    </w:r>
    <w:r w:rsidRPr="0036439E">
      <w:rPr>
        <w:rStyle w:val="ac"/>
        <w:rFonts w:ascii="宋体" w:hAnsi="宋体"/>
        <w:sz w:val="28"/>
        <w:szCs w:val="28"/>
      </w:rPr>
      <w:instrText xml:space="preserve">PAGE  </w:instrText>
    </w:r>
    <w:r w:rsidRPr="0036439E">
      <w:rPr>
        <w:rStyle w:val="ac"/>
        <w:rFonts w:ascii="宋体" w:hAnsi="宋体"/>
        <w:sz w:val="28"/>
        <w:szCs w:val="28"/>
      </w:rPr>
      <w:fldChar w:fldCharType="separate"/>
    </w:r>
    <w:r>
      <w:rPr>
        <w:rStyle w:val="ac"/>
        <w:rFonts w:ascii="宋体" w:hAnsi="宋体"/>
        <w:noProof/>
        <w:sz w:val="28"/>
        <w:szCs w:val="28"/>
      </w:rPr>
      <w:t>10</w:t>
    </w:r>
    <w:r w:rsidRPr="0036439E">
      <w:rPr>
        <w:rStyle w:val="ac"/>
        <w:rFonts w:ascii="宋体" w:hAnsi="宋体"/>
        <w:sz w:val="28"/>
        <w:szCs w:val="28"/>
      </w:rPr>
      <w:fldChar w:fldCharType="end"/>
    </w:r>
    <w:r w:rsidRPr="0036439E">
      <w:rPr>
        <w:rStyle w:val="ac"/>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626859"/>
      <w:docPartObj>
        <w:docPartGallery w:val="Page Numbers (Bottom of Page)"/>
        <w:docPartUnique/>
      </w:docPartObj>
    </w:sdtPr>
    <w:sdtContent>
      <w:p w:rsidR="004B5CB2" w:rsidRDefault="004B5CB2">
        <w:pPr>
          <w:pStyle w:val="ab"/>
          <w:jc w:val="right"/>
        </w:pPr>
        <w:r>
          <w:fldChar w:fldCharType="begin"/>
        </w:r>
        <w:r>
          <w:instrText>PAGE   \* MERGEFORMAT</w:instrText>
        </w:r>
        <w:r>
          <w:fldChar w:fldCharType="separate"/>
        </w:r>
        <w:r w:rsidR="00E617AA" w:rsidRPr="00E617AA">
          <w:rPr>
            <w:noProof/>
            <w:lang w:val="zh-CN"/>
          </w:rPr>
          <w:t>7</w:t>
        </w:r>
        <w:r>
          <w:fldChar w:fldCharType="end"/>
        </w:r>
      </w:p>
    </w:sdtContent>
  </w:sdt>
  <w:p w:rsidR="004B5CB2" w:rsidRPr="00081434" w:rsidRDefault="004B5CB2">
    <w:pPr>
      <w:pStyle w:val="ab"/>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B2" w:rsidRDefault="004B5CB2">
    <w:pPr>
      <w:pStyle w:val="ab"/>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799732"/>
      <w:docPartObj>
        <w:docPartGallery w:val="Page Numbers (Bottom of Page)"/>
        <w:docPartUnique/>
      </w:docPartObj>
    </w:sdtPr>
    <w:sdtContent>
      <w:p w:rsidR="004B5CB2" w:rsidRDefault="004B5CB2">
        <w:pPr>
          <w:pStyle w:val="ab"/>
          <w:jc w:val="right"/>
        </w:pPr>
        <w:r>
          <w:fldChar w:fldCharType="begin"/>
        </w:r>
        <w:r>
          <w:instrText>PAGE   \* MERGEFORMAT</w:instrText>
        </w:r>
        <w:r>
          <w:fldChar w:fldCharType="separate"/>
        </w:r>
        <w:r w:rsidR="00E617AA" w:rsidRPr="00E617AA">
          <w:rPr>
            <w:noProof/>
            <w:lang w:val="zh-CN"/>
          </w:rPr>
          <w:t>1</w:t>
        </w:r>
        <w:r>
          <w:fldChar w:fldCharType="end"/>
        </w:r>
      </w:p>
    </w:sdtContent>
  </w:sdt>
  <w:p w:rsidR="004B5CB2" w:rsidRDefault="004B5C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3D" w:rsidRDefault="00A07C3D">
      <w:r>
        <w:separator/>
      </w:r>
    </w:p>
  </w:footnote>
  <w:footnote w:type="continuationSeparator" w:id="0">
    <w:p w:rsidR="00A07C3D" w:rsidRDefault="00A07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B2" w:rsidRDefault="004B5CB2">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4060"/>
    <w:multiLevelType w:val="multilevel"/>
    <w:tmpl w:val="D2B29492"/>
    <w:lvl w:ilvl="0">
      <w:start w:val="1"/>
      <w:numFmt w:val="decimal"/>
      <w:lvlText w:val="%1"/>
      <w:lvlJc w:val="left"/>
      <w:pPr>
        <w:tabs>
          <w:tab w:val="num" w:pos="360"/>
        </w:tabs>
        <w:ind w:left="360" w:hanging="360"/>
      </w:pPr>
      <w:rPr>
        <w:rFonts w:ascii="Arial" w:hAnsi="Arial" w:cs="Arial" w:hint="default"/>
        <w:b/>
      </w:rPr>
    </w:lvl>
    <w:lvl w:ilvl="1">
      <w:start w:val="1"/>
      <w:numFmt w:val="decimal"/>
      <w:isLgl/>
      <w:lvlText w:val="%1.%2"/>
      <w:lvlJc w:val="left"/>
      <w:pPr>
        <w:tabs>
          <w:tab w:val="num" w:pos="510"/>
        </w:tabs>
        <w:ind w:left="510" w:hanging="510"/>
      </w:pPr>
      <w:rPr>
        <w:rFonts w:ascii="Arial" w:hAnsi="Arial" w:cs="Arial" w:hint="default"/>
        <w:b/>
      </w:rPr>
    </w:lvl>
    <w:lvl w:ilvl="2">
      <w:start w:val="1"/>
      <w:numFmt w:val="decimal"/>
      <w:isLgl/>
      <w:lvlText w:val="%1.%2.%3"/>
      <w:lvlJc w:val="left"/>
      <w:pPr>
        <w:tabs>
          <w:tab w:val="num" w:pos="720"/>
        </w:tabs>
        <w:ind w:left="720" w:hanging="720"/>
      </w:pPr>
      <w:rPr>
        <w:rFonts w:hint="default"/>
        <w:sz w:val="21"/>
        <w:szCs w:val="21"/>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DE92542"/>
    <w:multiLevelType w:val="hybridMultilevel"/>
    <w:tmpl w:val="9CF03930"/>
    <w:lvl w:ilvl="0" w:tplc="DC4273D8">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6068B2"/>
    <w:multiLevelType w:val="hybridMultilevel"/>
    <w:tmpl w:val="D332B724"/>
    <w:lvl w:ilvl="0" w:tplc="60C270D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DC47545"/>
    <w:multiLevelType w:val="hybridMultilevel"/>
    <w:tmpl w:val="4904750A"/>
    <w:lvl w:ilvl="0" w:tplc="9D2C45B4">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7E053D"/>
    <w:multiLevelType w:val="multilevel"/>
    <w:tmpl w:val="33CE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66A84"/>
    <w:multiLevelType w:val="hybridMultilevel"/>
    <w:tmpl w:val="4E2C4C0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79B4DB5"/>
    <w:multiLevelType w:val="hybridMultilevel"/>
    <w:tmpl w:val="B8CA9CE6"/>
    <w:lvl w:ilvl="0" w:tplc="F536BC6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7FC4586"/>
    <w:multiLevelType w:val="hybridMultilevel"/>
    <w:tmpl w:val="E3664450"/>
    <w:lvl w:ilvl="0" w:tplc="AC24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950C48"/>
    <w:multiLevelType w:val="hybridMultilevel"/>
    <w:tmpl w:val="9CF03930"/>
    <w:lvl w:ilvl="0" w:tplc="DC4273D8">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A53B99"/>
    <w:multiLevelType w:val="hybridMultilevel"/>
    <w:tmpl w:val="4E660B44"/>
    <w:lvl w:ilvl="0" w:tplc="840AD782">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6CEA2025"/>
    <w:multiLevelType w:val="multilevel"/>
    <w:tmpl w:val="6ABC31DE"/>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6E7F59CA"/>
    <w:multiLevelType w:val="hybridMultilevel"/>
    <w:tmpl w:val="EB70CB36"/>
    <w:lvl w:ilvl="0" w:tplc="BED2F16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F6F262A"/>
    <w:multiLevelType w:val="hybridMultilevel"/>
    <w:tmpl w:val="4B3478EC"/>
    <w:lvl w:ilvl="0" w:tplc="BDB69E2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10"/>
  </w:num>
  <w:num w:numId="3">
    <w:abstractNumId w:val="8"/>
  </w:num>
  <w:num w:numId="4">
    <w:abstractNumId w:val="0"/>
  </w:num>
  <w:num w:numId="5">
    <w:abstractNumId w:val="1"/>
  </w:num>
  <w:num w:numId="6">
    <w:abstractNumId w:val="5"/>
  </w:num>
  <w:num w:numId="7">
    <w:abstractNumId w:val="11"/>
  </w:num>
  <w:num w:numId="8">
    <w:abstractNumId w:val="9"/>
  </w:num>
  <w:num w:numId="9">
    <w:abstractNumId w:val="3"/>
  </w:num>
  <w:num w:numId="10">
    <w:abstractNumId w:val="6"/>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B6"/>
    <w:rsid w:val="0000153C"/>
    <w:rsid w:val="00001876"/>
    <w:rsid w:val="00004E99"/>
    <w:rsid w:val="000050CF"/>
    <w:rsid w:val="00021B9A"/>
    <w:rsid w:val="00031832"/>
    <w:rsid w:val="00034116"/>
    <w:rsid w:val="00034471"/>
    <w:rsid w:val="000408FB"/>
    <w:rsid w:val="00043DD2"/>
    <w:rsid w:val="000452A1"/>
    <w:rsid w:val="00046E98"/>
    <w:rsid w:val="00047961"/>
    <w:rsid w:val="00052E0C"/>
    <w:rsid w:val="00062396"/>
    <w:rsid w:val="000B3E21"/>
    <w:rsid w:val="000C2706"/>
    <w:rsid w:val="000D5496"/>
    <w:rsid w:val="000E455D"/>
    <w:rsid w:val="000E59DA"/>
    <w:rsid w:val="000F09CE"/>
    <w:rsid w:val="000F7B7C"/>
    <w:rsid w:val="0012571D"/>
    <w:rsid w:val="001269C3"/>
    <w:rsid w:val="00127DD3"/>
    <w:rsid w:val="001427BC"/>
    <w:rsid w:val="0014711F"/>
    <w:rsid w:val="001639CE"/>
    <w:rsid w:val="00165DF8"/>
    <w:rsid w:val="001710CF"/>
    <w:rsid w:val="00196E04"/>
    <w:rsid w:val="001A0D38"/>
    <w:rsid w:val="001A6C51"/>
    <w:rsid w:val="001B73E2"/>
    <w:rsid w:val="001D0CA1"/>
    <w:rsid w:val="001D4969"/>
    <w:rsid w:val="001F2B4D"/>
    <w:rsid w:val="001F3C68"/>
    <w:rsid w:val="001F67BF"/>
    <w:rsid w:val="00200E93"/>
    <w:rsid w:val="00223E96"/>
    <w:rsid w:val="0024695C"/>
    <w:rsid w:val="0026679F"/>
    <w:rsid w:val="00270FF2"/>
    <w:rsid w:val="002766EA"/>
    <w:rsid w:val="00295C24"/>
    <w:rsid w:val="0029755C"/>
    <w:rsid w:val="002A2F2A"/>
    <w:rsid w:val="002A7F14"/>
    <w:rsid w:val="002E6B92"/>
    <w:rsid w:val="002F27E0"/>
    <w:rsid w:val="002F7CE2"/>
    <w:rsid w:val="003014D6"/>
    <w:rsid w:val="00304D90"/>
    <w:rsid w:val="00304E3B"/>
    <w:rsid w:val="00307296"/>
    <w:rsid w:val="00311AAE"/>
    <w:rsid w:val="00312B83"/>
    <w:rsid w:val="00342461"/>
    <w:rsid w:val="003430FD"/>
    <w:rsid w:val="00344219"/>
    <w:rsid w:val="0034440A"/>
    <w:rsid w:val="00351E98"/>
    <w:rsid w:val="00362B47"/>
    <w:rsid w:val="00382F51"/>
    <w:rsid w:val="003A6F3F"/>
    <w:rsid w:val="003C15B2"/>
    <w:rsid w:val="003C3ABC"/>
    <w:rsid w:val="003C747C"/>
    <w:rsid w:val="003D2D80"/>
    <w:rsid w:val="003F12EB"/>
    <w:rsid w:val="003F17F7"/>
    <w:rsid w:val="0040176C"/>
    <w:rsid w:val="0041160D"/>
    <w:rsid w:val="00416B64"/>
    <w:rsid w:val="00417EA3"/>
    <w:rsid w:val="004249C1"/>
    <w:rsid w:val="004456EB"/>
    <w:rsid w:val="004756E2"/>
    <w:rsid w:val="0047775D"/>
    <w:rsid w:val="00485761"/>
    <w:rsid w:val="00494C2F"/>
    <w:rsid w:val="00497B09"/>
    <w:rsid w:val="004A6F74"/>
    <w:rsid w:val="004B05E1"/>
    <w:rsid w:val="004B5CB2"/>
    <w:rsid w:val="004C2AEB"/>
    <w:rsid w:val="004C667D"/>
    <w:rsid w:val="004E1092"/>
    <w:rsid w:val="004E4EBA"/>
    <w:rsid w:val="004F6FDF"/>
    <w:rsid w:val="00503CB6"/>
    <w:rsid w:val="00503E4E"/>
    <w:rsid w:val="0054592E"/>
    <w:rsid w:val="00550191"/>
    <w:rsid w:val="00551B47"/>
    <w:rsid w:val="005600C2"/>
    <w:rsid w:val="00593315"/>
    <w:rsid w:val="005946D9"/>
    <w:rsid w:val="005A33AC"/>
    <w:rsid w:val="005A5B17"/>
    <w:rsid w:val="005B495E"/>
    <w:rsid w:val="005B5BF3"/>
    <w:rsid w:val="005B5E13"/>
    <w:rsid w:val="005B63E4"/>
    <w:rsid w:val="005C28C1"/>
    <w:rsid w:val="005C3428"/>
    <w:rsid w:val="005C73FA"/>
    <w:rsid w:val="005D4B87"/>
    <w:rsid w:val="005D510D"/>
    <w:rsid w:val="005D531E"/>
    <w:rsid w:val="005F3FA8"/>
    <w:rsid w:val="00605AF8"/>
    <w:rsid w:val="00606DD8"/>
    <w:rsid w:val="006132AA"/>
    <w:rsid w:val="00626211"/>
    <w:rsid w:val="00632EF0"/>
    <w:rsid w:val="006337D1"/>
    <w:rsid w:val="0067024A"/>
    <w:rsid w:val="006753FA"/>
    <w:rsid w:val="00676E56"/>
    <w:rsid w:val="00677333"/>
    <w:rsid w:val="00680C72"/>
    <w:rsid w:val="00687410"/>
    <w:rsid w:val="00690D6C"/>
    <w:rsid w:val="0069519E"/>
    <w:rsid w:val="006A4559"/>
    <w:rsid w:val="006B4BB4"/>
    <w:rsid w:val="006C4360"/>
    <w:rsid w:val="006C584F"/>
    <w:rsid w:val="006D024D"/>
    <w:rsid w:val="006E4DCE"/>
    <w:rsid w:val="006E6998"/>
    <w:rsid w:val="00711AFF"/>
    <w:rsid w:val="00712C33"/>
    <w:rsid w:val="00713BF1"/>
    <w:rsid w:val="00741624"/>
    <w:rsid w:val="0074248E"/>
    <w:rsid w:val="00743A2E"/>
    <w:rsid w:val="00745E51"/>
    <w:rsid w:val="00747986"/>
    <w:rsid w:val="007506C9"/>
    <w:rsid w:val="00756344"/>
    <w:rsid w:val="0076439A"/>
    <w:rsid w:val="007670F2"/>
    <w:rsid w:val="00773E8C"/>
    <w:rsid w:val="00775C64"/>
    <w:rsid w:val="00780978"/>
    <w:rsid w:val="00786360"/>
    <w:rsid w:val="007904F5"/>
    <w:rsid w:val="007959EB"/>
    <w:rsid w:val="00797560"/>
    <w:rsid w:val="007A4F23"/>
    <w:rsid w:val="007B5FD9"/>
    <w:rsid w:val="007C121F"/>
    <w:rsid w:val="007C3F43"/>
    <w:rsid w:val="007D0EA8"/>
    <w:rsid w:val="007D17D6"/>
    <w:rsid w:val="007F02C0"/>
    <w:rsid w:val="007F1ED8"/>
    <w:rsid w:val="00801E92"/>
    <w:rsid w:val="0080554C"/>
    <w:rsid w:val="008068B2"/>
    <w:rsid w:val="00812FAA"/>
    <w:rsid w:val="00850F2B"/>
    <w:rsid w:val="00853054"/>
    <w:rsid w:val="00864E68"/>
    <w:rsid w:val="00876158"/>
    <w:rsid w:val="00885809"/>
    <w:rsid w:val="00887642"/>
    <w:rsid w:val="00892A2A"/>
    <w:rsid w:val="008A3D67"/>
    <w:rsid w:val="008A4E26"/>
    <w:rsid w:val="008B6680"/>
    <w:rsid w:val="008C3EAC"/>
    <w:rsid w:val="008D15F6"/>
    <w:rsid w:val="008D296A"/>
    <w:rsid w:val="008D4DDD"/>
    <w:rsid w:val="008E7DF9"/>
    <w:rsid w:val="00907A33"/>
    <w:rsid w:val="009155EE"/>
    <w:rsid w:val="00925F90"/>
    <w:rsid w:val="0092620E"/>
    <w:rsid w:val="009361DC"/>
    <w:rsid w:val="00943538"/>
    <w:rsid w:val="00947097"/>
    <w:rsid w:val="00951048"/>
    <w:rsid w:val="00964762"/>
    <w:rsid w:val="00972C84"/>
    <w:rsid w:val="00977098"/>
    <w:rsid w:val="009859C9"/>
    <w:rsid w:val="00986E55"/>
    <w:rsid w:val="00987477"/>
    <w:rsid w:val="00995950"/>
    <w:rsid w:val="009967EB"/>
    <w:rsid w:val="00997919"/>
    <w:rsid w:val="009A7137"/>
    <w:rsid w:val="009B7E31"/>
    <w:rsid w:val="009D4CA4"/>
    <w:rsid w:val="009D6D48"/>
    <w:rsid w:val="009E413C"/>
    <w:rsid w:val="009E4B78"/>
    <w:rsid w:val="00A017DF"/>
    <w:rsid w:val="00A07C3D"/>
    <w:rsid w:val="00A10725"/>
    <w:rsid w:val="00A16ABE"/>
    <w:rsid w:val="00A30DB0"/>
    <w:rsid w:val="00A37AF4"/>
    <w:rsid w:val="00A43784"/>
    <w:rsid w:val="00A4603C"/>
    <w:rsid w:val="00A54614"/>
    <w:rsid w:val="00A6103B"/>
    <w:rsid w:val="00A72F0E"/>
    <w:rsid w:val="00A87492"/>
    <w:rsid w:val="00A914B3"/>
    <w:rsid w:val="00A94CBA"/>
    <w:rsid w:val="00AC0F16"/>
    <w:rsid w:val="00AD3613"/>
    <w:rsid w:val="00AD730A"/>
    <w:rsid w:val="00AE580B"/>
    <w:rsid w:val="00AF495A"/>
    <w:rsid w:val="00AF52DB"/>
    <w:rsid w:val="00B027DE"/>
    <w:rsid w:val="00B42853"/>
    <w:rsid w:val="00B45276"/>
    <w:rsid w:val="00B50E71"/>
    <w:rsid w:val="00B54814"/>
    <w:rsid w:val="00B55CB7"/>
    <w:rsid w:val="00B6772B"/>
    <w:rsid w:val="00B70A1B"/>
    <w:rsid w:val="00B84F0A"/>
    <w:rsid w:val="00B86EE1"/>
    <w:rsid w:val="00B90984"/>
    <w:rsid w:val="00BA23CF"/>
    <w:rsid w:val="00BA32E7"/>
    <w:rsid w:val="00BB4660"/>
    <w:rsid w:val="00BB4E72"/>
    <w:rsid w:val="00BB50C6"/>
    <w:rsid w:val="00BC3A24"/>
    <w:rsid w:val="00BD1D91"/>
    <w:rsid w:val="00BE0B4E"/>
    <w:rsid w:val="00BE4151"/>
    <w:rsid w:val="00BE6525"/>
    <w:rsid w:val="00BF0A7B"/>
    <w:rsid w:val="00C178A7"/>
    <w:rsid w:val="00C17B64"/>
    <w:rsid w:val="00C41451"/>
    <w:rsid w:val="00C41706"/>
    <w:rsid w:val="00C433F4"/>
    <w:rsid w:val="00C44530"/>
    <w:rsid w:val="00C605EF"/>
    <w:rsid w:val="00C72B72"/>
    <w:rsid w:val="00C76AC0"/>
    <w:rsid w:val="00C93428"/>
    <w:rsid w:val="00CA5348"/>
    <w:rsid w:val="00CA6F70"/>
    <w:rsid w:val="00CB4B1C"/>
    <w:rsid w:val="00CB53F2"/>
    <w:rsid w:val="00CC6985"/>
    <w:rsid w:val="00CC6DBD"/>
    <w:rsid w:val="00CD4DEE"/>
    <w:rsid w:val="00CD787C"/>
    <w:rsid w:val="00D43227"/>
    <w:rsid w:val="00D605E6"/>
    <w:rsid w:val="00D639CD"/>
    <w:rsid w:val="00D75917"/>
    <w:rsid w:val="00D91083"/>
    <w:rsid w:val="00D9211E"/>
    <w:rsid w:val="00DA0428"/>
    <w:rsid w:val="00DB7B8C"/>
    <w:rsid w:val="00DF7331"/>
    <w:rsid w:val="00E00D57"/>
    <w:rsid w:val="00E06567"/>
    <w:rsid w:val="00E101AB"/>
    <w:rsid w:val="00E16727"/>
    <w:rsid w:val="00E21849"/>
    <w:rsid w:val="00E44F77"/>
    <w:rsid w:val="00E4562B"/>
    <w:rsid w:val="00E45904"/>
    <w:rsid w:val="00E55DF9"/>
    <w:rsid w:val="00E57067"/>
    <w:rsid w:val="00E60064"/>
    <w:rsid w:val="00E6067A"/>
    <w:rsid w:val="00E617AA"/>
    <w:rsid w:val="00E7171F"/>
    <w:rsid w:val="00E72E19"/>
    <w:rsid w:val="00E90C32"/>
    <w:rsid w:val="00E92492"/>
    <w:rsid w:val="00E94220"/>
    <w:rsid w:val="00EB1391"/>
    <w:rsid w:val="00EB13CF"/>
    <w:rsid w:val="00EC1185"/>
    <w:rsid w:val="00EC15D0"/>
    <w:rsid w:val="00ED4E1E"/>
    <w:rsid w:val="00ED7E35"/>
    <w:rsid w:val="00EE4BEF"/>
    <w:rsid w:val="00EE708F"/>
    <w:rsid w:val="00F05F62"/>
    <w:rsid w:val="00F2473D"/>
    <w:rsid w:val="00F51C3A"/>
    <w:rsid w:val="00F62FAB"/>
    <w:rsid w:val="00F83E09"/>
    <w:rsid w:val="00F935A6"/>
    <w:rsid w:val="00F956CE"/>
    <w:rsid w:val="00FA0A84"/>
    <w:rsid w:val="00FA2E5E"/>
    <w:rsid w:val="00FD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50A104-C35A-41BF-B27C-2969C442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03CB6"/>
    <w:pPr>
      <w:widowControl w:val="0"/>
      <w:jc w:val="both"/>
    </w:pPr>
    <w:rPr>
      <w:rFonts w:ascii="Times New Roman" w:eastAsia="宋体" w:hAnsi="Times New Roman" w:cs="Times New Roman"/>
      <w:szCs w:val="24"/>
    </w:rPr>
  </w:style>
  <w:style w:type="paragraph" w:styleId="1">
    <w:name w:val="heading 1"/>
    <w:basedOn w:val="a6"/>
    <w:link w:val="1Char"/>
    <w:uiPriority w:val="9"/>
    <w:qFormat/>
    <w:rsid w:val="0040176C"/>
    <w:pPr>
      <w:widowControl/>
      <w:spacing w:before="360" w:after="320" w:line="320" w:lineRule="atLeast"/>
      <w:jc w:val="left"/>
      <w:outlineLvl w:val="0"/>
    </w:pPr>
    <w:rPr>
      <w:rFonts w:ascii="宋体" w:eastAsia="黑体" w:hAnsi="宋体" w:cs="宋体"/>
      <w:bCs/>
      <w:kern w:val="36"/>
      <w:szCs w:val="48"/>
    </w:rPr>
  </w:style>
  <w:style w:type="paragraph" w:styleId="2">
    <w:name w:val="heading 2"/>
    <w:basedOn w:val="a6"/>
    <w:next w:val="a6"/>
    <w:link w:val="2Char"/>
    <w:uiPriority w:val="9"/>
    <w:unhideWhenUsed/>
    <w:qFormat/>
    <w:rsid w:val="0040176C"/>
    <w:pPr>
      <w:keepNext/>
      <w:keepLines/>
      <w:spacing w:before="360" w:after="320" w:line="320" w:lineRule="atLeast"/>
      <w:outlineLvl w:val="1"/>
    </w:pPr>
    <w:rPr>
      <w:rFonts w:asciiTheme="majorHAnsi" w:eastAsia="黑体" w:hAnsiTheme="majorHAnsi" w:cstheme="majorBidi"/>
      <w:bCs/>
      <w:szCs w:val="32"/>
    </w:rPr>
  </w:style>
  <w:style w:type="paragraph" w:styleId="3">
    <w:name w:val="heading 3"/>
    <w:basedOn w:val="a6"/>
    <w:next w:val="a6"/>
    <w:link w:val="3Char"/>
    <w:uiPriority w:val="9"/>
    <w:unhideWhenUsed/>
    <w:qFormat/>
    <w:rsid w:val="0040176C"/>
    <w:pPr>
      <w:keepNext/>
      <w:keepLines/>
      <w:spacing w:before="360" w:after="320" w:line="320" w:lineRule="atLeast"/>
      <w:outlineLvl w:val="2"/>
    </w:pPr>
    <w:rPr>
      <w:rFonts w:asciiTheme="minorHAnsi" w:eastAsia="黑体" w:hAnsiTheme="minorHAnsi" w:cstheme="minorBidi"/>
      <w:bCs/>
      <w:szCs w:val="32"/>
    </w:rPr>
  </w:style>
  <w:style w:type="paragraph" w:styleId="4">
    <w:name w:val="heading 4"/>
    <w:basedOn w:val="a6"/>
    <w:next w:val="a6"/>
    <w:link w:val="4Char"/>
    <w:uiPriority w:val="9"/>
    <w:unhideWhenUsed/>
    <w:qFormat/>
    <w:rsid w:val="00270FF2"/>
    <w:pPr>
      <w:keepNext/>
      <w:keepLines/>
      <w:spacing w:before="280" w:after="290" w:line="376" w:lineRule="auto"/>
      <w:ind w:firstLineChars="200" w:firstLine="200"/>
      <w:outlineLvl w:val="3"/>
    </w:pPr>
    <w:rPr>
      <w:rFonts w:asciiTheme="majorHAnsi" w:eastAsiaTheme="majorEastAsia" w:hAnsiTheme="majorHAnsi" w:cstheme="majorBidi"/>
      <w:b/>
      <w:bCs/>
      <w:sz w:val="28"/>
      <w:szCs w:val="28"/>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rsid w:val="00503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503CB6"/>
    <w:rPr>
      <w:rFonts w:ascii="Times New Roman" w:eastAsia="宋体" w:hAnsi="Times New Roman" w:cs="Times New Roman"/>
      <w:sz w:val="18"/>
      <w:szCs w:val="18"/>
    </w:rPr>
  </w:style>
  <w:style w:type="paragraph" w:styleId="ab">
    <w:name w:val="footer"/>
    <w:basedOn w:val="a6"/>
    <w:link w:val="Char0"/>
    <w:uiPriority w:val="99"/>
    <w:rsid w:val="00503CB6"/>
    <w:pPr>
      <w:tabs>
        <w:tab w:val="center" w:pos="4153"/>
        <w:tab w:val="right" w:pos="8306"/>
      </w:tabs>
      <w:snapToGrid w:val="0"/>
      <w:jc w:val="left"/>
    </w:pPr>
    <w:rPr>
      <w:sz w:val="18"/>
      <w:szCs w:val="18"/>
    </w:rPr>
  </w:style>
  <w:style w:type="character" w:customStyle="1" w:styleId="Char0">
    <w:name w:val="页脚 Char"/>
    <w:basedOn w:val="a7"/>
    <w:link w:val="ab"/>
    <w:uiPriority w:val="99"/>
    <w:rsid w:val="00503CB6"/>
    <w:rPr>
      <w:rFonts w:ascii="Times New Roman" w:eastAsia="宋体" w:hAnsi="Times New Roman" w:cs="Times New Roman"/>
      <w:sz w:val="18"/>
      <w:szCs w:val="18"/>
    </w:rPr>
  </w:style>
  <w:style w:type="character" w:styleId="ac">
    <w:name w:val="page number"/>
    <w:rsid w:val="00503CB6"/>
  </w:style>
  <w:style w:type="paragraph" w:styleId="ad">
    <w:name w:val="List Paragraph"/>
    <w:basedOn w:val="a6"/>
    <w:uiPriority w:val="34"/>
    <w:qFormat/>
    <w:rsid w:val="00745E51"/>
    <w:pPr>
      <w:ind w:firstLineChars="200" w:firstLine="420"/>
    </w:pPr>
  </w:style>
  <w:style w:type="character" w:customStyle="1" w:styleId="1Char">
    <w:name w:val="标题 1 Char"/>
    <w:basedOn w:val="a7"/>
    <w:link w:val="1"/>
    <w:uiPriority w:val="9"/>
    <w:rsid w:val="0040176C"/>
    <w:rPr>
      <w:rFonts w:ascii="宋体" w:eastAsia="黑体" w:hAnsi="宋体" w:cs="宋体"/>
      <w:bCs/>
      <w:kern w:val="36"/>
      <w:szCs w:val="48"/>
    </w:rPr>
  </w:style>
  <w:style w:type="character" w:customStyle="1" w:styleId="2Char">
    <w:name w:val="标题 2 Char"/>
    <w:basedOn w:val="a7"/>
    <w:link w:val="2"/>
    <w:uiPriority w:val="9"/>
    <w:rsid w:val="0040176C"/>
    <w:rPr>
      <w:rFonts w:asciiTheme="majorHAnsi" w:eastAsia="黑体" w:hAnsiTheme="majorHAnsi" w:cstheme="majorBidi"/>
      <w:bCs/>
      <w:szCs w:val="32"/>
    </w:rPr>
  </w:style>
  <w:style w:type="character" w:customStyle="1" w:styleId="3Char">
    <w:name w:val="标题 3 Char"/>
    <w:basedOn w:val="a7"/>
    <w:link w:val="3"/>
    <w:uiPriority w:val="9"/>
    <w:rsid w:val="0040176C"/>
    <w:rPr>
      <w:rFonts w:eastAsia="黑体"/>
      <w:bCs/>
      <w:szCs w:val="32"/>
    </w:rPr>
  </w:style>
  <w:style w:type="character" w:customStyle="1" w:styleId="4Char">
    <w:name w:val="标题 4 Char"/>
    <w:basedOn w:val="a7"/>
    <w:link w:val="4"/>
    <w:uiPriority w:val="9"/>
    <w:rsid w:val="00270FF2"/>
    <w:rPr>
      <w:rFonts w:asciiTheme="majorHAnsi" w:eastAsiaTheme="majorEastAsia" w:hAnsiTheme="majorHAnsi" w:cstheme="majorBidi"/>
      <w:b/>
      <w:bCs/>
      <w:sz w:val="28"/>
      <w:szCs w:val="28"/>
    </w:rPr>
  </w:style>
  <w:style w:type="paragraph" w:customStyle="1" w:styleId="Default">
    <w:name w:val="Default"/>
    <w:rsid w:val="00270FF2"/>
    <w:pPr>
      <w:widowControl w:val="0"/>
      <w:autoSpaceDE w:val="0"/>
      <w:autoSpaceDN w:val="0"/>
      <w:adjustRightInd w:val="0"/>
    </w:pPr>
    <w:rPr>
      <w:rFonts w:ascii="宋体" w:eastAsia="宋体" w:cs="宋体"/>
      <w:color w:val="000000"/>
      <w:kern w:val="0"/>
      <w:sz w:val="24"/>
      <w:szCs w:val="24"/>
    </w:rPr>
  </w:style>
  <w:style w:type="table" w:styleId="ae">
    <w:name w:val="Table Grid"/>
    <w:basedOn w:val="a8"/>
    <w:uiPriority w:val="39"/>
    <w:rsid w:val="0027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6"/>
    <w:uiPriority w:val="99"/>
    <w:semiHidden/>
    <w:unhideWhenUsed/>
    <w:rsid w:val="00270FF2"/>
    <w:pPr>
      <w:widowControl/>
      <w:spacing w:before="100" w:beforeAutospacing="1" w:after="100" w:afterAutospacing="1"/>
      <w:jc w:val="left"/>
    </w:pPr>
    <w:rPr>
      <w:rFonts w:ascii="宋体" w:hAnsi="宋体" w:cs="宋体"/>
      <w:kern w:val="0"/>
      <w:sz w:val="24"/>
    </w:rPr>
  </w:style>
  <w:style w:type="paragraph" w:customStyle="1" w:styleId="a">
    <w:name w:val="前言、引言标题"/>
    <w:next w:val="a6"/>
    <w:rsid w:val="00270FF2"/>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rsid w:val="00270FF2"/>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1">
    <w:name w:val="一级条标题"/>
    <w:next w:val="a6"/>
    <w:rsid w:val="00270FF2"/>
    <w:pPr>
      <w:numPr>
        <w:ilvl w:val="2"/>
        <w:numId w:val="2"/>
      </w:numPr>
      <w:outlineLvl w:val="2"/>
    </w:pPr>
    <w:rPr>
      <w:rFonts w:ascii="Times New Roman" w:eastAsia="黑体" w:hAnsi="Times New Roman" w:cs="Times New Roman"/>
      <w:kern w:val="0"/>
      <w:szCs w:val="20"/>
    </w:rPr>
  </w:style>
  <w:style w:type="paragraph" w:customStyle="1" w:styleId="a2">
    <w:name w:val="二级条标题"/>
    <w:basedOn w:val="a1"/>
    <w:next w:val="a6"/>
    <w:rsid w:val="00270FF2"/>
    <w:pPr>
      <w:numPr>
        <w:ilvl w:val="3"/>
      </w:numPr>
      <w:outlineLvl w:val="3"/>
    </w:pPr>
  </w:style>
  <w:style w:type="paragraph" w:customStyle="1" w:styleId="a3">
    <w:name w:val="三级条标题"/>
    <w:basedOn w:val="a2"/>
    <w:next w:val="a6"/>
    <w:rsid w:val="00270FF2"/>
    <w:pPr>
      <w:numPr>
        <w:ilvl w:val="4"/>
      </w:numPr>
      <w:outlineLvl w:val="4"/>
    </w:pPr>
  </w:style>
  <w:style w:type="paragraph" w:customStyle="1" w:styleId="a4">
    <w:name w:val="四级条标题"/>
    <w:basedOn w:val="a3"/>
    <w:next w:val="a6"/>
    <w:rsid w:val="00270FF2"/>
    <w:pPr>
      <w:numPr>
        <w:ilvl w:val="5"/>
      </w:numPr>
      <w:outlineLvl w:val="5"/>
    </w:pPr>
  </w:style>
  <w:style w:type="paragraph" w:customStyle="1" w:styleId="a5">
    <w:name w:val="五级条标题"/>
    <w:basedOn w:val="a4"/>
    <w:next w:val="a6"/>
    <w:rsid w:val="00270FF2"/>
    <w:pPr>
      <w:numPr>
        <w:ilvl w:val="6"/>
      </w:numPr>
      <w:outlineLvl w:val="6"/>
    </w:pPr>
  </w:style>
  <w:style w:type="paragraph" w:styleId="af0">
    <w:name w:val="Body Text Indent"/>
    <w:basedOn w:val="a6"/>
    <w:link w:val="Char1"/>
    <w:rsid w:val="00270FF2"/>
    <w:pPr>
      <w:spacing w:line="320" w:lineRule="exact"/>
      <w:ind w:firstLine="420"/>
    </w:pPr>
    <w:rPr>
      <w:szCs w:val="20"/>
    </w:rPr>
  </w:style>
  <w:style w:type="character" w:customStyle="1" w:styleId="Char1">
    <w:name w:val="正文文本缩进 Char"/>
    <w:basedOn w:val="a7"/>
    <w:link w:val="af0"/>
    <w:rsid w:val="00270FF2"/>
    <w:rPr>
      <w:rFonts w:ascii="Times New Roman" w:eastAsia="宋体" w:hAnsi="Times New Roman" w:cs="Times New Roman"/>
      <w:szCs w:val="20"/>
    </w:rPr>
  </w:style>
  <w:style w:type="paragraph" w:styleId="af1">
    <w:name w:val="Normal Indent"/>
    <w:basedOn w:val="a6"/>
    <w:rsid w:val="00270FF2"/>
    <w:pPr>
      <w:spacing w:line="360" w:lineRule="auto"/>
      <w:ind w:firstLineChars="200" w:firstLine="420"/>
    </w:pPr>
  </w:style>
  <w:style w:type="paragraph" w:styleId="af2">
    <w:name w:val="No Spacing"/>
    <w:uiPriority w:val="1"/>
    <w:qFormat/>
    <w:rsid w:val="00270FF2"/>
    <w:pPr>
      <w:widowControl w:val="0"/>
      <w:ind w:firstLineChars="200" w:firstLine="200"/>
      <w:jc w:val="both"/>
    </w:pPr>
    <w:rPr>
      <w:rFonts w:eastAsia="微软雅黑"/>
    </w:rPr>
  </w:style>
  <w:style w:type="paragraph" w:styleId="af3">
    <w:name w:val="Balloon Text"/>
    <w:basedOn w:val="a6"/>
    <w:link w:val="Char2"/>
    <w:uiPriority w:val="99"/>
    <w:semiHidden/>
    <w:unhideWhenUsed/>
    <w:rsid w:val="00270FF2"/>
    <w:rPr>
      <w:rFonts w:asciiTheme="minorHAnsi" w:eastAsiaTheme="minorEastAsia" w:hAnsiTheme="minorHAnsi" w:cstheme="minorBidi"/>
      <w:sz w:val="18"/>
      <w:szCs w:val="18"/>
    </w:rPr>
  </w:style>
  <w:style w:type="character" w:customStyle="1" w:styleId="Char2">
    <w:name w:val="批注框文本 Char"/>
    <w:basedOn w:val="a7"/>
    <w:link w:val="af3"/>
    <w:uiPriority w:val="99"/>
    <w:semiHidden/>
    <w:rsid w:val="00270FF2"/>
    <w:rPr>
      <w:sz w:val="18"/>
      <w:szCs w:val="18"/>
    </w:rPr>
  </w:style>
  <w:style w:type="paragraph" w:customStyle="1" w:styleId="30">
    <w:name w:val="目录3"/>
    <w:basedOn w:val="a6"/>
    <w:autoRedefine/>
    <w:uiPriority w:val="99"/>
    <w:rsid w:val="00B42853"/>
    <w:pPr>
      <w:tabs>
        <w:tab w:val="right" w:leader="dot" w:pos="9060"/>
      </w:tabs>
      <w:suppressAutoHyphens/>
      <w:autoSpaceDE w:val="0"/>
      <w:autoSpaceDN w:val="0"/>
      <w:adjustRightInd w:val="0"/>
      <w:snapToGrid w:val="0"/>
      <w:spacing w:line="290" w:lineRule="atLeast"/>
      <w:ind w:firstLineChars="560" w:firstLine="1176"/>
    </w:pPr>
    <w:rPr>
      <w:rFonts w:ascii="宋体" w:eastAsia="方正书宋_GBK" w:hAnsi="Calibri" w:cs="宋体"/>
      <w:color w:val="000000"/>
      <w:spacing w:val="-4"/>
      <w:kern w:val="0"/>
      <w:szCs w:val="21"/>
      <w:lang w:val="zh-CN"/>
    </w:rPr>
  </w:style>
  <w:style w:type="paragraph" w:customStyle="1" w:styleId="af4">
    <w:name w:val="目次、标准名称标题"/>
    <w:basedOn w:val="a6"/>
    <w:next w:val="a6"/>
    <w:uiPriority w:val="99"/>
    <w:rsid w:val="006132AA"/>
    <w:pPr>
      <w:keepNext/>
      <w:pageBreakBefore/>
      <w:autoSpaceDE w:val="0"/>
      <w:autoSpaceDN w:val="0"/>
      <w:adjustRightInd w:val="0"/>
      <w:snapToGrid w:val="0"/>
      <w:spacing w:before="640" w:after="640" w:line="640" w:lineRule="atLeast"/>
      <w:jc w:val="center"/>
    </w:pPr>
    <w:rPr>
      <w:rFonts w:ascii="黑体" w:eastAsia="黑体" w:hAnsi="Calibri" w:cs="黑体"/>
      <w:color w:val="000000"/>
      <w:kern w:val="0"/>
      <w:sz w:val="32"/>
      <w:szCs w:val="32"/>
      <w:lang w:val="zh-CN"/>
    </w:rPr>
  </w:style>
  <w:style w:type="paragraph" w:customStyle="1" w:styleId="10">
    <w:name w:val="1."/>
    <w:basedOn w:val="a6"/>
    <w:uiPriority w:val="99"/>
    <w:rsid w:val="00690D6C"/>
    <w:pPr>
      <w:keepNext/>
      <w:widowControl/>
      <w:autoSpaceDE w:val="0"/>
      <w:autoSpaceDN w:val="0"/>
      <w:adjustRightInd w:val="0"/>
      <w:snapToGrid w:val="0"/>
      <w:spacing w:before="320" w:after="320" w:line="320" w:lineRule="atLeast"/>
    </w:pPr>
    <w:rPr>
      <w:rFonts w:ascii="黑体" w:eastAsia="黑体" w:hAnsi="Calibri" w:cs="黑体"/>
      <w:color w:val="000000"/>
      <w:kern w:val="0"/>
      <w:szCs w:val="21"/>
      <w:lang w:val="zh-CN"/>
    </w:rPr>
  </w:style>
  <w:style w:type="paragraph" w:styleId="11">
    <w:name w:val="toc 1"/>
    <w:basedOn w:val="a6"/>
    <w:next w:val="a6"/>
    <w:autoRedefine/>
    <w:uiPriority w:val="39"/>
    <w:unhideWhenUsed/>
    <w:qFormat/>
    <w:rsid w:val="007959EB"/>
    <w:pPr>
      <w:widowControl/>
      <w:snapToGrid w:val="0"/>
      <w:ind w:firstLineChars="200" w:firstLine="200"/>
    </w:pPr>
    <w:rPr>
      <w:rFonts w:ascii="Calibri" w:eastAsia="方正书宋_GBK" w:hAnsi="Calibri"/>
      <w:kern w:val="0"/>
      <w:szCs w:val="22"/>
      <w:lang w:val="ru-RU" w:eastAsia="en-US"/>
    </w:rPr>
  </w:style>
  <w:style w:type="paragraph" w:customStyle="1" w:styleId="20">
    <w:name w:val="目录2"/>
    <w:basedOn w:val="a6"/>
    <w:autoRedefine/>
    <w:uiPriority w:val="99"/>
    <w:rsid w:val="007959EB"/>
    <w:pPr>
      <w:tabs>
        <w:tab w:val="right" w:leader="dot" w:pos="9060"/>
      </w:tabs>
      <w:suppressAutoHyphens/>
      <w:autoSpaceDE w:val="0"/>
      <w:autoSpaceDN w:val="0"/>
      <w:adjustRightInd w:val="0"/>
      <w:snapToGrid w:val="0"/>
      <w:spacing w:line="320" w:lineRule="atLeast"/>
      <w:ind w:firstLineChars="346" w:firstLine="727"/>
    </w:pPr>
    <w:rPr>
      <w:rFonts w:eastAsia="方正书宋_GBK"/>
      <w:noProof/>
      <w:color w:val="000000"/>
      <w:spacing w:val="-4"/>
      <w:kern w:val="0"/>
      <w:szCs w:val="21"/>
      <w:lang w:val="zh-CN"/>
    </w:rPr>
  </w:style>
  <w:style w:type="paragraph" w:styleId="af5">
    <w:name w:val="Revision"/>
    <w:hidden/>
    <w:uiPriority w:val="99"/>
    <w:semiHidden/>
    <w:rsid w:val="00C41451"/>
    <w:rPr>
      <w:rFonts w:ascii="Times New Roman" w:eastAsia="宋体" w:hAnsi="Times New Roman" w:cs="Times New Roman"/>
      <w:szCs w:val="24"/>
    </w:rPr>
  </w:style>
  <w:style w:type="paragraph" w:styleId="TOC">
    <w:name w:val="TOC Heading"/>
    <w:basedOn w:val="1"/>
    <w:next w:val="a6"/>
    <w:uiPriority w:val="39"/>
    <w:unhideWhenUsed/>
    <w:qFormat/>
    <w:rsid w:val="0040176C"/>
    <w:pPr>
      <w:keepNext/>
      <w:keepLines/>
      <w:spacing w:before="240" w:after="0" w:line="259" w:lineRule="auto"/>
      <w:outlineLvl w:val="9"/>
    </w:pPr>
    <w:rPr>
      <w:rFonts w:asciiTheme="majorHAnsi" w:eastAsiaTheme="majorEastAsia" w:hAnsiTheme="majorHAnsi" w:cstheme="majorBidi"/>
      <w:b/>
      <w:bCs w:val="0"/>
      <w:color w:val="365F91" w:themeColor="accent1" w:themeShade="BF"/>
      <w:kern w:val="0"/>
      <w:sz w:val="32"/>
      <w:szCs w:val="32"/>
    </w:rPr>
  </w:style>
  <w:style w:type="paragraph" w:styleId="21">
    <w:name w:val="toc 2"/>
    <w:basedOn w:val="a6"/>
    <w:next w:val="a6"/>
    <w:autoRedefine/>
    <w:uiPriority w:val="39"/>
    <w:unhideWhenUsed/>
    <w:rsid w:val="00987477"/>
    <w:pPr>
      <w:ind w:leftChars="200" w:left="420"/>
    </w:pPr>
  </w:style>
  <w:style w:type="paragraph" w:styleId="31">
    <w:name w:val="toc 3"/>
    <w:basedOn w:val="a6"/>
    <w:next w:val="a6"/>
    <w:autoRedefine/>
    <w:uiPriority w:val="39"/>
    <w:unhideWhenUsed/>
    <w:rsid w:val="00987477"/>
    <w:pPr>
      <w:ind w:leftChars="400" w:left="840"/>
    </w:pPr>
  </w:style>
  <w:style w:type="character" w:styleId="af6">
    <w:name w:val="Hyperlink"/>
    <w:basedOn w:val="a7"/>
    <w:uiPriority w:val="99"/>
    <w:unhideWhenUsed/>
    <w:rsid w:val="00987477"/>
    <w:rPr>
      <w:color w:val="0000FF" w:themeColor="hyperlink"/>
      <w:u w:val="single"/>
    </w:rPr>
  </w:style>
  <w:style w:type="character" w:customStyle="1" w:styleId="apple-converted-space">
    <w:name w:val="apple-converted-space"/>
    <w:basedOn w:val="a7"/>
    <w:rsid w:val="000452A1"/>
  </w:style>
  <w:style w:type="character" w:styleId="af7">
    <w:name w:val="Emphasis"/>
    <w:basedOn w:val="a7"/>
    <w:uiPriority w:val="20"/>
    <w:qFormat/>
    <w:rsid w:val="000452A1"/>
    <w:rPr>
      <w:i/>
      <w:iCs/>
    </w:rPr>
  </w:style>
  <w:style w:type="paragraph" w:styleId="af8">
    <w:name w:val="annotation text"/>
    <w:basedOn w:val="a6"/>
    <w:link w:val="Char3"/>
    <w:uiPriority w:val="99"/>
    <w:semiHidden/>
    <w:unhideWhenUsed/>
    <w:rsid w:val="00756344"/>
    <w:rPr>
      <w:sz w:val="20"/>
      <w:szCs w:val="20"/>
    </w:rPr>
  </w:style>
  <w:style w:type="character" w:customStyle="1" w:styleId="Char3">
    <w:name w:val="批注文字 Char"/>
    <w:basedOn w:val="a7"/>
    <w:link w:val="af8"/>
    <w:uiPriority w:val="99"/>
    <w:semiHidden/>
    <w:rsid w:val="00756344"/>
    <w:rPr>
      <w:rFonts w:ascii="Times New Roman" w:eastAsia="宋体" w:hAnsi="Times New Roman" w:cs="Times New Roman"/>
      <w:sz w:val="20"/>
      <w:szCs w:val="20"/>
    </w:rPr>
  </w:style>
  <w:style w:type="character" w:styleId="af9">
    <w:name w:val="annotation reference"/>
    <w:basedOn w:val="a7"/>
    <w:uiPriority w:val="99"/>
    <w:semiHidden/>
    <w:unhideWhenUsed/>
    <w:rsid w:val="00756344"/>
    <w:rPr>
      <w:sz w:val="16"/>
      <w:szCs w:val="16"/>
    </w:rPr>
  </w:style>
  <w:style w:type="character" w:styleId="afa">
    <w:name w:val="Placeholder Text"/>
    <w:basedOn w:val="a7"/>
    <w:uiPriority w:val="99"/>
    <w:semiHidden/>
    <w:rsid w:val="007D17D6"/>
    <w:rPr>
      <w:color w:val="808080"/>
    </w:rPr>
  </w:style>
  <w:style w:type="character" w:customStyle="1" w:styleId="12">
    <w:name w:val="标题1"/>
    <w:basedOn w:val="a7"/>
    <w:rsid w:val="008D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6823">
      <w:bodyDiv w:val="1"/>
      <w:marLeft w:val="0"/>
      <w:marRight w:val="0"/>
      <w:marTop w:val="0"/>
      <w:marBottom w:val="0"/>
      <w:divBdr>
        <w:top w:val="none" w:sz="0" w:space="0" w:color="auto"/>
        <w:left w:val="none" w:sz="0" w:space="0" w:color="auto"/>
        <w:bottom w:val="none" w:sz="0" w:space="0" w:color="auto"/>
        <w:right w:val="none" w:sz="0" w:space="0" w:color="auto"/>
      </w:divBdr>
    </w:div>
    <w:div w:id="164368784">
      <w:bodyDiv w:val="1"/>
      <w:marLeft w:val="0"/>
      <w:marRight w:val="0"/>
      <w:marTop w:val="0"/>
      <w:marBottom w:val="0"/>
      <w:divBdr>
        <w:top w:val="none" w:sz="0" w:space="0" w:color="auto"/>
        <w:left w:val="none" w:sz="0" w:space="0" w:color="auto"/>
        <w:bottom w:val="none" w:sz="0" w:space="0" w:color="auto"/>
        <w:right w:val="none" w:sz="0" w:space="0" w:color="auto"/>
      </w:divBdr>
    </w:div>
    <w:div w:id="408305239">
      <w:bodyDiv w:val="1"/>
      <w:marLeft w:val="0"/>
      <w:marRight w:val="0"/>
      <w:marTop w:val="0"/>
      <w:marBottom w:val="0"/>
      <w:divBdr>
        <w:top w:val="none" w:sz="0" w:space="0" w:color="auto"/>
        <w:left w:val="none" w:sz="0" w:space="0" w:color="auto"/>
        <w:bottom w:val="none" w:sz="0" w:space="0" w:color="auto"/>
        <w:right w:val="none" w:sz="0" w:space="0" w:color="auto"/>
      </w:divBdr>
    </w:div>
    <w:div w:id="503322988">
      <w:bodyDiv w:val="1"/>
      <w:marLeft w:val="0"/>
      <w:marRight w:val="0"/>
      <w:marTop w:val="0"/>
      <w:marBottom w:val="0"/>
      <w:divBdr>
        <w:top w:val="none" w:sz="0" w:space="0" w:color="auto"/>
        <w:left w:val="none" w:sz="0" w:space="0" w:color="auto"/>
        <w:bottom w:val="none" w:sz="0" w:space="0" w:color="auto"/>
        <w:right w:val="none" w:sz="0" w:space="0" w:color="auto"/>
      </w:divBdr>
    </w:div>
    <w:div w:id="549652051">
      <w:bodyDiv w:val="1"/>
      <w:marLeft w:val="0"/>
      <w:marRight w:val="0"/>
      <w:marTop w:val="0"/>
      <w:marBottom w:val="0"/>
      <w:divBdr>
        <w:top w:val="none" w:sz="0" w:space="0" w:color="auto"/>
        <w:left w:val="none" w:sz="0" w:space="0" w:color="auto"/>
        <w:bottom w:val="none" w:sz="0" w:space="0" w:color="auto"/>
        <w:right w:val="none" w:sz="0" w:space="0" w:color="auto"/>
      </w:divBdr>
    </w:div>
    <w:div w:id="560749168">
      <w:bodyDiv w:val="1"/>
      <w:marLeft w:val="0"/>
      <w:marRight w:val="0"/>
      <w:marTop w:val="0"/>
      <w:marBottom w:val="0"/>
      <w:divBdr>
        <w:top w:val="none" w:sz="0" w:space="0" w:color="auto"/>
        <w:left w:val="none" w:sz="0" w:space="0" w:color="auto"/>
        <w:bottom w:val="none" w:sz="0" w:space="0" w:color="auto"/>
        <w:right w:val="none" w:sz="0" w:space="0" w:color="auto"/>
      </w:divBdr>
    </w:div>
    <w:div w:id="706217190">
      <w:bodyDiv w:val="1"/>
      <w:marLeft w:val="0"/>
      <w:marRight w:val="0"/>
      <w:marTop w:val="0"/>
      <w:marBottom w:val="0"/>
      <w:divBdr>
        <w:top w:val="none" w:sz="0" w:space="0" w:color="auto"/>
        <w:left w:val="none" w:sz="0" w:space="0" w:color="auto"/>
        <w:bottom w:val="none" w:sz="0" w:space="0" w:color="auto"/>
        <w:right w:val="none" w:sz="0" w:space="0" w:color="auto"/>
      </w:divBdr>
    </w:div>
    <w:div w:id="868644300">
      <w:bodyDiv w:val="1"/>
      <w:marLeft w:val="0"/>
      <w:marRight w:val="0"/>
      <w:marTop w:val="0"/>
      <w:marBottom w:val="0"/>
      <w:divBdr>
        <w:top w:val="none" w:sz="0" w:space="0" w:color="auto"/>
        <w:left w:val="none" w:sz="0" w:space="0" w:color="auto"/>
        <w:bottom w:val="none" w:sz="0" w:space="0" w:color="auto"/>
        <w:right w:val="none" w:sz="0" w:space="0" w:color="auto"/>
      </w:divBdr>
    </w:div>
    <w:div w:id="1041395870">
      <w:bodyDiv w:val="1"/>
      <w:marLeft w:val="0"/>
      <w:marRight w:val="0"/>
      <w:marTop w:val="0"/>
      <w:marBottom w:val="0"/>
      <w:divBdr>
        <w:top w:val="none" w:sz="0" w:space="0" w:color="auto"/>
        <w:left w:val="none" w:sz="0" w:space="0" w:color="auto"/>
        <w:bottom w:val="none" w:sz="0" w:space="0" w:color="auto"/>
        <w:right w:val="none" w:sz="0" w:space="0" w:color="auto"/>
      </w:divBdr>
    </w:div>
    <w:div w:id="1042750653">
      <w:bodyDiv w:val="1"/>
      <w:marLeft w:val="0"/>
      <w:marRight w:val="0"/>
      <w:marTop w:val="0"/>
      <w:marBottom w:val="0"/>
      <w:divBdr>
        <w:top w:val="none" w:sz="0" w:space="0" w:color="auto"/>
        <w:left w:val="none" w:sz="0" w:space="0" w:color="auto"/>
        <w:bottom w:val="none" w:sz="0" w:space="0" w:color="auto"/>
        <w:right w:val="none" w:sz="0" w:space="0" w:color="auto"/>
      </w:divBdr>
    </w:div>
    <w:div w:id="1110777470">
      <w:bodyDiv w:val="1"/>
      <w:marLeft w:val="0"/>
      <w:marRight w:val="0"/>
      <w:marTop w:val="0"/>
      <w:marBottom w:val="0"/>
      <w:divBdr>
        <w:top w:val="none" w:sz="0" w:space="0" w:color="auto"/>
        <w:left w:val="none" w:sz="0" w:space="0" w:color="auto"/>
        <w:bottom w:val="none" w:sz="0" w:space="0" w:color="auto"/>
        <w:right w:val="none" w:sz="0" w:space="0" w:color="auto"/>
      </w:divBdr>
      <w:divsChild>
        <w:div w:id="510220272">
          <w:marLeft w:val="0"/>
          <w:marRight w:val="0"/>
          <w:marTop w:val="0"/>
          <w:marBottom w:val="0"/>
          <w:divBdr>
            <w:top w:val="none" w:sz="0" w:space="0" w:color="auto"/>
            <w:left w:val="none" w:sz="0" w:space="0" w:color="auto"/>
            <w:bottom w:val="none" w:sz="0" w:space="0" w:color="auto"/>
            <w:right w:val="none" w:sz="0" w:space="0" w:color="auto"/>
          </w:divBdr>
          <w:divsChild>
            <w:div w:id="19428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18909">
      <w:bodyDiv w:val="1"/>
      <w:marLeft w:val="0"/>
      <w:marRight w:val="0"/>
      <w:marTop w:val="0"/>
      <w:marBottom w:val="0"/>
      <w:divBdr>
        <w:top w:val="none" w:sz="0" w:space="0" w:color="auto"/>
        <w:left w:val="none" w:sz="0" w:space="0" w:color="auto"/>
        <w:bottom w:val="none" w:sz="0" w:space="0" w:color="auto"/>
        <w:right w:val="none" w:sz="0" w:space="0" w:color="auto"/>
      </w:divBdr>
    </w:div>
    <w:div w:id="1804958715">
      <w:bodyDiv w:val="1"/>
      <w:marLeft w:val="0"/>
      <w:marRight w:val="0"/>
      <w:marTop w:val="0"/>
      <w:marBottom w:val="0"/>
      <w:divBdr>
        <w:top w:val="none" w:sz="0" w:space="0" w:color="auto"/>
        <w:left w:val="none" w:sz="0" w:space="0" w:color="auto"/>
        <w:bottom w:val="none" w:sz="0" w:space="0" w:color="auto"/>
        <w:right w:val="none" w:sz="0" w:space="0" w:color="auto"/>
      </w:divBdr>
    </w:div>
    <w:div w:id="1837761734">
      <w:bodyDiv w:val="1"/>
      <w:marLeft w:val="0"/>
      <w:marRight w:val="0"/>
      <w:marTop w:val="0"/>
      <w:marBottom w:val="0"/>
      <w:divBdr>
        <w:top w:val="none" w:sz="0" w:space="0" w:color="auto"/>
        <w:left w:val="none" w:sz="0" w:space="0" w:color="auto"/>
        <w:bottom w:val="none" w:sz="0" w:space="0" w:color="auto"/>
        <w:right w:val="none" w:sz="0" w:space="0" w:color="auto"/>
      </w:divBdr>
    </w:div>
    <w:div w:id="1936013090">
      <w:bodyDiv w:val="1"/>
      <w:marLeft w:val="0"/>
      <w:marRight w:val="0"/>
      <w:marTop w:val="0"/>
      <w:marBottom w:val="0"/>
      <w:divBdr>
        <w:top w:val="none" w:sz="0" w:space="0" w:color="auto"/>
        <w:left w:val="none" w:sz="0" w:space="0" w:color="auto"/>
        <w:bottom w:val="none" w:sz="0" w:space="0" w:color="auto"/>
        <w:right w:val="none" w:sz="0" w:space="0" w:color="auto"/>
      </w:divBdr>
    </w:div>
    <w:div w:id="20978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com/link?m=aIcym4JdNVLmfMbFX9lqA3wkYUMq1nvV1Xt4lXUJckpHzKWa0WB6QTFB%2FRSGd4d2JeHVy3Z6HgTXBaBd4eqRhLXR%2B20l9%2FQUBXnfsKOwz0Qj5OWvZX7jqXPpvQYdNtquElYLod5fTH0%2FAyhMgakx2ng%3D%3D"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wmf"/><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https://baike.baidu.com/item/%E5%B9%85%E5%80%BC" TargetMode="External"/><Relationship Id="rId23" Type="http://schemas.openxmlformats.org/officeDocument/2006/relationships/image" Target="media/image6.wmf"/><Relationship Id="rId10" Type="http://schemas.openxmlformats.org/officeDocument/2006/relationships/header" Target="head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ike.baidu.com/item/%E6%8C%AF%E5%B9%85" TargetMode="External"/><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2567C-A31F-445F-AA5B-117DCCBC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24</Pages>
  <Words>2552</Words>
  <Characters>14553</Characters>
  <Application>Microsoft Office Word</Application>
  <DocSecurity>0</DocSecurity>
  <Lines>121</Lines>
  <Paragraphs>34</Paragraphs>
  <ScaleCrop>false</ScaleCrop>
  <Company>Hewlett-Packard</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wyg-av@tongji.edu.cn</cp:lastModifiedBy>
  <cp:revision>46</cp:revision>
  <dcterms:created xsi:type="dcterms:W3CDTF">2018-09-22T09:33:00Z</dcterms:created>
  <dcterms:modified xsi:type="dcterms:W3CDTF">2019-04-09T02:42:00Z</dcterms:modified>
</cp:coreProperties>
</file>