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FE" w:rsidRDefault="0072392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801BEA" w:rsidRDefault="00801BEA" w:rsidP="00211E48">
      <w:pPr>
        <w:spacing w:after="100" w:afterAutospacing="1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801BEA">
        <w:rPr>
          <w:rFonts w:ascii="微软雅黑" w:eastAsia="微软雅黑" w:hAnsi="微软雅黑" w:cs="微软雅黑" w:hint="eastAsia"/>
          <w:sz w:val="36"/>
          <w:szCs w:val="36"/>
        </w:rPr>
        <w:t>面向制造及装配的产品设计</w:t>
      </w:r>
      <w:bookmarkStart w:id="0" w:name="_Hlk9930519"/>
      <w:r w:rsidRPr="00801BEA">
        <w:rPr>
          <w:rFonts w:ascii="微软雅黑" w:eastAsia="微软雅黑" w:hAnsi="微软雅黑" w:cs="微软雅黑" w:hint="eastAsia"/>
          <w:sz w:val="36"/>
          <w:szCs w:val="36"/>
        </w:rPr>
        <w:t>（</w:t>
      </w:r>
      <w:r w:rsidRPr="00801BEA">
        <w:rPr>
          <w:rFonts w:ascii="微软雅黑" w:eastAsia="微软雅黑" w:hAnsi="微软雅黑" w:cs="微软雅黑"/>
          <w:sz w:val="36"/>
          <w:szCs w:val="36"/>
        </w:rPr>
        <w:t>DFMA）</w:t>
      </w:r>
      <w:bookmarkEnd w:id="0"/>
    </w:p>
    <w:p w:rsidR="00813AFE" w:rsidRDefault="00211E48" w:rsidP="00211E48">
      <w:pPr>
        <w:spacing w:after="100" w:afterAutospacing="1"/>
        <w:jc w:val="center"/>
        <w:rPr>
          <w:rFonts w:ascii="小标宋" w:eastAsia="小标宋"/>
          <w:sz w:val="36"/>
          <w:szCs w:val="36"/>
        </w:rPr>
      </w:pPr>
      <w:r w:rsidRPr="00211E48">
        <w:rPr>
          <w:rFonts w:ascii="微软雅黑" w:eastAsia="微软雅黑" w:hAnsi="微软雅黑" w:cs="微软雅黑" w:hint="eastAsia"/>
          <w:sz w:val="36"/>
          <w:szCs w:val="36"/>
        </w:rPr>
        <w:t>交流培训会</w:t>
      </w:r>
      <w:r w:rsidR="00723927">
        <w:rPr>
          <w:rFonts w:ascii="小标宋" w:eastAsia="小标宋" w:hint="eastAsia"/>
          <w:sz w:val="36"/>
          <w:szCs w:val="36"/>
        </w:rPr>
        <w:t>日程安排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6"/>
        <w:gridCol w:w="7938"/>
      </w:tblGrid>
      <w:tr w:rsidR="00A05BED" w:rsidTr="00F82633">
        <w:trPr>
          <w:trHeight w:val="499"/>
          <w:jc w:val="center"/>
        </w:trPr>
        <w:tc>
          <w:tcPr>
            <w:tcW w:w="2404" w:type="dxa"/>
            <w:gridSpan w:val="2"/>
            <w:vAlign w:val="center"/>
          </w:tcPr>
          <w:p w:rsidR="00A05BED" w:rsidRDefault="00A05BED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05BED" w:rsidRDefault="00A05BED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</w:tr>
      <w:tr w:rsidR="00A05BED" w:rsidTr="00A05BED">
        <w:trPr>
          <w:trHeight w:val="499"/>
          <w:jc w:val="center"/>
        </w:trPr>
        <w:tc>
          <w:tcPr>
            <w:tcW w:w="708" w:type="dxa"/>
            <w:vMerge w:val="restart"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7</w:t>
            </w:r>
          </w:p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介绍面向制造及装配的设计</w:t>
            </w:r>
            <w:r w:rsidRPr="00801BEA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（</w:t>
            </w:r>
            <w:r w:rsidRPr="00801BEA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DFMA）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，包括其历史、收益、应用范围</w:t>
            </w:r>
          </w:p>
        </w:tc>
      </w:tr>
      <w:tr w:rsidR="00A05BED" w:rsidTr="003935DC">
        <w:trPr>
          <w:trHeight w:val="794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介绍通过应用面向装配的设计（D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FA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）做产品简化。讨论减少零件数量和零件的操作。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10:</w:t>
            </w:r>
            <w:r w:rsidR="00801BEA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801BEA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813AFE" w:rsidRDefault="00723927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A05BED" w:rsidTr="00E25996">
        <w:trPr>
          <w:trHeight w:val="651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介绍D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FA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面向装配的设计应遵循的设计逻辑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12:0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-13:30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AFE" w:rsidRDefault="00723927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午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餐</w:t>
            </w:r>
            <w:r w:rsidR="00801BEA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及午</w:t>
            </w:r>
            <w:proofErr w:type="gramEnd"/>
            <w:r w:rsidR="00801BEA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休</w:t>
            </w:r>
          </w:p>
        </w:tc>
      </w:tr>
      <w:tr w:rsidR="00A05BED" w:rsidTr="0019716E">
        <w:trPr>
          <w:trHeight w:val="794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介绍D</w:t>
            </w:r>
            <w:r>
              <w:rPr>
                <w:rFonts w:ascii="仿宋" w:eastAsia="仿宋" w:hAnsi="仿宋"/>
                <w:sz w:val="24"/>
                <w:szCs w:val="21"/>
              </w:rPr>
              <w:t>FM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面向制造的设计应遵循的逻辑，并阐明如何计算产品的应该成本</w:t>
            </w:r>
          </w:p>
        </w:tc>
      </w:tr>
      <w:tr w:rsidR="00813AFE">
        <w:trPr>
          <w:trHeight w:val="548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 w:rsidR="005D75E9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D75E9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D75E9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813AFE" w:rsidRDefault="00723927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A05BED" w:rsidTr="00A05BED">
        <w:trPr>
          <w:trHeight w:val="642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案例练习及课程总结</w:t>
            </w:r>
          </w:p>
        </w:tc>
      </w:tr>
      <w:tr w:rsidR="00A05BED" w:rsidTr="00A05BED">
        <w:trPr>
          <w:trHeight w:hRule="exact" w:val="586"/>
          <w:jc w:val="center"/>
        </w:trPr>
        <w:tc>
          <w:tcPr>
            <w:tcW w:w="708" w:type="dxa"/>
            <w:vMerge w:val="restart"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7</w:t>
            </w:r>
          </w:p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6</w:t>
            </w:r>
          </w:p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V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AVE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介绍-功能分析、降本机会分析方法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D75E9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D75E9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813AFE" w:rsidRDefault="00723927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茶 歇</w:t>
            </w:r>
          </w:p>
        </w:tc>
      </w:tr>
      <w:tr w:rsidR="00A05BED" w:rsidTr="00D43FFC">
        <w:trPr>
          <w:trHeight w:hRule="exact" w:val="566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实物练习-分析样品零件的工艺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813AFE" w:rsidRDefault="00723927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午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餐</w:t>
            </w:r>
            <w:r w:rsidR="005D75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及午</w:t>
            </w:r>
            <w:proofErr w:type="gramEnd"/>
            <w:r w:rsidR="005D75E9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休</w:t>
            </w:r>
          </w:p>
        </w:tc>
      </w:tr>
      <w:tr w:rsidR="00A05BED" w:rsidTr="00992D42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Default="00A05BED" w:rsidP="006B1E38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实物练习-针对样品的所有零件进行成本分析</w:t>
            </w:r>
          </w:p>
        </w:tc>
      </w:tr>
      <w:tr w:rsidR="00A05BED" w:rsidTr="00653012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Pr="00DB5B15" w:rsidRDefault="00A05BED" w:rsidP="00AA286F">
            <w:pPr>
              <w:widowControl/>
              <w:ind w:firstLineChars="1200" w:firstLine="2880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茶 歇</w:t>
            </w:r>
          </w:p>
        </w:tc>
      </w:tr>
      <w:tr w:rsidR="00A05BED" w:rsidTr="002B1997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A05BED" w:rsidRDefault="00A05BE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A05BED" w:rsidRPr="00DB5B15" w:rsidRDefault="00A05BED" w:rsidP="006B1E38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实物练习；小组分享；课程总结</w:t>
            </w:r>
          </w:p>
        </w:tc>
      </w:tr>
    </w:tbl>
    <w:p w:rsidR="002D4F14" w:rsidRDefault="00723927" w:rsidP="002D4F14">
      <w:pPr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备注：日程实时更新，最新日程详见报名网站</w:t>
      </w:r>
    </w:p>
    <w:p w:rsidR="005D75E9" w:rsidRDefault="005D75E9" w:rsidP="005F5526">
      <w:pPr>
        <w:rPr>
          <w:rFonts w:ascii="仿宋_GB2312" w:eastAsia="仿宋_GB2312" w:hAnsi="宋体"/>
          <w:b/>
          <w:sz w:val="24"/>
          <w:szCs w:val="24"/>
        </w:rPr>
      </w:pPr>
    </w:p>
    <w:p w:rsidR="005D75E9" w:rsidRDefault="005D75E9" w:rsidP="005F5526">
      <w:pPr>
        <w:rPr>
          <w:rFonts w:ascii="仿宋_GB2312" w:eastAsia="仿宋_GB2312" w:hAnsi="宋体"/>
          <w:b/>
          <w:sz w:val="24"/>
          <w:szCs w:val="24"/>
        </w:rPr>
      </w:pPr>
    </w:p>
    <w:p w:rsidR="005D75E9" w:rsidRDefault="005D75E9" w:rsidP="005F5526">
      <w:pPr>
        <w:rPr>
          <w:rFonts w:ascii="仿宋_GB2312" w:eastAsia="仿宋_GB2312" w:hAnsi="宋体"/>
          <w:b/>
          <w:sz w:val="24"/>
          <w:szCs w:val="24"/>
        </w:rPr>
      </w:pPr>
    </w:p>
    <w:p w:rsidR="00A05BED" w:rsidRDefault="00A05BED" w:rsidP="005F5526">
      <w:pPr>
        <w:rPr>
          <w:rFonts w:ascii="仿宋_GB2312" w:eastAsia="仿宋_GB2312" w:hAnsi="宋体"/>
          <w:b/>
          <w:sz w:val="24"/>
          <w:szCs w:val="24"/>
        </w:rPr>
      </w:pPr>
    </w:p>
    <w:p w:rsidR="00A05BED" w:rsidRDefault="00A05BED" w:rsidP="005F5526">
      <w:pPr>
        <w:rPr>
          <w:rFonts w:ascii="仿宋_GB2312" w:eastAsia="仿宋_GB2312" w:hAnsi="宋体"/>
          <w:b/>
          <w:sz w:val="24"/>
          <w:szCs w:val="24"/>
        </w:rPr>
      </w:pPr>
      <w:bookmarkStart w:id="1" w:name="_GoBack"/>
      <w:bookmarkEnd w:id="1"/>
    </w:p>
    <w:sectPr w:rsidR="00A05B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34" w:rsidRDefault="001A0834" w:rsidP="00FA1597">
      <w:r>
        <w:separator/>
      </w:r>
    </w:p>
  </w:endnote>
  <w:endnote w:type="continuationSeparator" w:id="0">
    <w:p w:rsidR="001A0834" w:rsidRDefault="001A0834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小标宋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34" w:rsidRDefault="001A0834" w:rsidP="00FA1597">
      <w:r>
        <w:separator/>
      </w:r>
    </w:p>
  </w:footnote>
  <w:footnote w:type="continuationSeparator" w:id="0">
    <w:p w:rsidR="001A0834" w:rsidRDefault="001A0834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B0664"/>
    <w:rsid w:val="00130E51"/>
    <w:rsid w:val="001579F5"/>
    <w:rsid w:val="00171399"/>
    <w:rsid w:val="00186060"/>
    <w:rsid w:val="001A0834"/>
    <w:rsid w:val="001B7728"/>
    <w:rsid w:val="00211E48"/>
    <w:rsid w:val="00226469"/>
    <w:rsid w:val="00276475"/>
    <w:rsid w:val="00277168"/>
    <w:rsid w:val="002B0CA1"/>
    <w:rsid w:val="002B60DE"/>
    <w:rsid w:val="002D4F14"/>
    <w:rsid w:val="00327033"/>
    <w:rsid w:val="00357D03"/>
    <w:rsid w:val="003B1C6B"/>
    <w:rsid w:val="003D00A3"/>
    <w:rsid w:val="003D3550"/>
    <w:rsid w:val="00414554"/>
    <w:rsid w:val="00437156"/>
    <w:rsid w:val="004A0488"/>
    <w:rsid w:val="004A79B5"/>
    <w:rsid w:val="004B0122"/>
    <w:rsid w:val="00501696"/>
    <w:rsid w:val="005242FD"/>
    <w:rsid w:val="005A5D65"/>
    <w:rsid w:val="005A798F"/>
    <w:rsid w:val="005D0F9F"/>
    <w:rsid w:val="005D24EE"/>
    <w:rsid w:val="005D530B"/>
    <w:rsid w:val="005D75E9"/>
    <w:rsid w:val="005F321E"/>
    <w:rsid w:val="005F5526"/>
    <w:rsid w:val="00620DD1"/>
    <w:rsid w:val="00625183"/>
    <w:rsid w:val="00644FD1"/>
    <w:rsid w:val="00670D91"/>
    <w:rsid w:val="00675643"/>
    <w:rsid w:val="006B1E38"/>
    <w:rsid w:val="006B2AFC"/>
    <w:rsid w:val="00723927"/>
    <w:rsid w:val="007522F0"/>
    <w:rsid w:val="0080091F"/>
    <w:rsid w:val="00801BEA"/>
    <w:rsid w:val="00813AFE"/>
    <w:rsid w:val="008C0DFB"/>
    <w:rsid w:val="008C5BCB"/>
    <w:rsid w:val="009C385C"/>
    <w:rsid w:val="009E7685"/>
    <w:rsid w:val="00A05BED"/>
    <w:rsid w:val="00A201DA"/>
    <w:rsid w:val="00A4024A"/>
    <w:rsid w:val="00A42FF0"/>
    <w:rsid w:val="00AA286F"/>
    <w:rsid w:val="00B10355"/>
    <w:rsid w:val="00B10BE9"/>
    <w:rsid w:val="00B47764"/>
    <w:rsid w:val="00B51691"/>
    <w:rsid w:val="00C97FC8"/>
    <w:rsid w:val="00CE1C86"/>
    <w:rsid w:val="00CF7AE9"/>
    <w:rsid w:val="00D06A7E"/>
    <w:rsid w:val="00D14A54"/>
    <w:rsid w:val="00D65D7D"/>
    <w:rsid w:val="00D70D91"/>
    <w:rsid w:val="00DA2165"/>
    <w:rsid w:val="00DB5B15"/>
    <w:rsid w:val="00DF7598"/>
    <w:rsid w:val="00E0447E"/>
    <w:rsid w:val="00E276CC"/>
    <w:rsid w:val="00E40375"/>
    <w:rsid w:val="00E509D4"/>
    <w:rsid w:val="00ED42DF"/>
    <w:rsid w:val="00ED6E3A"/>
    <w:rsid w:val="00EF78DB"/>
    <w:rsid w:val="00F05472"/>
    <w:rsid w:val="00F17279"/>
    <w:rsid w:val="00F67EE8"/>
    <w:rsid w:val="00FA1597"/>
    <w:rsid w:val="00FB6BE1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4F53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AD83A-DC23-4698-A82A-844BED51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Administrator</cp:lastModifiedBy>
  <cp:revision>90</cp:revision>
  <cp:lastPrinted>2019-05-28T02:10:00Z</cp:lastPrinted>
  <dcterms:created xsi:type="dcterms:W3CDTF">2018-07-20T02:12:00Z</dcterms:created>
  <dcterms:modified xsi:type="dcterms:W3CDTF">2019-05-31T06:06:00Z</dcterms:modified>
</cp:coreProperties>
</file>