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83"/>
        <w:gridCol w:w="2028"/>
        <w:gridCol w:w="450"/>
        <w:gridCol w:w="1125"/>
        <w:gridCol w:w="4899"/>
        <w:gridCol w:w="346"/>
      </w:tblGrid>
      <w:tr w:rsidR="00AC3EFE" w14:paraId="53E01882" w14:textId="77777777" w:rsidTr="00816936">
        <w:trPr>
          <w:gridAfter w:val="4"/>
          <w:wAfter w:w="6820" w:type="dxa"/>
          <w:trHeight w:hRule="exact" w:val="305"/>
        </w:trPr>
        <w:tc>
          <w:tcPr>
            <w:tcW w:w="449" w:type="dxa"/>
            <w:vAlign w:val="center"/>
          </w:tcPr>
          <w:p w14:paraId="4B4EB0A1" w14:textId="09FF5AB4" w:rsidR="00AC3EFE" w:rsidRDefault="00AC3EFE">
            <w:pPr>
              <w:rPr>
                <w:rFonts w:ascii="黑体" w:eastAsia="黑体" w:hAnsi="黑体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7B570176" w14:textId="77777777" w:rsidR="00AC3EFE" w:rsidRDefault="00AC3EFE">
            <w:pPr>
              <w:rPr>
                <w:rFonts w:ascii="黑体" w:eastAsia="黑体" w:hAnsi="黑体"/>
              </w:rPr>
            </w:pPr>
          </w:p>
        </w:tc>
      </w:tr>
      <w:tr w:rsidR="00AC3EFE" w14:paraId="5F93F380" w14:textId="77777777" w:rsidTr="00816936">
        <w:trPr>
          <w:gridAfter w:val="4"/>
          <w:wAfter w:w="6820" w:type="dxa"/>
          <w:trHeight w:hRule="exact" w:val="305"/>
        </w:trPr>
        <w:tc>
          <w:tcPr>
            <w:tcW w:w="732" w:type="dxa"/>
            <w:gridSpan w:val="2"/>
            <w:vAlign w:val="center"/>
          </w:tcPr>
          <w:p w14:paraId="57190AD1" w14:textId="244772E0" w:rsidR="00AC3EFE" w:rsidRDefault="00AC3EFE">
            <w:pPr>
              <w:ind w:right="-170"/>
              <w:rPr>
                <w:rFonts w:ascii="黑体" w:eastAsia="黑体" w:hAnsi="黑体"/>
              </w:rPr>
            </w:pPr>
          </w:p>
        </w:tc>
        <w:tc>
          <w:tcPr>
            <w:tcW w:w="2028" w:type="dxa"/>
            <w:vAlign w:val="center"/>
          </w:tcPr>
          <w:p w14:paraId="76C0DAB9" w14:textId="77777777" w:rsidR="00AC3EFE" w:rsidRDefault="00AC3EFE">
            <w:pPr>
              <w:ind w:left="57"/>
              <w:rPr>
                <w:rFonts w:ascii="黑体" w:eastAsia="黑体" w:hAnsi="黑体"/>
                <w:highlight w:val="yellow"/>
              </w:rPr>
            </w:pPr>
          </w:p>
        </w:tc>
      </w:tr>
      <w:tr w:rsidR="00AC3EFE" w14:paraId="09FE1C72" w14:textId="77777777" w:rsidTr="00816936">
        <w:trPr>
          <w:gridAfter w:val="4"/>
          <w:wAfter w:w="6820" w:type="dxa"/>
          <w:trHeight w:hRule="exact" w:val="305"/>
        </w:trPr>
        <w:tc>
          <w:tcPr>
            <w:tcW w:w="732" w:type="dxa"/>
            <w:gridSpan w:val="2"/>
            <w:vAlign w:val="center"/>
          </w:tcPr>
          <w:p w14:paraId="49F15EEC" w14:textId="77777777" w:rsidR="00AC3EFE" w:rsidRDefault="00AC3EFE">
            <w:pPr>
              <w:ind w:right="-170"/>
              <w:rPr>
                <w:rFonts w:eastAsia="黑体"/>
              </w:rPr>
            </w:pPr>
          </w:p>
        </w:tc>
        <w:tc>
          <w:tcPr>
            <w:tcW w:w="2028" w:type="dxa"/>
            <w:vAlign w:val="center"/>
          </w:tcPr>
          <w:p w14:paraId="4BD37361" w14:textId="77777777" w:rsidR="00AC3EFE" w:rsidRDefault="00AC3EFE">
            <w:pPr>
              <w:ind w:left="57"/>
              <w:rPr>
                <w:rFonts w:ascii="Arial Narrow" w:eastAsia="黑体" w:hAnsi="Arial Narrow"/>
              </w:rPr>
            </w:pPr>
          </w:p>
        </w:tc>
      </w:tr>
      <w:tr w:rsidR="00AC3EFE" w14:paraId="3651127A" w14:textId="77777777" w:rsidTr="00816936">
        <w:trPr>
          <w:trHeight w:hRule="exact" w:val="358"/>
        </w:trPr>
        <w:tc>
          <w:tcPr>
            <w:tcW w:w="9580" w:type="dxa"/>
            <w:gridSpan w:val="7"/>
          </w:tcPr>
          <w:p w14:paraId="7495EA79" w14:textId="77777777" w:rsidR="00AC3EFE" w:rsidRDefault="00AC3EFE">
            <w:pPr>
              <w:spacing w:before="120" w:after="120"/>
            </w:pPr>
          </w:p>
        </w:tc>
      </w:tr>
      <w:tr w:rsidR="00AC3EFE" w14:paraId="01EC77BE" w14:textId="77777777" w:rsidTr="00816936">
        <w:trPr>
          <w:trHeight w:hRule="exact" w:val="57"/>
        </w:trPr>
        <w:tc>
          <w:tcPr>
            <w:tcW w:w="9580" w:type="dxa"/>
            <w:gridSpan w:val="7"/>
          </w:tcPr>
          <w:p w14:paraId="5F3EA929" w14:textId="77777777" w:rsidR="00AC3EFE" w:rsidRDefault="00AC3EFE">
            <w:pPr>
              <w:spacing w:before="120" w:after="120"/>
            </w:pPr>
          </w:p>
        </w:tc>
      </w:tr>
      <w:tr w:rsidR="00AC3EFE" w14:paraId="76C5184A" w14:textId="77777777" w:rsidTr="00816936">
        <w:trPr>
          <w:trHeight w:hRule="exact" w:val="351"/>
        </w:trPr>
        <w:tc>
          <w:tcPr>
            <w:tcW w:w="9580" w:type="dxa"/>
            <w:gridSpan w:val="7"/>
          </w:tcPr>
          <w:p w14:paraId="67BA7270" w14:textId="77777777" w:rsidR="00AC3EFE" w:rsidRDefault="00AC3EFE">
            <w:pPr>
              <w:spacing w:before="120" w:after="120"/>
            </w:pPr>
          </w:p>
        </w:tc>
      </w:tr>
      <w:tr w:rsidR="00AC3EFE" w14:paraId="0558DE41" w14:textId="77777777" w:rsidTr="00816936">
        <w:trPr>
          <w:trHeight w:hRule="exact" w:val="547"/>
        </w:trPr>
        <w:tc>
          <w:tcPr>
            <w:tcW w:w="9580" w:type="dxa"/>
            <w:gridSpan w:val="7"/>
            <w:vAlign w:val="center"/>
          </w:tcPr>
          <w:p w14:paraId="0241CB6B" w14:textId="77777777" w:rsidR="00AC3EFE" w:rsidRDefault="006D54A1">
            <w:pPr>
              <w:spacing w:after="240" w:line="560" w:lineRule="exact"/>
              <w:ind w:right="28"/>
              <w:jc w:val="center"/>
              <w:rPr>
                <w:rFonts w:eastAsia="黑体"/>
                <w:w w:val="140"/>
                <w:sz w:val="52"/>
              </w:rPr>
            </w:pPr>
            <w:r>
              <w:rPr>
                <w:rFonts w:eastAsia="黑体" w:hint="eastAsia"/>
                <w:w w:val="140"/>
                <w:sz w:val="52"/>
              </w:rPr>
              <w:t>团</w:t>
            </w:r>
            <w:r w:rsidR="0004771C">
              <w:rPr>
                <w:rFonts w:eastAsia="黑体" w:hint="eastAsia"/>
                <w:w w:val="140"/>
                <w:sz w:val="52"/>
              </w:rPr>
              <w:t xml:space="preserve">    </w:t>
            </w:r>
            <w:r>
              <w:rPr>
                <w:rFonts w:eastAsia="黑体" w:hint="eastAsia"/>
                <w:w w:val="140"/>
                <w:sz w:val="52"/>
              </w:rPr>
              <w:t>体</w:t>
            </w:r>
            <w:r w:rsidR="0004771C">
              <w:rPr>
                <w:rFonts w:eastAsia="黑体" w:hint="eastAsia"/>
                <w:w w:val="140"/>
                <w:sz w:val="52"/>
              </w:rPr>
              <w:t xml:space="preserve">    </w:t>
            </w:r>
            <w:r>
              <w:rPr>
                <w:rFonts w:eastAsia="黑体" w:hint="eastAsia"/>
                <w:w w:val="140"/>
                <w:sz w:val="52"/>
              </w:rPr>
              <w:t>标</w:t>
            </w:r>
            <w:r w:rsidR="0004771C">
              <w:rPr>
                <w:rFonts w:eastAsia="黑体" w:hint="eastAsia"/>
                <w:w w:val="140"/>
                <w:sz w:val="52"/>
              </w:rPr>
              <w:t xml:space="preserve">    </w:t>
            </w:r>
            <w:r>
              <w:rPr>
                <w:rFonts w:eastAsia="黑体" w:hint="eastAsia"/>
                <w:w w:val="140"/>
                <w:sz w:val="52"/>
              </w:rPr>
              <w:t>准</w:t>
            </w:r>
          </w:p>
          <w:p w14:paraId="31257727" w14:textId="77777777" w:rsidR="00AC3EFE" w:rsidRDefault="00AC3EFE">
            <w:pPr>
              <w:spacing w:line="520" w:lineRule="exact"/>
              <w:rPr>
                <w:w w:val="140"/>
                <w:sz w:val="52"/>
              </w:rPr>
            </w:pPr>
          </w:p>
        </w:tc>
      </w:tr>
      <w:tr w:rsidR="00AC3EFE" w14:paraId="35621948" w14:textId="77777777" w:rsidTr="00816936">
        <w:trPr>
          <w:trHeight w:hRule="exact" w:val="331"/>
        </w:trPr>
        <w:tc>
          <w:tcPr>
            <w:tcW w:w="9580" w:type="dxa"/>
            <w:gridSpan w:val="7"/>
          </w:tcPr>
          <w:p w14:paraId="3D5307E1" w14:textId="77777777" w:rsidR="00AC3EFE" w:rsidRDefault="00AC3EFE"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  <w:tr w:rsidR="00AC3EFE" w14:paraId="65319A36" w14:textId="77777777" w:rsidTr="00816936">
        <w:trPr>
          <w:cantSplit/>
          <w:trHeight w:hRule="exact" w:val="57"/>
        </w:trPr>
        <w:tc>
          <w:tcPr>
            <w:tcW w:w="3210" w:type="dxa"/>
            <w:gridSpan w:val="4"/>
            <w:vAlign w:val="center"/>
          </w:tcPr>
          <w:p w14:paraId="0F70B122" w14:textId="77777777" w:rsidR="00AC3EFE" w:rsidRDefault="00AC3EFE"/>
        </w:tc>
        <w:tc>
          <w:tcPr>
            <w:tcW w:w="1125" w:type="dxa"/>
            <w:vAlign w:val="center"/>
          </w:tcPr>
          <w:p w14:paraId="71480DE3" w14:textId="77777777" w:rsidR="00AC3EFE" w:rsidRDefault="00AC3EFE">
            <w:pPr>
              <w:jc w:val="right"/>
            </w:pPr>
          </w:p>
        </w:tc>
        <w:tc>
          <w:tcPr>
            <w:tcW w:w="4899" w:type="dxa"/>
            <w:vAlign w:val="center"/>
          </w:tcPr>
          <w:p w14:paraId="7449A191" w14:textId="77777777" w:rsidR="00AC3EFE" w:rsidRDefault="00AC3EFE">
            <w:pPr>
              <w:wordWrap w:val="0"/>
              <w:jc w:val="right"/>
            </w:pPr>
          </w:p>
        </w:tc>
        <w:tc>
          <w:tcPr>
            <w:tcW w:w="343" w:type="dxa"/>
            <w:vAlign w:val="center"/>
          </w:tcPr>
          <w:p w14:paraId="47C82B4A" w14:textId="77777777" w:rsidR="00AC3EFE" w:rsidRDefault="00AC3EFE"/>
        </w:tc>
      </w:tr>
      <w:tr w:rsidR="00AC3EFE" w14:paraId="32747641" w14:textId="77777777" w:rsidTr="00816936">
        <w:trPr>
          <w:cantSplit/>
          <w:trHeight w:hRule="exact" w:val="351"/>
        </w:trPr>
        <w:tc>
          <w:tcPr>
            <w:tcW w:w="3210" w:type="dxa"/>
            <w:gridSpan w:val="4"/>
            <w:vAlign w:val="center"/>
          </w:tcPr>
          <w:p w14:paraId="3AF5EBC6" w14:textId="77777777" w:rsidR="00AC3EFE" w:rsidRDefault="00AC3EFE"/>
        </w:tc>
        <w:tc>
          <w:tcPr>
            <w:tcW w:w="1125" w:type="dxa"/>
            <w:vAlign w:val="center"/>
          </w:tcPr>
          <w:p w14:paraId="0762E2D3" w14:textId="77777777" w:rsidR="00AC3EFE" w:rsidRDefault="00AC3EFE">
            <w:pPr>
              <w:jc w:val="right"/>
            </w:pPr>
          </w:p>
        </w:tc>
        <w:tc>
          <w:tcPr>
            <w:tcW w:w="4899" w:type="dxa"/>
            <w:vAlign w:val="center"/>
          </w:tcPr>
          <w:p w14:paraId="77A46E99" w14:textId="77777777" w:rsidR="00AC3EFE" w:rsidRDefault="006D54A1">
            <w:pPr>
              <w:spacing w:line="360" w:lineRule="exact"/>
              <w:jc w:val="right"/>
              <w:rPr>
                <w:rFonts w:ascii="黑体" w:eastAsia="黑体" w:hAnsi="黑体"/>
                <w:highlight w:val="yellow"/>
              </w:rPr>
            </w:pPr>
            <w:r>
              <w:rPr>
                <w:rFonts w:ascii="黑体" w:eastAsia="黑体" w:hAnsi="黑体"/>
                <w:sz w:val="28"/>
              </w:rPr>
              <w:t>T/C</w:t>
            </w:r>
            <w:r w:rsidR="00183B12">
              <w:rPr>
                <w:rFonts w:ascii="黑体" w:eastAsia="黑体" w:hAnsi="黑体" w:hint="eastAsia"/>
                <w:sz w:val="28"/>
              </w:rPr>
              <w:t>S</w:t>
            </w:r>
            <w:r>
              <w:rPr>
                <w:rFonts w:ascii="黑体" w:eastAsia="黑体" w:hAnsi="黑体"/>
                <w:sz w:val="28"/>
              </w:rPr>
              <w:t>A</w:t>
            </w:r>
            <w:r w:rsidR="00183B12">
              <w:rPr>
                <w:rFonts w:ascii="黑体" w:eastAsia="黑体" w:hAnsi="黑体" w:hint="eastAsia"/>
                <w:sz w:val="28"/>
              </w:rPr>
              <w:t>E</w:t>
            </w:r>
            <w:r w:rsidR="00606D68">
              <w:rPr>
                <w:rFonts w:ascii="黑体" w:eastAsia="黑体" w:hAnsi="黑体"/>
                <w:sz w:val="28"/>
              </w:rPr>
              <w:t xml:space="preserve"> </w:t>
            </w:r>
            <w:r w:rsidR="00606D68">
              <w:rPr>
                <w:rFonts w:ascii="黑体" w:eastAsia="黑体" w:hAnsi="黑体"/>
                <w:spacing w:val="10"/>
                <w:sz w:val="28"/>
                <w:szCs w:val="28"/>
              </w:rPr>
              <w:t>XX</w:t>
            </w:r>
            <w:r>
              <w:rPr>
                <w:rFonts w:ascii="黑体" w:eastAsia="黑体" w:hAnsi="黑体" w:hint="eastAsia"/>
                <w:spacing w:val="10"/>
                <w:sz w:val="28"/>
                <w:szCs w:val="28"/>
              </w:rPr>
              <w:t>－</w:t>
            </w:r>
            <w:r>
              <w:rPr>
                <w:rFonts w:ascii="黑体" w:eastAsia="黑体" w:hAnsi="黑体" w:hint="eastAsia"/>
                <w:spacing w:val="10"/>
                <w:sz w:val="28"/>
              </w:rPr>
              <w:t>201</w:t>
            </w:r>
            <w:r w:rsidR="00606D68">
              <w:rPr>
                <w:rFonts w:ascii="黑体" w:eastAsia="黑体" w:hAnsi="黑体"/>
                <w:spacing w:val="10"/>
                <w:sz w:val="28"/>
              </w:rPr>
              <w:t>9</w:t>
            </w:r>
          </w:p>
        </w:tc>
        <w:tc>
          <w:tcPr>
            <w:tcW w:w="343" w:type="dxa"/>
            <w:vAlign w:val="center"/>
          </w:tcPr>
          <w:p w14:paraId="7A33DB64" w14:textId="77777777" w:rsidR="00AC3EFE" w:rsidRDefault="00AC3EFE">
            <w:pPr>
              <w:rPr>
                <w:rFonts w:ascii="黑体" w:eastAsia="黑体" w:hAnsi="黑体"/>
                <w:highlight w:val="yellow"/>
              </w:rPr>
            </w:pPr>
          </w:p>
        </w:tc>
      </w:tr>
      <w:tr w:rsidR="00AC3EFE" w14:paraId="3D579FDA" w14:textId="77777777" w:rsidTr="00816936">
        <w:trPr>
          <w:cantSplit/>
          <w:trHeight w:hRule="exact" w:val="86"/>
        </w:trPr>
        <w:tc>
          <w:tcPr>
            <w:tcW w:w="3210" w:type="dxa"/>
            <w:gridSpan w:val="4"/>
            <w:vAlign w:val="center"/>
          </w:tcPr>
          <w:p w14:paraId="38E956E2" w14:textId="77777777" w:rsidR="00AC3EFE" w:rsidRDefault="00AC3EFE"/>
        </w:tc>
        <w:tc>
          <w:tcPr>
            <w:tcW w:w="1125" w:type="dxa"/>
            <w:vAlign w:val="center"/>
          </w:tcPr>
          <w:p w14:paraId="6AB6E993" w14:textId="77777777" w:rsidR="00AC3EFE" w:rsidRDefault="00AC3EFE">
            <w:pPr>
              <w:jc w:val="right"/>
            </w:pPr>
          </w:p>
        </w:tc>
        <w:tc>
          <w:tcPr>
            <w:tcW w:w="4899" w:type="dxa"/>
            <w:vAlign w:val="center"/>
          </w:tcPr>
          <w:p w14:paraId="062BA591" w14:textId="77777777" w:rsidR="00AC3EFE" w:rsidRDefault="00AC3EFE">
            <w:pPr>
              <w:wordWrap w:val="0"/>
              <w:jc w:val="right"/>
            </w:pPr>
          </w:p>
        </w:tc>
        <w:tc>
          <w:tcPr>
            <w:tcW w:w="343" w:type="dxa"/>
            <w:vAlign w:val="center"/>
          </w:tcPr>
          <w:p w14:paraId="537B5423" w14:textId="77777777" w:rsidR="00AC3EFE" w:rsidRDefault="00AC3EFE"/>
        </w:tc>
      </w:tr>
      <w:tr w:rsidR="00AC3EFE" w14:paraId="363F818E" w14:textId="77777777" w:rsidTr="00816936">
        <w:trPr>
          <w:trHeight w:hRule="exact" w:val="118"/>
        </w:trPr>
        <w:tc>
          <w:tcPr>
            <w:tcW w:w="9580" w:type="dxa"/>
            <w:gridSpan w:val="7"/>
            <w:tcBorders>
              <w:bottom w:val="single" w:sz="8" w:space="0" w:color="auto"/>
            </w:tcBorders>
          </w:tcPr>
          <w:p w14:paraId="659C3F91" w14:textId="77777777" w:rsidR="00AC3EFE" w:rsidRDefault="00AC3EFE"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  <w:tr w:rsidR="00AC3EFE" w14:paraId="413D44DD" w14:textId="77777777" w:rsidTr="00816936">
        <w:trPr>
          <w:trHeight w:hRule="exact" w:val="1316"/>
        </w:trPr>
        <w:tc>
          <w:tcPr>
            <w:tcW w:w="9580" w:type="dxa"/>
            <w:gridSpan w:val="7"/>
            <w:tcBorders>
              <w:top w:val="single" w:sz="8" w:space="0" w:color="auto"/>
            </w:tcBorders>
            <w:vAlign w:val="center"/>
          </w:tcPr>
          <w:p w14:paraId="3D5A034C" w14:textId="77777777" w:rsidR="00AC3EFE" w:rsidRDefault="00AC3EFE">
            <w:pPr>
              <w:jc w:val="center"/>
              <w:rPr>
                <w:rFonts w:eastAsia="黑体"/>
                <w:sz w:val="52"/>
              </w:rPr>
            </w:pPr>
          </w:p>
        </w:tc>
      </w:tr>
      <w:tr w:rsidR="00AC3EFE" w14:paraId="62509759" w14:textId="77777777" w:rsidTr="00816936">
        <w:trPr>
          <w:trHeight w:hRule="exact" w:val="814"/>
        </w:trPr>
        <w:tc>
          <w:tcPr>
            <w:tcW w:w="9580" w:type="dxa"/>
            <w:gridSpan w:val="7"/>
            <w:vAlign w:val="center"/>
          </w:tcPr>
          <w:p w14:paraId="6687AC59" w14:textId="77777777" w:rsidR="0016475A" w:rsidRPr="00911C11" w:rsidRDefault="00606D68" w:rsidP="0016475A">
            <w:pPr>
              <w:jc w:val="center"/>
              <w:rPr>
                <w:rFonts w:ascii="黑体" w:eastAsia="黑体" w:hAnsi="黑体"/>
                <w:noProof/>
                <w:sz w:val="52"/>
                <w:szCs w:val="52"/>
              </w:rPr>
            </w:pPr>
            <w:r w:rsidRPr="00606D68">
              <w:rPr>
                <w:rFonts w:ascii="黑体" w:eastAsia="黑体" w:hAnsi="黑体" w:hint="eastAsia"/>
                <w:noProof/>
                <w:sz w:val="52"/>
                <w:szCs w:val="52"/>
              </w:rPr>
              <w:t>新能源汽车非金属材料燃烧特性技术要求及试验方法</w:t>
            </w:r>
          </w:p>
          <w:p w14:paraId="7DEBB8E8" w14:textId="77777777" w:rsidR="00AC3EFE" w:rsidRPr="0016475A" w:rsidRDefault="00AC3EFE" w:rsidP="00991E48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color w:val="000000"/>
                <w:sz w:val="48"/>
                <w:szCs w:val="48"/>
              </w:rPr>
            </w:pPr>
          </w:p>
          <w:p w14:paraId="57218FAB" w14:textId="77777777" w:rsidR="00AC3EFE" w:rsidRDefault="00AC3EFE" w:rsidP="00816936">
            <w:pPr>
              <w:spacing w:line="360" w:lineRule="auto"/>
              <w:ind w:leftChars="-50" w:left="-105"/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  <w:p w14:paraId="3D9188D5" w14:textId="77777777" w:rsidR="00AC3EFE" w:rsidRDefault="00AC3EFE" w:rsidP="00816936">
            <w:pPr>
              <w:pStyle w:val="ad"/>
              <w:framePr w:w="0" w:hRule="auto" w:wrap="auto" w:hAnchor="text" w:xAlign="left" w:yAlign="inline"/>
              <w:spacing w:line="360" w:lineRule="auto"/>
            </w:pPr>
          </w:p>
          <w:p w14:paraId="133B3AEF" w14:textId="77777777" w:rsidR="00AC3EFE" w:rsidRDefault="00AC3EFE" w:rsidP="00816936">
            <w:pPr>
              <w:spacing w:line="360" w:lineRule="auto"/>
              <w:jc w:val="center"/>
              <w:rPr>
                <w:rFonts w:ascii="黑体" w:eastAsia="黑体"/>
                <w:spacing w:val="-6"/>
                <w:sz w:val="52"/>
                <w:szCs w:val="52"/>
              </w:rPr>
            </w:pPr>
          </w:p>
        </w:tc>
      </w:tr>
      <w:tr w:rsidR="00AC3EFE" w14:paraId="52CF5EAB" w14:textId="77777777" w:rsidTr="00816936">
        <w:trPr>
          <w:trHeight w:hRule="exact" w:val="1925"/>
        </w:trPr>
        <w:tc>
          <w:tcPr>
            <w:tcW w:w="9580" w:type="dxa"/>
            <w:gridSpan w:val="7"/>
            <w:vAlign w:val="center"/>
          </w:tcPr>
          <w:p w14:paraId="48CB17D5" w14:textId="77777777" w:rsidR="00511A7A" w:rsidRDefault="00511A7A" w:rsidP="00816936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511A7A">
              <w:rPr>
                <w:rFonts w:ascii="黑体" w:eastAsia="黑体" w:hAnsi="黑体" w:hint="eastAsia"/>
                <w:noProof/>
                <w:sz w:val="52"/>
                <w:szCs w:val="52"/>
              </w:rPr>
              <w:t>及</w:t>
            </w:r>
            <w:r w:rsidRPr="00511A7A">
              <w:rPr>
                <w:rFonts w:ascii="黑体" w:eastAsia="黑体" w:hAnsi="黑体"/>
                <w:noProof/>
                <w:sz w:val="52"/>
                <w:szCs w:val="52"/>
              </w:rPr>
              <w:t>试验方法</w:t>
            </w:r>
          </w:p>
          <w:p w14:paraId="325E32CD" w14:textId="705FD22F" w:rsidR="00AC3EFE" w:rsidRDefault="000A3729" w:rsidP="00816936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T</w:t>
            </w:r>
            <w:r>
              <w:rPr>
                <w:kern w:val="0"/>
                <w:sz w:val="28"/>
                <w:szCs w:val="28"/>
              </w:rPr>
              <w:t>echnical Requirement</w:t>
            </w:r>
            <w:r w:rsidR="00887716">
              <w:rPr>
                <w:kern w:val="0"/>
                <w:sz w:val="28"/>
                <w:szCs w:val="28"/>
              </w:rPr>
              <w:t>s and Test Method for Combustion Characteristics of Non-metallic Materials for New Energy Vehicles</w:t>
            </w:r>
          </w:p>
          <w:p w14:paraId="270F3E80" w14:textId="0EDD7DDC" w:rsidR="00FB3A5C" w:rsidRDefault="00FB3A5C" w:rsidP="00816936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  <w:p w14:paraId="62320DBA" w14:textId="77777777" w:rsidR="00FB3A5C" w:rsidRPr="00FB3A5C" w:rsidRDefault="00FB3A5C" w:rsidP="00816936">
            <w:pPr>
              <w:snapToGrid w:val="0"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  <w:p w14:paraId="62CFB5F1" w14:textId="77777777" w:rsidR="00AC3EFE" w:rsidRDefault="00AC3EFE" w:rsidP="00816936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14:paraId="5583C5BA" w14:textId="77777777" w:rsidR="00AC3EFE" w:rsidRDefault="00AC3EFE" w:rsidP="00816936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14:paraId="3B454EFB" w14:textId="77777777" w:rsidR="00AC3EFE" w:rsidRDefault="00AC3EFE" w:rsidP="00816936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14:paraId="6CF3C7ED" w14:textId="77777777" w:rsidR="00AC3EFE" w:rsidRDefault="00AC3EFE" w:rsidP="00816936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  <w:p w14:paraId="5F49B9A5" w14:textId="77777777" w:rsidR="00AC3EFE" w:rsidRDefault="006D54A1" w:rsidP="00816936">
            <w:pPr>
              <w:snapToGrid w:val="0"/>
              <w:spacing w:before="370" w:line="360" w:lineRule="auto"/>
              <w:ind w:firstLineChars="100" w:firstLine="280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D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rafting guidelines for commercial grades standard of Chinese medicinal materials</w:t>
            </w:r>
          </w:p>
          <w:p w14:paraId="2A63D42C" w14:textId="77777777" w:rsidR="00AC3EFE" w:rsidRDefault="00AC3EFE" w:rsidP="00816936">
            <w:pPr>
              <w:snapToGrid w:val="0"/>
              <w:spacing w:line="360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</w:tbl>
    <w:p w14:paraId="786FB948" w14:textId="77777777" w:rsidR="00AC3EFE" w:rsidRDefault="00AC3EFE"/>
    <w:p w14:paraId="71240653" w14:textId="73412021" w:rsidR="00AC3EFE" w:rsidRPr="00FB3A5C" w:rsidRDefault="00FB3A5C" w:rsidP="00FB3A5C">
      <w:pPr>
        <w:jc w:val="center"/>
        <w:rPr>
          <w:sz w:val="30"/>
          <w:szCs w:val="30"/>
        </w:rPr>
      </w:pPr>
      <w:r w:rsidRPr="00FB3A5C">
        <w:rPr>
          <w:rFonts w:hint="eastAsia"/>
          <w:sz w:val="30"/>
          <w:szCs w:val="30"/>
        </w:rPr>
        <w:t>（征求意见稿）</w:t>
      </w:r>
    </w:p>
    <w:p w14:paraId="0E139212" w14:textId="77777777" w:rsidR="00AC3EFE" w:rsidRDefault="00AC3EFE"/>
    <w:p w14:paraId="1FD77004" w14:textId="77777777" w:rsidR="00AC3EFE" w:rsidRDefault="00AC3EFE"/>
    <w:p w14:paraId="26F11B20" w14:textId="77777777" w:rsidR="00AC3EFE" w:rsidRDefault="00AC3EFE"/>
    <w:p w14:paraId="0AAA7405" w14:textId="77777777" w:rsidR="00AC3EFE" w:rsidRDefault="00AC3EFE"/>
    <w:p w14:paraId="48318BAE" w14:textId="77777777" w:rsidR="00AC3EFE" w:rsidRDefault="00AC3EFE"/>
    <w:p w14:paraId="2FC85DF7" w14:textId="77777777" w:rsidR="00AC3EFE" w:rsidRDefault="00AC3EFE"/>
    <w:p w14:paraId="34C998B5" w14:textId="77777777" w:rsidR="00AC3EFE" w:rsidRDefault="00AC3EFE"/>
    <w:p w14:paraId="34F438A3" w14:textId="77777777" w:rsidR="00AC3EFE" w:rsidRDefault="00AC3EFE"/>
    <w:p w14:paraId="182D99BD" w14:textId="77777777" w:rsidR="00AC3EFE" w:rsidRDefault="00AC3EFE"/>
    <w:p w14:paraId="286F96F1" w14:textId="77777777" w:rsidR="00AC3EFE" w:rsidRDefault="00AC3EFE"/>
    <w:p w14:paraId="5BFE66A1" w14:textId="77777777" w:rsidR="00AC3EFE" w:rsidRDefault="00AC3EFE">
      <w:bookmarkStart w:id="0" w:name="_GoBack"/>
      <w:bookmarkEnd w:id="0"/>
    </w:p>
    <w:p w14:paraId="49B4087A" w14:textId="77777777" w:rsidR="00AC3EFE" w:rsidRDefault="00AC3EFE"/>
    <w:p w14:paraId="1AB60FEE" w14:textId="77777777" w:rsidR="00AC3EFE" w:rsidRDefault="00AC3EFE"/>
    <w:p w14:paraId="558DEE9B" w14:textId="77777777" w:rsidR="00AC3EFE" w:rsidRDefault="00D56267">
      <w:pPr>
        <w:sectPr w:rsidR="00AC3EFE">
          <w:headerReference w:type="even" r:id="rId9"/>
          <w:headerReference w:type="default" r:id="rId10"/>
          <w:footerReference w:type="even" r:id="rId11"/>
          <w:pgSz w:w="11906" w:h="16838"/>
          <w:pgMar w:top="567" w:right="1134" w:bottom="1134" w:left="1134" w:header="113" w:footer="624" w:gutter="0"/>
          <w:cols w:space="720"/>
          <w:docGrid w:type="lines" w:linePitch="312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2A2E67" wp14:editId="10432E2A">
                <wp:simplePos x="0" y="0"/>
                <wp:positionH relativeFrom="column">
                  <wp:posOffset>-21590</wp:posOffset>
                </wp:positionH>
                <wp:positionV relativeFrom="page">
                  <wp:posOffset>8246745</wp:posOffset>
                </wp:positionV>
                <wp:extent cx="6132830" cy="1706245"/>
                <wp:effectExtent l="0" t="0" r="1270" b="8255"/>
                <wp:wrapNone/>
                <wp:docPr id="3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57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32"/>
                              <w:gridCol w:w="3175"/>
                              <w:gridCol w:w="2950"/>
                            </w:tblGrid>
                            <w:tr w:rsidR="005E158F" w14:paraId="76A34436" w14:textId="77777777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</w:tcPr>
                                <w:p w14:paraId="0A76478B" w14:textId="77777777" w:rsidR="005E158F" w:rsidRDefault="005E158F"/>
                              </w:tc>
                            </w:tr>
                            <w:tr w:rsidR="005E158F" w14:paraId="7AA3472D" w14:textId="77777777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</w:tcPr>
                                <w:p w14:paraId="707CB11B" w14:textId="77777777" w:rsidR="005E158F" w:rsidRDefault="005E158F"/>
                              </w:tc>
                            </w:tr>
                            <w:tr w:rsidR="005E158F" w14:paraId="2A6AAF6C" w14:textId="77777777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232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64EE789D" w14:textId="77777777" w:rsidR="005E158F" w:rsidRDefault="005E158F">
                                  <w:pPr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黑体" w:eastAsia="黑体" w:hAnsi="黑体"/>
                                      <w:spacing w:val="1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-XX-XX发布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2B961533" w14:textId="77777777" w:rsidR="005E158F" w:rsidRDefault="005E158F"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37B80A2A" w14:textId="77777777" w:rsidR="005E158F" w:rsidRDefault="005E158F">
                                  <w:pPr>
                                    <w:jc w:val="right"/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黑体" w:eastAsia="黑体" w:hAnsi="黑体"/>
                                      <w:spacing w:val="1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实施</w:t>
                                  </w:r>
                                </w:p>
                              </w:tc>
                            </w:tr>
                            <w:tr w:rsidR="005E158F" w14:paraId="62649F0D" w14:textId="77777777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59D8849F" w14:textId="77777777" w:rsidR="005E158F" w:rsidRDefault="005E158F">
                                  <w:pPr>
                                    <w:jc w:val="center"/>
                                    <w:rPr>
                                      <w:rFonts w:eastAsia="黑体"/>
                                      <w:spacing w:val="3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5E158F" w14:paraId="50B21081" w14:textId="77777777">
                              <w:trPr>
                                <w:trHeight w:hRule="exact" w:val="380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</w:tcPr>
                                <w:p w14:paraId="4936A704" w14:textId="77777777" w:rsidR="005E158F" w:rsidRDefault="005E158F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16475A">
                                    <w:rPr>
                                      <w:rFonts w:eastAsia="黑体"/>
                                      <w:sz w:val="32"/>
                                      <w:szCs w:val="32"/>
                                    </w:rPr>
                                    <w:t>中国汽车工程学会</w:t>
                                  </w:r>
                                  <w:r>
                                    <w:rPr>
                                      <w:rFonts w:eastAsia="黑体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 w:hint="eastAsia"/>
                                      <w:spacing w:val="20"/>
                                      <w:position w:val="2"/>
                                      <w:sz w:val="28"/>
                                    </w:rPr>
                                    <w:t>发</w:t>
                                  </w:r>
                                  <w:r>
                                    <w:rPr>
                                      <w:rFonts w:eastAsia="黑体" w:hint="eastAsia"/>
                                      <w:position w:val="2"/>
                                      <w:sz w:val="28"/>
                                    </w:rPr>
                                    <w:t>布</w:t>
                                  </w:r>
                                </w:p>
                              </w:tc>
                            </w:tr>
                          </w:tbl>
                          <w:p w14:paraId="5A300CB6" w14:textId="77777777" w:rsidR="005E158F" w:rsidRDefault="005E15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A2E67" id="_x0000_t202" coordsize="21600,21600" o:spt="202" path="m,l,21600r21600,l21600,xe">
                <v:stroke joinstyle="miter"/>
                <v:path gradientshapeok="t" o:connecttype="rect"/>
              </v:shapetype>
              <v:shape id="文本框 81" o:spid="_x0000_s1026" type="#_x0000_t202" style="position:absolute;left:0;text-align:left;margin-left:-1.7pt;margin-top:649.35pt;width:482.9pt;height:1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" o:allowincell="f" stroked="f">
                <v:textbox inset="0,0,0,0">
                  <w:txbxContent>
                    <w:tbl>
                      <w:tblPr>
                        <w:tblW w:w="9357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32"/>
                        <w:gridCol w:w="3175"/>
                        <w:gridCol w:w="2950"/>
                      </w:tblGrid>
                      <w:tr w:rsidR="005E158F" w14:paraId="76A34436" w14:textId="77777777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</w:tcPr>
                          <w:p w14:paraId="0A76478B" w14:textId="77777777" w:rsidR="005E158F" w:rsidRDefault="005E158F"/>
                        </w:tc>
                      </w:tr>
                      <w:tr w:rsidR="005E158F" w14:paraId="7AA3472D" w14:textId="77777777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</w:tcPr>
                          <w:p w14:paraId="707CB11B" w14:textId="77777777" w:rsidR="005E158F" w:rsidRDefault="005E158F"/>
                        </w:tc>
                      </w:tr>
                      <w:tr w:rsidR="005E158F" w14:paraId="2A6AAF6C" w14:textId="77777777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3232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64EE789D" w14:textId="77777777" w:rsidR="005E158F" w:rsidRDefault="005E158F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黑体" w:eastAsia="黑体" w:hAnsi="黑体"/>
                                <w:spacing w:val="1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-XX-XX发布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2B961533" w14:textId="77777777" w:rsidR="005E158F" w:rsidRDefault="005E158F">
                            <w:pPr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37B80A2A" w14:textId="77777777" w:rsidR="005E158F" w:rsidRDefault="005E158F">
                            <w:pPr>
                              <w:jc w:val="right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黑体" w:eastAsia="黑体" w:hAnsi="黑体"/>
                                <w:spacing w:val="1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实施</w:t>
                            </w:r>
                          </w:p>
                        </w:tc>
                      </w:tr>
                      <w:tr w:rsidR="005E158F" w14:paraId="62649F0D" w14:textId="77777777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59D8849F" w14:textId="77777777" w:rsidR="005E158F" w:rsidRDefault="005E158F">
                            <w:pPr>
                              <w:jc w:val="center"/>
                              <w:rPr>
                                <w:rFonts w:eastAsia="黑体"/>
                                <w:spacing w:val="30"/>
                                <w:sz w:val="32"/>
                              </w:rPr>
                            </w:pPr>
                          </w:p>
                        </w:tc>
                      </w:tr>
                      <w:tr w:rsidR="005E158F" w14:paraId="50B21081" w14:textId="77777777">
                        <w:trPr>
                          <w:trHeight w:hRule="exact" w:val="380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</w:tcPr>
                          <w:p w14:paraId="4936A704" w14:textId="77777777" w:rsidR="005E158F" w:rsidRDefault="005E158F">
                            <w:pPr>
                              <w:spacing w:line="360" w:lineRule="exact"/>
                              <w:jc w:val="center"/>
                            </w:pPr>
                            <w:r w:rsidRPr="0016475A"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中国汽车工程学会</w:t>
                            </w:r>
                            <w:r>
                              <w:rPr>
                                <w:rFonts w:eastAsia="黑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pacing w:val="20"/>
                                <w:position w:val="2"/>
                                <w:sz w:val="28"/>
                              </w:rPr>
                              <w:t>发</w:t>
                            </w:r>
                            <w:r>
                              <w:rPr>
                                <w:rFonts w:eastAsia="黑体" w:hint="eastAsia"/>
                                <w:position w:val="2"/>
                                <w:sz w:val="28"/>
                              </w:rPr>
                              <w:t>布</w:t>
                            </w:r>
                          </w:p>
                        </w:tc>
                      </w:tr>
                    </w:tbl>
                    <w:p w14:paraId="5A300CB6" w14:textId="77777777" w:rsidR="005E158F" w:rsidRDefault="005E158F"/>
                  </w:txbxContent>
                </v:textbox>
                <w10:wrap anchory="page"/>
              </v:shape>
            </w:pict>
          </mc:Fallback>
        </mc:AlternateContent>
      </w:r>
    </w:p>
    <w:p w14:paraId="4107A5A6" w14:textId="77777777" w:rsidR="008271A7" w:rsidRDefault="008271A7" w:rsidP="004B3BD8">
      <w:pPr>
        <w:tabs>
          <w:tab w:val="left" w:pos="5010"/>
        </w:tabs>
        <w:jc w:val="left"/>
      </w:pPr>
    </w:p>
    <w:sdt>
      <w:sdtPr>
        <w:rPr>
          <w:rFonts w:ascii="Times New Roman" w:eastAsia="宋体" w:hAnsi="Times New Roman" w:cs="Times New Roman"/>
          <w:b w:val="0"/>
          <w:color w:val="auto"/>
          <w:kern w:val="2"/>
          <w:sz w:val="21"/>
          <w:szCs w:val="20"/>
          <w:lang w:val="zh-CN"/>
        </w:rPr>
        <w:id w:val="8233869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6A9603" w14:textId="77777777" w:rsidR="00DB1B2A" w:rsidRPr="00777EBA" w:rsidRDefault="00DB1B2A" w:rsidP="00342F7C">
          <w:pPr>
            <w:pStyle w:val="TOC"/>
            <w:jc w:val="center"/>
            <w:rPr>
              <w:color w:val="000000" w:themeColor="text1"/>
              <w:lang w:val="zh-CN"/>
            </w:rPr>
          </w:pPr>
          <w:r w:rsidRPr="00777EBA">
            <w:rPr>
              <w:color w:val="000000" w:themeColor="text1"/>
              <w:lang w:val="zh-CN"/>
            </w:rPr>
            <w:t>目</w:t>
          </w:r>
          <w:r w:rsidR="00342F7C" w:rsidRPr="00777EBA">
            <w:rPr>
              <w:rFonts w:hint="eastAsia"/>
              <w:color w:val="000000" w:themeColor="text1"/>
              <w:lang w:val="zh-CN"/>
            </w:rPr>
            <w:t xml:space="preserve">  </w:t>
          </w:r>
          <w:r w:rsidRPr="00777EBA">
            <w:rPr>
              <w:color w:val="000000" w:themeColor="text1"/>
              <w:lang w:val="zh-CN"/>
            </w:rPr>
            <w:t>录</w:t>
          </w:r>
        </w:p>
        <w:p w14:paraId="5D09E095" w14:textId="77777777" w:rsidR="00342F7C" w:rsidRDefault="00342F7C" w:rsidP="00342F7C">
          <w:pPr>
            <w:rPr>
              <w:lang w:val="zh-CN"/>
            </w:rPr>
          </w:pPr>
        </w:p>
        <w:p w14:paraId="5EF998C2" w14:textId="77777777" w:rsidR="00342F7C" w:rsidRPr="00342F7C" w:rsidRDefault="00342F7C" w:rsidP="00342F7C">
          <w:pPr>
            <w:rPr>
              <w:lang w:val="zh-CN"/>
            </w:rPr>
          </w:pPr>
        </w:p>
        <w:p w14:paraId="22679300" w14:textId="77777777" w:rsidR="00F53911" w:rsidRDefault="00DB1B2A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r w:rsidRPr="00342F7C">
            <w:rPr>
              <w:rFonts w:ascii="Times New Roman" w:hAnsi="Times New Roman"/>
              <w:noProof/>
              <w:kern w:val="2"/>
              <w:szCs w:val="20"/>
            </w:rPr>
            <w:fldChar w:fldCharType="begin"/>
          </w:r>
          <w:r w:rsidRPr="00342F7C">
            <w:rPr>
              <w:rFonts w:ascii="Times New Roman" w:hAnsi="Times New Roman"/>
              <w:noProof/>
              <w:kern w:val="2"/>
              <w:szCs w:val="20"/>
            </w:rPr>
            <w:instrText xml:space="preserve"> TOC \o "1-3" \h \z \u </w:instrText>
          </w:r>
          <w:r w:rsidRPr="00342F7C">
            <w:rPr>
              <w:rFonts w:ascii="Times New Roman" w:hAnsi="Times New Roman"/>
              <w:noProof/>
              <w:kern w:val="2"/>
              <w:szCs w:val="20"/>
            </w:rPr>
            <w:fldChar w:fldCharType="separate"/>
          </w:r>
          <w:hyperlink w:anchor="_Toc12983145" w:history="1">
            <w:r w:rsidR="00F53911" w:rsidRPr="00144269">
              <w:rPr>
                <w:rStyle w:val="ab"/>
                <w:rFonts w:hint="eastAsia"/>
                <w:noProof/>
              </w:rPr>
              <w:t>前</w:t>
            </w:r>
            <w:r w:rsidR="00F53911" w:rsidRPr="00144269">
              <w:rPr>
                <w:rStyle w:val="ab"/>
                <w:noProof/>
              </w:rPr>
              <w:t xml:space="preserve">  </w:t>
            </w:r>
            <w:r w:rsidR="00F53911" w:rsidRPr="00144269">
              <w:rPr>
                <w:rStyle w:val="ab"/>
                <w:rFonts w:hint="eastAsia"/>
                <w:noProof/>
              </w:rPr>
              <w:t>言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_Toc12983145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III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7A7F305A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46" w:history="1">
            <w:r w:rsidR="00F53911" w:rsidRPr="00144269">
              <w:rPr>
                <w:rStyle w:val="ab"/>
                <w:rFonts w:hAnsi="黑体" w:hint="eastAsia"/>
                <w:noProof/>
              </w:rPr>
              <w:t>新能源汽车非金属材料燃烧特性技术要求及试验方法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_Toc12983146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1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7C6EE63A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47" w:history="1">
            <w:r w:rsidR="00F53911" w:rsidRPr="00144269">
              <w:rPr>
                <w:rStyle w:val="ab"/>
                <w:noProof/>
              </w:rPr>
              <w:t xml:space="preserve">1  </w:t>
            </w:r>
            <w:r w:rsidR="00F53911" w:rsidRPr="00144269">
              <w:rPr>
                <w:rStyle w:val="ab"/>
                <w:rFonts w:hint="eastAsia"/>
                <w:noProof/>
              </w:rPr>
              <w:t>范围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_Toc12983147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1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458330E3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48" w:history="1">
            <w:r w:rsidR="00F53911" w:rsidRPr="00144269">
              <w:rPr>
                <w:rStyle w:val="ab"/>
                <w:noProof/>
              </w:rPr>
              <w:t xml:space="preserve">2  </w:t>
            </w:r>
            <w:r w:rsidR="00F53911" w:rsidRPr="00144269">
              <w:rPr>
                <w:rStyle w:val="ab"/>
                <w:rFonts w:hint="eastAsia"/>
                <w:noProof/>
              </w:rPr>
              <w:t>规范性引用文件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_Toc12983148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1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54F74B02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49" w:history="1">
            <w:r w:rsidR="00F53911" w:rsidRPr="00144269">
              <w:rPr>
                <w:rStyle w:val="ab"/>
                <w:noProof/>
              </w:rPr>
              <w:t xml:space="preserve">3  </w:t>
            </w:r>
            <w:r w:rsidR="00F53911" w:rsidRPr="00144269">
              <w:rPr>
                <w:rStyle w:val="ab"/>
                <w:rFonts w:hint="eastAsia"/>
                <w:noProof/>
              </w:rPr>
              <w:t>术语和定义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_Toc12983149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1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2E055DB3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50" w:history="1">
            <w:r w:rsidR="00F53911" w:rsidRPr="00144269">
              <w:rPr>
                <w:rStyle w:val="ab"/>
                <w:noProof/>
              </w:rPr>
              <w:t xml:space="preserve">3.1 </w:t>
            </w:r>
            <w:r w:rsidR="00F53911" w:rsidRPr="00144269">
              <w:rPr>
                <w:rStyle w:val="ab"/>
                <w:rFonts w:hint="eastAsia"/>
                <w:noProof/>
              </w:rPr>
              <w:t>新能源汽车</w:t>
            </w:r>
            <w:r w:rsidR="00F53911" w:rsidRPr="00144269">
              <w:rPr>
                <w:rStyle w:val="ab"/>
                <w:noProof/>
              </w:rPr>
              <w:t xml:space="preserve"> New energy Vehicles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_Toc12983150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1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1EE86AEE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51" w:history="1">
            <w:r w:rsidR="00F53911" w:rsidRPr="00144269">
              <w:rPr>
                <w:rStyle w:val="ab"/>
                <w:noProof/>
              </w:rPr>
              <w:t>3.2 B</w:t>
            </w:r>
            <w:r w:rsidR="00F53911" w:rsidRPr="00144269">
              <w:rPr>
                <w:rStyle w:val="ab"/>
                <w:rFonts w:hint="eastAsia"/>
                <w:noProof/>
              </w:rPr>
              <w:t>级电压</w:t>
            </w:r>
            <w:r w:rsidR="00F53911" w:rsidRPr="00144269">
              <w:rPr>
                <w:rStyle w:val="ab"/>
                <w:noProof/>
              </w:rPr>
              <w:t xml:space="preserve"> Class B Voltage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_Toc12983151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1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555AEA33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52" w:history="1">
            <w:r w:rsidR="00F53911" w:rsidRPr="00144269">
              <w:rPr>
                <w:rStyle w:val="ab"/>
                <w:noProof/>
              </w:rPr>
              <w:t xml:space="preserve">3.3 </w:t>
            </w:r>
            <w:r w:rsidR="00F53911" w:rsidRPr="00144269">
              <w:rPr>
                <w:rStyle w:val="ab"/>
                <w:rFonts w:hint="eastAsia"/>
                <w:noProof/>
              </w:rPr>
              <w:t>三电系统</w:t>
            </w:r>
            <w:r w:rsidR="00F53911" w:rsidRPr="00144269">
              <w:rPr>
                <w:rStyle w:val="ab"/>
                <w:noProof/>
              </w:rPr>
              <w:t xml:space="preserve"> Eic system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_Toc12983152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2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1BD79A25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53" w:history="1">
            <w:r w:rsidR="00F53911" w:rsidRPr="00144269">
              <w:rPr>
                <w:rStyle w:val="ab"/>
                <w:rFonts w:ascii="黑体" w:hAnsi="黑体"/>
                <w:noProof/>
              </w:rPr>
              <w:t xml:space="preserve">3.4 </w:t>
            </w:r>
            <w:r w:rsidR="00F53911" w:rsidRPr="00144269">
              <w:rPr>
                <w:rStyle w:val="ab"/>
                <w:rFonts w:ascii="黑体" w:hAnsi="黑体" w:hint="eastAsia"/>
                <w:noProof/>
              </w:rPr>
              <w:t>水平</w:t>
            </w:r>
            <w:r w:rsidR="00F53911" w:rsidRPr="00144269">
              <w:rPr>
                <w:rStyle w:val="ab"/>
                <w:rFonts w:hint="eastAsia"/>
                <w:noProof/>
              </w:rPr>
              <w:t>燃烧速度</w:t>
            </w:r>
            <w:r w:rsidR="00F53911" w:rsidRPr="00144269">
              <w:rPr>
                <w:rStyle w:val="ab"/>
                <w:noProof/>
              </w:rPr>
              <w:t xml:space="preserve"> Horizontal Burning rate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_Toc12983153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2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39413B55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54" w:history="1">
            <w:r w:rsidR="00F53911" w:rsidRPr="00144269">
              <w:rPr>
                <w:rStyle w:val="ab"/>
                <w:noProof/>
                <w:lang w:val="ru-RU"/>
              </w:rPr>
              <w:t xml:space="preserve">3.5 </w:t>
            </w:r>
            <w:r w:rsidR="00F53911" w:rsidRPr="00144269">
              <w:rPr>
                <w:rStyle w:val="ab"/>
                <w:rFonts w:hint="eastAsia"/>
                <w:noProof/>
              </w:rPr>
              <w:t>层积复合材料</w:t>
            </w:r>
            <w:r w:rsidR="00F53911" w:rsidRPr="00144269">
              <w:rPr>
                <w:rStyle w:val="ab"/>
                <w:noProof/>
                <w:lang w:val="ru-RU"/>
              </w:rPr>
              <w:t xml:space="preserve"> </w:t>
            </w:r>
            <w:r w:rsidR="00F53911" w:rsidRPr="00144269">
              <w:rPr>
                <w:rStyle w:val="ab"/>
                <w:noProof/>
              </w:rPr>
              <w:t>Composite</w:t>
            </w:r>
            <w:r w:rsidR="00F53911" w:rsidRPr="00144269">
              <w:rPr>
                <w:rStyle w:val="ab"/>
                <w:noProof/>
                <w:lang w:val="ru-RU"/>
              </w:rPr>
              <w:t xml:space="preserve"> </w:t>
            </w:r>
            <w:r w:rsidR="00F53911" w:rsidRPr="00144269">
              <w:rPr>
                <w:rStyle w:val="ab"/>
                <w:noProof/>
              </w:rPr>
              <w:t>materia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_Toc12983154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2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168E0712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55" w:history="1">
            <w:r w:rsidR="00F53911" w:rsidRPr="00144269">
              <w:rPr>
                <w:rStyle w:val="ab"/>
                <w:noProof/>
              </w:rPr>
              <w:t xml:space="preserve">3.6 </w:t>
            </w:r>
            <w:r w:rsidR="00F53911" w:rsidRPr="00144269">
              <w:rPr>
                <w:rStyle w:val="ab"/>
                <w:rFonts w:hint="eastAsia"/>
                <w:noProof/>
              </w:rPr>
              <w:t>单一材料</w:t>
            </w:r>
            <w:r w:rsidR="00F53911" w:rsidRPr="00144269">
              <w:rPr>
                <w:rStyle w:val="ab"/>
                <w:noProof/>
              </w:rPr>
              <w:t xml:space="preserve"> Single material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_Toc12983155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2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61B1F330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56" w:history="1">
            <w:r w:rsidR="00F53911" w:rsidRPr="00144269">
              <w:rPr>
                <w:rStyle w:val="ab"/>
                <w:noProof/>
              </w:rPr>
              <w:t xml:space="preserve">4. </w:t>
            </w:r>
            <w:r w:rsidR="00F53911" w:rsidRPr="00144269">
              <w:rPr>
                <w:rStyle w:val="ab"/>
                <w:rFonts w:hint="eastAsia"/>
                <w:noProof/>
              </w:rPr>
              <w:t>技术要求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_Toc12983156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2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02CB5461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57" w:history="1">
            <w:r w:rsidR="00F53911" w:rsidRPr="00144269">
              <w:rPr>
                <w:rStyle w:val="ab"/>
                <w:noProof/>
              </w:rPr>
              <w:t xml:space="preserve">4.1 </w:t>
            </w:r>
            <w:r w:rsidR="00F53911" w:rsidRPr="00144269">
              <w:rPr>
                <w:rStyle w:val="ab"/>
                <w:rFonts w:hint="eastAsia"/>
                <w:noProof/>
              </w:rPr>
              <w:t>新能源汽车非金属零件分类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_Toc12983157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2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4D70BBD8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58" w:history="1">
            <w:r w:rsidR="00F53911" w:rsidRPr="00144269">
              <w:rPr>
                <w:rStyle w:val="ab"/>
                <w:noProof/>
              </w:rPr>
              <w:t xml:space="preserve">4.2 </w:t>
            </w:r>
            <w:r w:rsidR="00F53911" w:rsidRPr="00144269">
              <w:rPr>
                <w:rStyle w:val="ab"/>
                <w:rFonts w:hint="eastAsia"/>
                <w:noProof/>
              </w:rPr>
              <w:t>阻燃特性技术要求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_Toc12983158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3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78E3268F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59" w:history="1">
            <w:r w:rsidR="00F53911" w:rsidRPr="00144269">
              <w:rPr>
                <w:rStyle w:val="ab"/>
                <w:noProof/>
              </w:rPr>
              <w:t xml:space="preserve">5. </w:t>
            </w:r>
            <w:r w:rsidR="00F53911" w:rsidRPr="00144269">
              <w:rPr>
                <w:rStyle w:val="ab"/>
                <w:rFonts w:hint="eastAsia"/>
                <w:noProof/>
              </w:rPr>
              <w:t>试验方法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_Toc12983159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3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3D4B2BAB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60" w:history="1">
            <w:r w:rsidR="00F53911" w:rsidRPr="00144269">
              <w:rPr>
                <w:rStyle w:val="ab"/>
                <w:noProof/>
              </w:rPr>
              <w:t xml:space="preserve">5.1 </w:t>
            </w:r>
            <w:r w:rsidR="00F53911" w:rsidRPr="00144269">
              <w:rPr>
                <w:rStyle w:val="ab"/>
                <w:rFonts w:hint="eastAsia"/>
                <w:noProof/>
              </w:rPr>
              <w:t>样品尺寸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_Toc12983160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3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07D7125F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61" w:history="1">
            <w:r w:rsidR="00F53911" w:rsidRPr="00144269">
              <w:rPr>
                <w:rStyle w:val="ab"/>
                <w:noProof/>
              </w:rPr>
              <w:t xml:space="preserve">5.2 </w:t>
            </w:r>
            <w:r w:rsidR="00F53911" w:rsidRPr="00144269">
              <w:rPr>
                <w:rStyle w:val="ab"/>
                <w:rFonts w:hint="eastAsia"/>
                <w:noProof/>
              </w:rPr>
              <w:t>试样取样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_Toc12983161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4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60E8726B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62" w:history="1">
            <w:r w:rsidR="00F53911" w:rsidRPr="00144269">
              <w:rPr>
                <w:rStyle w:val="ab"/>
                <w:noProof/>
              </w:rPr>
              <w:t xml:space="preserve">5.3 </w:t>
            </w:r>
            <w:r w:rsidR="00F53911" w:rsidRPr="00144269">
              <w:rPr>
                <w:rStyle w:val="ab"/>
                <w:rFonts w:hint="eastAsia"/>
                <w:noProof/>
              </w:rPr>
              <w:t>试验方法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_Toc12983162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5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507A5DA5" w14:textId="77777777" w:rsidR="00F53911" w:rsidRDefault="004348A4">
          <w:pPr>
            <w:pStyle w:val="TOC2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983163" w:history="1">
            <w:r w:rsidR="00F53911" w:rsidRPr="00144269">
              <w:rPr>
                <w:rStyle w:val="ab"/>
                <w:noProof/>
              </w:rPr>
              <w:t xml:space="preserve">5.4  </w:t>
            </w:r>
            <w:r w:rsidR="00F53911" w:rsidRPr="00144269">
              <w:rPr>
                <w:rStyle w:val="ab"/>
                <w:rFonts w:hint="eastAsia"/>
                <w:noProof/>
              </w:rPr>
              <w:t>结果表示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_Toc12983163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5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01675691" w14:textId="77777777" w:rsidR="00F53911" w:rsidRDefault="004348A4">
          <w:pPr>
            <w:pStyle w:val="TOC1"/>
            <w:tabs>
              <w:tab w:val="right" w:leader="dot" w:pos="8720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</w:rPr>
          </w:pPr>
          <w:hyperlink w:anchor="_Toc12983164" w:history="1">
            <w:r w:rsidR="00F53911" w:rsidRPr="00144269">
              <w:rPr>
                <w:rStyle w:val="ab"/>
                <w:noProof/>
              </w:rPr>
              <w:t>6.</w:t>
            </w:r>
            <w:r w:rsidR="00F53911" w:rsidRPr="00144269">
              <w:rPr>
                <w:rStyle w:val="ab"/>
                <w:rFonts w:hint="eastAsia"/>
                <w:noProof/>
              </w:rPr>
              <w:t>试验报告</w:t>
            </w:r>
            <w:r w:rsidR="00F53911">
              <w:rPr>
                <w:noProof/>
                <w:webHidden/>
              </w:rPr>
              <w:tab/>
            </w:r>
            <w:r w:rsidR="00F53911">
              <w:rPr>
                <w:noProof/>
                <w:webHidden/>
              </w:rPr>
              <w:fldChar w:fldCharType="begin"/>
            </w:r>
            <w:r w:rsidR="00F53911">
              <w:rPr>
                <w:noProof/>
                <w:webHidden/>
              </w:rPr>
              <w:instrText xml:space="preserve"> PAGEREF _Toc12983164 \h </w:instrText>
            </w:r>
            <w:r w:rsidR="00F53911">
              <w:rPr>
                <w:noProof/>
                <w:webHidden/>
              </w:rPr>
            </w:r>
            <w:r w:rsidR="00F53911">
              <w:rPr>
                <w:noProof/>
                <w:webHidden/>
              </w:rPr>
              <w:fldChar w:fldCharType="separate"/>
            </w:r>
            <w:r w:rsidR="00F53911">
              <w:rPr>
                <w:noProof/>
                <w:webHidden/>
              </w:rPr>
              <w:t>6</w:t>
            </w:r>
            <w:r w:rsidR="00F53911">
              <w:rPr>
                <w:noProof/>
                <w:webHidden/>
              </w:rPr>
              <w:fldChar w:fldCharType="end"/>
            </w:r>
          </w:hyperlink>
        </w:p>
        <w:p w14:paraId="23D7BCC5" w14:textId="77777777" w:rsidR="00DB1B2A" w:rsidRDefault="00DB1B2A">
          <w:r w:rsidRPr="00342F7C">
            <w:rPr>
              <w:noProof/>
            </w:rPr>
            <w:fldChar w:fldCharType="end"/>
          </w:r>
        </w:p>
      </w:sdtContent>
    </w:sdt>
    <w:p w14:paraId="26719514" w14:textId="77777777" w:rsidR="004B3BD8" w:rsidRDefault="004B3BD8" w:rsidP="004B3BD8">
      <w:pPr>
        <w:tabs>
          <w:tab w:val="left" w:pos="5010"/>
        </w:tabs>
        <w:jc w:val="left"/>
      </w:pPr>
    </w:p>
    <w:p w14:paraId="6E70ECFD" w14:textId="77777777" w:rsidR="004B3BD8" w:rsidRDefault="004B3BD8" w:rsidP="004B3BD8">
      <w:pPr>
        <w:tabs>
          <w:tab w:val="left" w:pos="5010"/>
        </w:tabs>
        <w:jc w:val="left"/>
      </w:pPr>
    </w:p>
    <w:p w14:paraId="7D40A61C" w14:textId="77777777" w:rsidR="004B3BD8" w:rsidRDefault="004B3BD8" w:rsidP="004B3BD8">
      <w:pPr>
        <w:tabs>
          <w:tab w:val="left" w:pos="5010"/>
        </w:tabs>
        <w:jc w:val="left"/>
      </w:pPr>
    </w:p>
    <w:p w14:paraId="34317848" w14:textId="77777777" w:rsidR="004B3BD8" w:rsidRDefault="004B3BD8" w:rsidP="004B3BD8">
      <w:pPr>
        <w:tabs>
          <w:tab w:val="left" w:pos="5010"/>
        </w:tabs>
        <w:jc w:val="left"/>
      </w:pPr>
    </w:p>
    <w:p w14:paraId="68E04296" w14:textId="77777777" w:rsidR="004B3BD8" w:rsidRDefault="004B3BD8" w:rsidP="004B3BD8">
      <w:pPr>
        <w:tabs>
          <w:tab w:val="left" w:pos="5010"/>
        </w:tabs>
        <w:jc w:val="left"/>
      </w:pPr>
    </w:p>
    <w:p w14:paraId="7E676BED" w14:textId="77777777" w:rsidR="004B3BD8" w:rsidRDefault="004B3BD8" w:rsidP="004B3BD8">
      <w:pPr>
        <w:tabs>
          <w:tab w:val="left" w:pos="5010"/>
        </w:tabs>
        <w:jc w:val="left"/>
      </w:pPr>
    </w:p>
    <w:p w14:paraId="60A45177" w14:textId="77777777" w:rsidR="004B3BD8" w:rsidRDefault="004B3BD8" w:rsidP="004B3BD8">
      <w:pPr>
        <w:tabs>
          <w:tab w:val="left" w:pos="5010"/>
        </w:tabs>
        <w:jc w:val="left"/>
      </w:pPr>
    </w:p>
    <w:p w14:paraId="1AD63180" w14:textId="77777777" w:rsidR="004B3BD8" w:rsidRDefault="004B3BD8" w:rsidP="004B3BD8">
      <w:pPr>
        <w:tabs>
          <w:tab w:val="left" w:pos="5010"/>
        </w:tabs>
        <w:jc w:val="left"/>
      </w:pPr>
    </w:p>
    <w:p w14:paraId="2635CB3A" w14:textId="77777777" w:rsidR="004B3BD8" w:rsidRDefault="004B3BD8" w:rsidP="004B3BD8">
      <w:pPr>
        <w:tabs>
          <w:tab w:val="left" w:pos="5010"/>
        </w:tabs>
        <w:jc w:val="left"/>
      </w:pPr>
    </w:p>
    <w:p w14:paraId="78C22DBC" w14:textId="77777777" w:rsidR="004B3BD8" w:rsidRDefault="004B3BD8" w:rsidP="004B3BD8">
      <w:pPr>
        <w:tabs>
          <w:tab w:val="left" w:pos="5010"/>
        </w:tabs>
        <w:jc w:val="left"/>
      </w:pPr>
    </w:p>
    <w:p w14:paraId="4C6171F1" w14:textId="77777777" w:rsidR="004B3BD8" w:rsidRDefault="004B3BD8" w:rsidP="004B3BD8">
      <w:pPr>
        <w:tabs>
          <w:tab w:val="left" w:pos="5010"/>
        </w:tabs>
        <w:jc w:val="left"/>
      </w:pPr>
    </w:p>
    <w:p w14:paraId="515D1313" w14:textId="77777777" w:rsidR="004B3BD8" w:rsidRDefault="004B3BD8" w:rsidP="004B3BD8">
      <w:pPr>
        <w:tabs>
          <w:tab w:val="left" w:pos="5010"/>
        </w:tabs>
        <w:jc w:val="left"/>
      </w:pPr>
    </w:p>
    <w:p w14:paraId="7AB1A8A6" w14:textId="77777777" w:rsidR="004B3BD8" w:rsidRDefault="004B3BD8" w:rsidP="004B3BD8">
      <w:pPr>
        <w:tabs>
          <w:tab w:val="left" w:pos="5010"/>
        </w:tabs>
        <w:jc w:val="left"/>
      </w:pPr>
    </w:p>
    <w:p w14:paraId="0C9FE5F7" w14:textId="77777777" w:rsidR="004B3BD8" w:rsidRDefault="004B3BD8" w:rsidP="004B3BD8">
      <w:pPr>
        <w:tabs>
          <w:tab w:val="left" w:pos="5010"/>
        </w:tabs>
        <w:jc w:val="left"/>
      </w:pPr>
    </w:p>
    <w:p w14:paraId="6D45D95E" w14:textId="77777777" w:rsidR="004B3BD8" w:rsidRDefault="004B3BD8" w:rsidP="004B3BD8">
      <w:pPr>
        <w:tabs>
          <w:tab w:val="left" w:pos="5010"/>
        </w:tabs>
        <w:jc w:val="left"/>
      </w:pPr>
    </w:p>
    <w:p w14:paraId="2BB0E489" w14:textId="77777777" w:rsidR="004B3BD8" w:rsidRDefault="004B3BD8" w:rsidP="004B3BD8">
      <w:pPr>
        <w:tabs>
          <w:tab w:val="left" w:pos="5010"/>
        </w:tabs>
        <w:jc w:val="left"/>
      </w:pPr>
    </w:p>
    <w:p w14:paraId="3C3C1923" w14:textId="77777777" w:rsidR="004B3BD8" w:rsidRDefault="004B3BD8" w:rsidP="004B3BD8">
      <w:pPr>
        <w:tabs>
          <w:tab w:val="left" w:pos="5010"/>
        </w:tabs>
        <w:jc w:val="left"/>
      </w:pPr>
    </w:p>
    <w:p w14:paraId="689D247C" w14:textId="77777777" w:rsidR="004B3BD8" w:rsidRDefault="004B3BD8" w:rsidP="004B3BD8">
      <w:pPr>
        <w:tabs>
          <w:tab w:val="left" w:pos="5010"/>
        </w:tabs>
        <w:jc w:val="left"/>
      </w:pPr>
    </w:p>
    <w:p w14:paraId="27891A99" w14:textId="77777777" w:rsidR="004B3BD8" w:rsidRPr="004B3BD8" w:rsidRDefault="004B3BD8" w:rsidP="004B3BD8">
      <w:pPr>
        <w:pStyle w:val="1"/>
        <w:jc w:val="center"/>
        <w:rPr>
          <w:sz w:val="32"/>
          <w:szCs w:val="32"/>
        </w:rPr>
      </w:pPr>
      <w:bookmarkStart w:id="1" w:name="_Toc12983145"/>
      <w:bookmarkStart w:id="2" w:name="_Toc26014"/>
      <w:bookmarkStart w:id="3" w:name="_Toc16290"/>
      <w:bookmarkStart w:id="4" w:name="_Toc20380"/>
      <w:bookmarkStart w:id="5" w:name="_Toc8863"/>
      <w:bookmarkStart w:id="6" w:name="_Toc12375"/>
      <w:bookmarkStart w:id="7" w:name="_Toc12281"/>
      <w:bookmarkStart w:id="8" w:name="_Toc12712"/>
      <w:bookmarkStart w:id="9" w:name="_Toc8241"/>
      <w:r w:rsidRPr="004B3BD8">
        <w:rPr>
          <w:rFonts w:hint="eastAsia"/>
          <w:sz w:val="32"/>
          <w:szCs w:val="32"/>
        </w:rPr>
        <w:t>前</w:t>
      </w:r>
      <w:r w:rsidRPr="004B3BD8">
        <w:rPr>
          <w:rFonts w:hint="eastAsia"/>
          <w:sz w:val="32"/>
          <w:szCs w:val="32"/>
        </w:rPr>
        <w:t xml:space="preserve">  </w:t>
      </w:r>
      <w:r w:rsidRPr="004B3BD8">
        <w:rPr>
          <w:rFonts w:hint="eastAsia"/>
          <w:sz w:val="32"/>
          <w:szCs w:val="32"/>
        </w:rPr>
        <w:t>言</w:t>
      </w:r>
      <w:bookmarkEnd w:id="1"/>
    </w:p>
    <w:p w14:paraId="51CE26D7" w14:textId="77777777" w:rsidR="004B3BD8" w:rsidRDefault="004B3BD8" w:rsidP="00D6439B">
      <w:pPr>
        <w:tabs>
          <w:tab w:val="left" w:pos="1050"/>
        </w:tabs>
        <w:autoSpaceDE w:val="0"/>
        <w:autoSpaceDN w:val="0"/>
        <w:adjustRightInd w:val="0"/>
        <w:spacing w:line="360" w:lineRule="exact"/>
        <w:ind w:firstLineChars="200" w:firstLine="420"/>
        <w:rPr>
          <w:rFonts w:asciiTheme="minorEastAsia" w:hAnsiTheme="minorEastAsia"/>
          <w:kern w:val="0"/>
          <w:szCs w:val="21"/>
        </w:rPr>
      </w:pPr>
    </w:p>
    <w:p w14:paraId="6CB4D5FA" w14:textId="77777777" w:rsidR="00AC3EFE" w:rsidRDefault="006D54A1" w:rsidP="00D6439B">
      <w:pPr>
        <w:tabs>
          <w:tab w:val="left" w:pos="1050"/>
        </w:tabs>
        <w:autoSpaceDE w:val="0"/>
        <w:autoSpaceDN w:val="0"/>
        <w:adjustRightInd w:val="0"/>
        <w:spacing w:line="360" w:lineRule="exact"/>
        <w:ind w:firstLineChars="200" w:firstLine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本标准</w:t>
      </w:r>
      <w:r>
        <w:rPr>
          <w:rFonts w:asciiTheme="minorEastAsia" w:hAnsiTheme="minorEastAsia"/>
          <w:kern w:val="0"/>
          <w:szCs w:val="21"/>
        </w:rPr>
        <w:t>按照GB/T1.1</w:t>
      </w:r>
      <w:r>
        <w:rPr>
          <w:rFonts w:asciiTheme="minorEastAsia" w:hAnsiTheme="minorEastAsia" w:hint="eastAsia"/>
          <w:kern w:val="0"/>
          <w:szCs w:val="21"/>
        </w:rPr>
        <w:t>－</w:t>
      </w:r>
      <w:r>
        <w:rPr>
          <w:rFonts w:asciiTheme="minorEastAsia" w:hAnsiTheme="minorEastAsia"/>
          <w:kern w:val="0"/>
          <w:szCs w:val="21"/>
        </w:rPr>
        <w:t>2009《标准化工作导则 第1</w:t>
      </w:r>
      <w:r>
        <w:rPr>
          <w:rFonts w:asciiTheme="minorEastAsia" w:hAnsiTheme="minorEastAsia" w:hint="eastAsia"/>
          <w:kern w:val="0"/>
          <w:szCs w:val="21"/>
        </w:rPr>
        <w:t>部分</w:t>
      </w:r>
      <w:r>
        <w:rPr>
          <w:rFonts w:asciiTheme="minorEastAsia" w:hAnsiTheme="minorEastAsia"/>
          <w:kern w:val="0"/>
          <w:szCs w:val="21"/>
        </w:rPr>
        <w:t>：标准的结构和编写》</w:t>
      </w:r>
      <w:r>
        <w:rPr>
          <w:rFonts w:hAnsi="宋体"/>
          <w:kern w:val="0"/>
          <w:szCs w:val="21"/>
        </w:rPr>
        <w:t>给出的规则起草</w:t>
      </w:r>
      <w:r>
        <w:rPr>
          <w:rFonts w:asciiTheme="minorEastAsia" w:hAnsiTheme="minorEastAsia"/>
          <w:kern w:val="0"/>
          <w:szCs w:val="21"/>
        </w:rPr>
        <w:t>。</w:t>
      </w:r>
    </w:p>
    <w:p w14:paraId="7081C9C9" w14:textId="77777777" w:rsidR="00AF7CB7" w:rsidRDefault="00AF7CB7" w:rsidP="00AF7CB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请注意</w:t>
      </w:r>
      <w:r w:rsidRPr="00E02F73">
        <w:rPr>
          <w:rFonts w:ascii="宋体" w:hAnsi="宋体" w:hint="eastAsia"/>
          <w:szCs w:val="21"/>
        </w:rPr>
        <w:t>本</w:t>
      </w:r>
      <w:r>
        <w:rPr>
          <w:rFonts w:ascii="宋体" w:hAnsi="宋体" w:hint="eastAsia"/>
          <w:szCs w:val="21"/>
        </w:rPr>
        <w:t>文件</w:t>
      </w:r>
      <w:r w:rsidRPr="00E02F73">
        <w:rPr>
          <w:rFonts w:ascii="宋体" w:hAnsi="宋体" w:hint="eastAsia"/>
          <w:szCs w:val="21"/>
        </w:rPr>
        <w:t>的某些内容可能涉及专利，</w:t>
      </w:r>
      <w:r>
        <w:rPr>
          <w:rFonts w:ascii="宋体" w:hAnsi="宋体" w:hint="eastAsia"/>
          <w:szCs w:val="21"/>
        </w:rPr>
        <w:t>本文件</w:t>
      </w:r>
      <w:r w:rsidRPr="00E02F73">
        <w:rPr>
          <w:rFonts w:ascii="宋体" w:hAnsi="宋体" w:hint="eastAsia"/>
          <w:szCs w:val="21"/>
        </w:rPr>
        <w:t>的发布机构不承担识别这些专利的责任。</w:t>
      </w:r>
    </w:p>
    <w:p w14:paraId="23CA4740" w14:textId="221C1D12" w:rsidR="006E64EB" w:rsidRPr="006E64EB" w:rsidRDefault="0007419F" w:rsidP="006E64EB">
      <w:pPr>
        <w:spacing w:line="360" w:lineRule="exact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本标准由中国</w:t>
      </w:r>
      <w:r>
        <w:rPr>
          <w:rFonts w:ascii="宋体" w:hAnsi="宋体" w:hint="eastAsia"/>
          <w:szCs w:val="21"/>
        </w:rPr>
        <w:t>汽车工程</w:t>
      </w:r>
      <w:r>
        <w:rPr>
          <w:rFonts w:asciiTheme="minorEastAsia" w:eastAsiaTheme="minorEastAsia" w:hAnsiTheme="minorEastAsia" w:hint="eastAsia"/>
          <w:kern w:val="0"/>
          <w:szCs w:val="21"/>
        </w:rPr>
        <w:t>学会提出并归口。</w:t>
      </w:r>
    </w:p>
    <w:p w14:paraId="7A7DE04D" w14:textId="44F93A0D" w:rsidR="00791569" w:rsidRPr="00606D68" w:rsidRDefault="00791569" w:rsidP="00606D68">
      <w:pPr>
        <w:spacing w:line="400" w:lineRule="atLeast"/>
        <w:rPr>
          <w:rFonts w:ascii="宋体" w:hAnsi="宋体"/>
          <w:color w:val="1F497D"/>
          <w:kern w:val="0"/>
          <w:sz w:val="16"/>
          <w:szCs w:val="16"/>
        </w:rPr>
      </w:pPr>
      <w:r w:rsidRPr="00E02F73">
        <w:rPr>
          <w:rFonts w:ascii="宋体" w:hAnsi="宋体" w:hint="eastAsia"/>
          <w:szCs w:val="21"/>
        </w:rPr>
        <w:t>本标准起草单位：</w:t>
      </w:r>
      <w:r w:rsidR="00606D68">
        <w:rPr>
          <w:rFonts w:ascii="宋体" w:hAnsi="宋体" w:hint="eastAsia"/>
          <w:szCs w:val="21"/>
        </w:rPr>
        <w:t>东风</w:t>
      </w:r>
      <w:r w:rsidR="00606D68">
        <w:rPr>
          <w:rFonts w:ascii="宋体" w:hAnsi="宋体"/>
          <w:szCs w:val="21"/>
        </w:rPr>
        <w:t>汽车公司技术中心</w:t>
      </w:r>
      <w:r>
        <w:rPr>
          <w:rFonts w:ascii="宋体" w:hAnsi="宋体" w:hint="eastAsia"/>
          <w:szCs w:val="21"/>
        </w:rPr>
        <w:t>、</w:t>
      </w:r>
      <w:r w:rsidR="00606D68">
        <w:rPr>
          <w:rFonts w:ascii="Verdana" w:hAnsi="Verdana" w:hint="eastAsia"/>
          <w:color w:val="000000"/>
          <w:szCs w:val="21"/>
        </w:rPr>
        <w:t>重庆长安汽车股份有限公司</w:t>
      </w:r>
      <w:r w:rsidR="00606D68">
        <w:rPr>
          <w:rFonts w:ascii="宋体" w:hAnsi="宋体" w:hint="eastAsia"/>
          <w:szCs w:val="21"/>
        </w:rPr>
        <w:t>、</w:t>
      </w:r>
      <w:r w:rsidR="00606D68" w:rsidRPr="00606D68">
        <w:rPr>
          <w:rFonts w:ascii="宋体" w:hAnsi="宋体" w:hint="eastAsia"/>
          <w:szCs w:val="21"/>
        </w:rPr>
        <w:t>华晨汽车工程研究院</w:t>
      </w:r>
      <w:r>
        <w:rPr>
          <w:rFonts w:ascii="宋体" w:hAnsi="宋体" w:hint="eastAsia"/>
          <w:szCs w:val="21"/>
        </w:rPr>
        <w:t>、</w:t>
      </w:r>
      <w:r w:rsidR="00606D68" w:rsidRPr="00606D68">
        <w:rPr>
          <w:rFonts w:ascii="宋体" w:hAnsi="宋体" w:hint="eastAsia"/>
          <w:szCs w:val="21"/>
        </w:rPr>
        <w:t>奇瑞汽车股份有限公司</w:t>
      </w:r>
      <w:r w:rsidR="00606D68">
        <w:rPr>
          <w:rFonts w:ascii="宋体" w:hAnsi="宋体"/>
          <w:szCs w:val="21"/>
        </w:rPr>
        <w:t>、</w:t>
      </w:r>
      <w:proofErr w:type="gramStart"/>
      <w:r w:rsidR="009B67FC" w:rsidRPr="009B67FC">
        <w:rPr>
          <w:rFonts w:ascii="宋体" w:hAnsi="宋体" w:hint="eastAsia"/>
          <w:szCs w:val="21"/>
        </w:rPr>
        <w:t>华测检测</w:t>
      </w:r>
      <w:proofErr w:type="gramEnd"/>
      <w:r w:rsidR="009B67FC" w:rsidRPr="009B67FC">
        <w:rPr>
          <w:rFonts w:ascii="宋体" w:hAnsi="宋体" w:hint="eastAsia"/>
          <w:szCs w:val="21"/>
        </w:rPr>
        <w:t>认证集团股份有限公司</w:t>
      </w:r>
      <w:r w:rsidR="001C220C">
        <w:rPr>
          <w:rFonts w:ascii="宋体" w:hAnsi="宋体" w:hint="eastAsia"/>
          <w:szCs w:val="21"/>
        </w:rPr>
        <w:t>、中国</w:t>
      </w:r>
      <w:r w:rsidR="001C220C">
        <w:rPr>
          <w:rFonts w:ascii="宋体" w:hAnsi="宋体"/>
          <w:szCs w:val="21"/>
        </w:rPr>
        <w:t>汽车工程学会轻量化联盟</w:t>
      </w:r>
      <w:r>
        <w:rPr>
          <w:rFonts w:ascii="宋体" w:hAnsi="宋体" w:hint="eastAsia"/>
          <w:szCs w:val="21"/>
        </w:rPr>
        <w:t>。</w:t>
      </w:r>
    </w:p>
    <w:p w14:paraId="4A12E6F4" w14:textId="674CA04A" w:rsidR="00AC3EFE" w:rsidRPr="000A3729" w:rsidRDefault="00791569" w:rsidP="000A3729">
      <w:pPr>
        <w:autoSpaceDE w:val="0"/>
        <w:autoSpaceDN w:val="0"/>
        <w:spacing w:line="360" w:lineRule="exact"/>
        <w:ind w:firstLineChars="200" w:firstLine="420"/>
        <w:jc w:val="left"/>
        <w:rPr>
          <w:rFonts w:ascii="宋体" w:hAnsi="宋体"/>
          <w:noProof/>
        </w:rPr>
      </w:pPr>
      <w:r w:rsidRPr="00E02F73">
        <w:rPr>
          <w:rFonts w:ascii="宋体" w:hAnsi="宋体" w:hint="eastAsia"/>
          <w:noProof/>
        </w:rPr>
        <w:t>本</w:t>
      </w:r>
      <w:r w:rsidRPr="00E02F73">
        <w:rPr>
          <w:rFonts w:ascii="宋体" w:hAnsi="宋体" w:hint="eastAsia"/>
          <w:noProof/>
          <w:szCs w:val="21"/>
        </w:rPr>
        <w:t>标准</w:t>
      </w:r>
      <w:r w:rsidRPr="00E02F73">
        <w:rPr>
          <w:rFonts w:ascii="宋体" w:hAnsi="宋体" w:hint="eastAsia"/>
          <w:noProof/>
        </w:rPr>
        <w:t>主要起草人：</w:t>
      </w:r>
      <w:r w:rsidR="00F12FC7">
        <w:rPr>
          <w:rFonts w:ascii="宋体" w:hAnsi="宋体" w:hint="eastAsia"/>
          <w:noProof/>
        </w:rPr>
        <w:t>黄</w:t>
      </w:r>
      <w:r w:rsidR="00A05AEC">
        <w:rPr>
          <w:rFonts w:ascii="宋体" w:hAnsi="宋体"/>
          <w:noProof/>
        </w:rPr>
        <w:t>江玲、</w:t>
      </w:r>
      <w:r w:rsidR="00A05AEC">
        <w:rPr>
          <w:rFonts w:ascii="宋体" w:hAnsi="宋体" w:hint="eastAsia"/>
          <w:noProof/>
        </w:rPr>
        <w:t>熊芬</w:t>
      </w:r>
      <w:r w:rsidR="00A05AEC">
        <w:rPr>
          <w:rFonts w:ascii="宋体" w:hAnsi="宋体"/>
          <w:noProof/>
        </w:rPr>
        <w:t>、李彬</w:t>
      </w:r>
      <w:r w:rsidR="00F12FC7">
        <w:rPr>
          <w:rFonts w:ascii="宋体" w:hAnsi="宋体"/>
          <w:noProof/>
        </w:rPr>
        <w:t>、付丹</w:t>
      </w:r>
      <w:r w:rsidR="00F12FC7">
        <w:rPr>
          <w:rFonts w:ascii="宋体" w:hAnsi="宋体" w:hint="eastAsia"/>
          <w:noProof/>
        </w:rPr>
        <w:t>、</w:t>
      </w:r>
      <w:r w:rsidR="00F12FC7">
        <w:rPr>
          <w:rFonts w:ascii="宋体" w:hAnsi="宋体"/>
          <w:noProof/>
        </w:rPr>
        <w:t>刘波、李智、李军、</w:t>
      </w:r>
      <w:r w:rsidR="00F12FC7">
        <w:rPr>
          <w:rFonts w:ascii="宋体" w:hAnsi="宋体" w:hint="eastAsia"/>
          <w:noProof/>
        </w:rPr>
        <w:t>罗</w:t>
      </w:r>
      <w:r w:rsidR="00F12FC7">
        <w:rPr>
          <w:rFonts w:ascii="宋体" w:hAnsi="宋体"/>
          <w:noProof/>
        </w:rPr>
        <w:t>萍、郭峰、</w:t>
      </w:r>
      <w:r w:rsidR="00F12FC7">
        <w:rPr>
          <w:rFonts w:ascii="宋体" w:hAnsi="宋体" w:hint="eastAsia"/>
          <w:noProof/>
        </w:rPr>
        <w:t>林瑞雪</w:t>
      </w:r>
      <w:r w:rsidR="00F12FC7">
        <w:rPr>
          <w:rFonts w:ascii="宋体" w:hAnsi="宋体"/>
          <w:noProof/>
        </w:rPr>
        <w:t>、</w:t>
      </w:r>
      <w:r w:rsidR="00F12FC7">
        <w:rPr>
          <w:rFonts w:ascii="宋体" w:hAnsi="宋体" w:hint="eastAsia"/>
          <w:noProof/>
        </w:rPr>
        <w:t>周</w:t>
      </w:r>
      <w:r w:rsidR="00F12FC7">
        <w:rPr>
          <w:rFonts w:ascii="宋体" w:hAnsi="宋体"/>
          <w:noProof/>
        </w:rPr>
        <w:t>建、</w:t>
      </w:r>
      <w:r w:rsidR="00F12FC7">
        <w:rPr>
          <w:rFonts w:ascii="宋体" w:hAnsi="宋体" w:hint="eastAsia"/>
          <w:noProof/>
        </w:rPr>
        <w:t>张</w:t>
      </w:r>
      <w:r w:rsidR="00F12FC7">
        <w:rPr>
          <w:rFonts w:ascii="宋体" w:hAnsi="宋体"/>
          <w:noProof/>
        </w:rPr>
        <w:t>吉光、</w:t>
      </w:r>
      <w:r w:rsidR="00F12FC7">
        <w:rPr>
          <w:rFonts w:ascii="宋体" w:hAnsi="宋体" w:hint="eastAsia"/>
          <w:noProof/>
        </w:rPr>
        <w:t>韩</w:t>
      </w:r>
      <w:r w:rsidR="00F12FC7">
        <w:rPr>
          <w:rFonts w:ascii="宋体" w:hAnsi="宋体"/>
          <w:noProof/>
        </w:rPr>
        <w:t>冰、吴旭</w:t>
      </w:r>
      <w:r>
        <w:rPr>
          <w:rFonts w:ascii="宋体" w:hAnsi="宋体" w:hint="eastAsia"/>
          <w:noProof/>
        </w:rPr>
        <w:t>。</w:t>
      </w:r>
    </w:p>
    <w:p w14:paraId="5232F794" w14:textId="77777777" w:rsidR="00AC3EFE" w:rsidRPr="00F12FC7" w:rsidRDefault="00AC3EFE">
      <w:pPr>
        <w:jc w:val="center"/>
        <w:rPr>
          <w:rFonts w:ascii="黑体" w:eastAsia="黑体" w:hAnsi="黑体" w:cs="黑体"/>
          <w:sz w:val="32"/>
          <w:szCs w:val="32"/>
        </w:rPr>
        <w:sectPr w:rsidR="00AC3EFE" w:rsidRPr="00F12FC7" w:rsidSect="00332CB5">
          <w:headerReference w:type="even" r:id="rId12"/>
          <w:headerReference w:type="default" r:id="rId13"/>
          <w:footerReference w:type="even" r:id="rId14"/>
          <w:pgSz w:w="11906" w:h="16838"/>
          <w:pgMar w:top="1985" w:right="1588" w:bottom="1344" w:left="1588" w:header="1418" w:footer="868" w:gutter="0"/>
          <w:pgNumType w:fmt="upperRoman"/>
          <w:cols w:space="720"/>
          <w:docGrid w:type="lines" w:linePitch="312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C3EFE" w14:paraId="71AD6EE1" w14:textId="77777777" w:rsidTr="001C220C">
        <w:trPr>
          <w:trHeight w:hRule="exact" w:val="814"/>
        </w:trPr>
        <w:tc>
          <w:tcPr>
            <w:tcW w:w="9356" w:type="dxa"/>
            <w:vAlign w:val="center"/>
          </w:tcPr>
          <w:p w14:paraId="0850D9E9" w14:textId="77777777" w:rsidR="00AC3EFE" w:rsidRPr="00CA7797" w:rsidRDefault="001C220C">
            <w:pPr>
              <w:pStyle w:val="af0"/>
              <w:spacing w:before="0" w:after="0" w:line="240" w:lineRule="auto"/>
              <w:rPr>
                <w:rFonts w:hAnsi="黑体"/>
                <w:szCs w:val="32"/>
              </w:rPr>
            </w:pPr>
            <w:bookmarkStart w:id="10" w:name="_Toc5788943"/>
            <w:bookmarkStart w:id="11" w:name="_Toc1298314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C220C">
              <w:rPr>
                <w:rFonts w:hAnsi="黑体" w:hint="eastAsia"/>
                <w:noProof/>
                <w:szCs w:val="32"/>
              </w:rPr>
              <w:lastRenderedPageBreak/>
              <w:t>新能源汽车</w:t>
            </w:r>
            <w:r w:rsidR="00511A7A">
              <w:rPr>
                <w:rFonts w:hAnsi="黑体" w:hint="eastAsia"/>
                <w:noProof/>
                <w:szCs w:val="32"/>
              </w:rPr>
              <w:t>非金属材料燃烧特性</w:t>
            </w:r>
            <w:r w:rsidR="00511A7A">
              <w:rPr>
                <w:rFonts w:hAnsi="黑体"/>
                <w:noProof/>
                <w:szCs w:val="32"/>
              </w:rPr>
              <w:t>技术要求及试验方法</w:t>
            </w:r>
            <w:bookmarkEnd w:id="10"/>
            <w:bookmarkEnd w:id="11"/>
          </w:p>
          <w:p w14:paraId="20C47DC3" w14:textId="77777777" w:rsidR="00AC3EFE" w:rsidRDefault="00AC3EFE"/>
          <w:p w14:paraId="2D196B92" w14:textId="77777777" w:rsidR="00AC3EFE" w:rsidRDefault="00AC3EFE"/>
          <w:p w14:paraId="43408FB0" w14:textId="77777777" w:rsidR="00AC3EFE" w:rsidRDefault="00AC3EFE"/>
          <w:p w14:paraId="1ED53000" w14:textId="77777777" w:rsidR="00AC3EFE" w:rsidRDefault="00AC3EFE"/>
          <w:p w14:paraId="739F3A67" w14:textId="77777777" w:rsidR="00AC3EFE" w:rsidRDefault="00AC3EFE"/>
          <w:p w14:paraId="3E90696B" w14:textId="77777777" w:rsidR="00AC3EFE" w:rsidRDefault="00AC3EFE"/>
          <w:p w14:paraId="45290C35" w14:textId="77777777" w:rsidR="00AC3EFE" w:rsidRDefault="00AC3EFE"/>
          <w:p w14:paraId="52C61B07" w14:textId="77777777" w:rsidR="00AC3EFE" w:rsidRDefault="00AC3EFE"/>
          <w:p w14:paraId="1507CA37" w14:textId="77777777" w:rsidR="00AC3EFE" w:rsidRDefault="00AC3EFE"/>
          <w:p w14:paraId="66E55E52" w14:textId="77777777" w:rsidR="00AC3EFE" w:rsidRDefault="00AC3EFE"/>
          <w:p w14:paraId="08604E6D" w14:textId="77777777" w:rsidR="00AC3EFE" w:rsidRDefault="00AC3EFE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AC3EFE" w14:paraId="485B80CC" w14:textId="77777777">
        <w:trPr>
          <w:trHeight w:hRule="exact" w:val="316"/>
        </w:trPr>
        <w:tc>
          <w:tcPr>
            <w:tcW w:w="9356" w:type="dxa"/>
          </w:tcPr>
          <w:p w14:paraId="2583B24A" w14:textId="77777777" w:rsidR="00AC3EFE" w:rsidRPr="001C220C" w:rsidRDefault="00AC3EFE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14:paraId="7968E99F" w14:textId="77777777" w:rsidR="00AC3EFE" w:rsidRDefault="006D54A1" w:rsidP="00B65B4C">
      <w:pPr>
        <w:pStyle w:val="1"/>
      </w:pPr>
      <w:bookmarkStart w:id="12" w:name="_Toc424203555"/>
      <w:bookmarkStart w:id="13" w:name="_Toc5788944"/>
      <w:bookmarkStart w:id="14" w:name="_Toc12983147"/>
      <w:bookmarkStart w:id="15" w:name="_Toc459724776"/>
      <w:bookmarkStart w:id="16" w:name="_Toc459720145"/>
      <w:r>
        <w:rPr>
          <w:rFonts w:hint="eastAsia"/>
        </w:rPr>
        <w:t xml:space="preserve">1  </w:t>
      </w:r>
      <w:r>
        <w:rPr>
          <w:rFonts w:hint="eastAsia"/>
        </w:rPr>
        <w:t>范围</w:t>
      </w:r>
      <w:bookmarkEnd w:id="12"/>
      <w:bookmarkEnd w:id="13"/>
      <w:bookmarkEnd w:id="14"/>
    </w:p>
    <w:p w14:paraId="48D77EF5" w14:textId="77777777" w:rsidR="00CA7797" w:rsidRPr="00497B88" w:rsidRDefault="00CA7797" w:rsidP="00D6439B">
      <w:pPr>
        <w:adjustRightInd w:val="0"/>
        <w:spacing w:line="360" w:lineRule="exact"/>
        <w:ind w:firstLineChars="200" w:firstLine="420"/>
        <w:rPr>
          <w:rFonts w:ascii="宋体" w:hAnsi="宋体"/>
        </w:rPr>
      </w:pPr>
      <w:r w:rsidRPr="00497B88">
        <w:rPr>
          <w:rFonts w:ascii="宋体" w:hAnsi="宋体" w:hint="eastAsia"/>
        </w:rPr>
        <w:t>本标准规定了</w:t>
      </w:r>
      <w:r w:rsidR="00511A7A">
        <w:rPr>
          <w:rFonts w:ascii="宋体" w:hAnsi="宋体" w:hint="eastAsia"/>
        </w:rPr>
        <w:t>新能源</w:t>
      </w:r>
      <w:r w:rsidR="00511A7A">
        <w:rPr>
          <w:rFonts w:ascii="宋体" w:hAnsi="宋体"/>
        </w:rPr>
        <w:t>汽车非金属材料阻燃特性</w:t>
      </w:r>
      <w:r w:rsidR="00511A7A">
        <w:rPr>
          <w:rFonts w:ascii="宋体" w:hAnsi="宋体" w:hint="eastAsia"/>
        </w:rPr>
        <w:t>的</w:t>
      </w:r>
      <w:r w:rsidR="00511A7A">
        <w:rPr>
          <w:rFonts w:ascii="宋体" w:hAnsi="宋体"/>
        </w:rPr>
        <w:t>技术要求及试验方法</w:t>
      </w:r>
      <w:r w:rsidRPr="00497B88">
        <w:rPr>
          <w:rFonts w:ascii="宋体" w:hAnsi="宋体" w:hint="eastAsia"/>
        </w:rPr>
        <w:t>。</w:t>
      </w:r>
    </w:p>
    <w:p w14:paraId="385988FD" w14:textId="440AE464" w:rsidR="004C2876" w:rsidRPr="00197159" w:rsidRDefault="00CA7797" w:rsidP="004C2876">
      <w:pPr>
        <w:adjustRightInd w:val="0"/>
        <w:spacing w:line="360" w:lineRule="exact"/>
        <w:ind w:firstLineChars="200" w:firstLine="420"/>
        <w:rPr>
          <w:rFonts w:ascii="宋体" w:hAnsi="宋体"/>
        </w:rPr>
      </w:pPr>
      <w:r w:rsidRPr="00497B88">
        <w:rPr>
          <w:rFonts w:ascii="宋体" w:hAnsi="宋体" w:hint="eastAsia"/>
        </w:rPr>
        <w:t>本标准适用于</w:t>
      </w:r>
      <w:r w:rsidR="0090652B">
        <w:rPr>
          <w:rFonts w:ascii="宋体" w:hAnsi="宋体" w:hint="eastAsia"/>
        </w:rPr>
        <w:t>新能源</w:t>
      </w:r>
      <w:r w:rsidR="0090652B">
        <w:rPr>
          <w:rFonts w:ascii="宋体" w:hAnsi="宋体"/>
        </w:rPr>
        <w:t>汽车非金属材料阻燃特性的</w:t>
      </w:r>
      <w:r w:rsidRPr="00497B88">
        <w:rPr>
          <w:rFonts w:ascii="宋体" w:hAnsi="宋体" w:hint="eastAsia"/>
        </w:rPr>
        <w:t>评价。</w:t>
      </w:r>
      <w:r w:rsidR="004C2876" w:rsidRPr="00197159">
        <w:rPr>
          <w:rFonts w:ascii="宋体" w:hAnsi="宋体" w:hint="eastAsia"/>
        </w:rPr>
        <w:t>所述汽车是指</w:t>
      </w:r>
      <w:r w:rsidR="004C2876" w:rsidRPr="00197159">
        <w:rPr>
          <w:rFonts w:ascii="宋体" w:hAnsi="宋体"/>
        </w:rPr>
        <w:t>按照</w:t>
      </w:r>
      <w:r w:rsidR="004C2876" w:rsidRPr="00197159">
        <w:rPr>
          <w:rFonts w:ascii="宋体" w:hAnsi="宋体" w:hint="eastAsia"/>
        </w:rPr>
        <w:t>GB</w:t>
      </w:r>
      <w:r w:rsidR="004C2876" w:rsidRPr="00197159">
        <w:rPr>
          <w:rFonts w:ascii="宋体" w:hAnsi="宋体"/>
        </w:rPr>
        <w:t xml:space="preserve"> 15089</w:t>
      </w:r>
      <w:r w:rsidR="004C2876" w:rsidRPr="00197159">
        <w:rPr>
          <w:rFonts w:ascii="宋体" w:hAnsi="宋体" w:hint="eastAsia"/>
        </w:rPr>
        <w:t>标准</w:t>
      </w:r>
      <w:r w:rsidR="004C2876" w:rsidRPr="00197159">
        <w:rPr>
          <w:rFonts w:ascii="宋体" w:hAnsi="宋体"/>
        </w:rPr>
        <w:t>中规定的</w:t>
      </w:r>
      <w:r w:rsidR="004C2876" w:rsidRPr="00197159">
        <w:rPr>
          <w:rFonts w:ascii="宋体" w:hAnsi="宋体" w:hint="eastAsia"/>
        </w:rPr>
        <w:t>M1类</w:t>
      </w:r>
      <w:r w:rsidR="004C2876" w:rsidRPr="00197159">
        <w:rPr>
          <w:rFonts w:ascii="宋体" w:hAnsi="宋体"/>
        </w:rPr>
        <w:t>。</w:t>
      </w:r>
    </w:p>
    <w:p w14:paraId="249DD8EF" w14:textId="77777777" w:rsidR="00AC3EFE" w:rsidRDefault="006D54A1" w:rsidP="00B65B4C">
      <w:pPr>
        <w:pStyle w:val="1"/>
      </w:pPr>
      <w:bookmarkStart w:id="17" w:name="_Toc424203556"/>
      <w:bookmarkStart w:id="18" w:name="_Toc5788945"/>
      <w:bookmarkStart w:id="19" w:name="_Toc12983148"/>
      <w:r>
        <w:rPr>
          <w:rFonts w:hint="eastAsia"/>
        </w:rPr>
        <w:t xml:space="preserve">2  </w:t>
      </w:r>
      <w:r>
        <w:rPr>
          <w:rFonts w:hint="eastAsia"/>
        </w:rPr>
        <w:t>规范性引用文件</w:t>
      </w:r>
      <w:bookmarkEnd w:id="17"/>
      <w:bookmarkEnd w:id="18"/>
      <w:bookmarkEnd w:id="19"/>
    </w:p>
    <w:p w14:paraId="56980A89" w14:textId="039158D6" w:rsidR="00AC3EFE" w:rsidRDefault="00957FDD" w:rsidP="00A358F7">
      <w:pPr>
        <w:pStyle w:val="ac"/>
        <w:spacing w:line="360" w:lineRule="exact"/>
        <w:ind w:firstLine="420"/>
      </w:pPr>
      <w:r>
        <w:rPr>
          <w:rFonts w:hint="eastAsia"/>
        </w:rPr>
        <w:t>下列文件对于本文件</w:t>
      </w:r>
      <w:r w:rsidRPr="00197159">
        <w:rPr>
          <w:rFonts w:hint="eastAsia"/>
        </w:rPr>
        <w:t>的引</w:t>
      </w:r>
      <w:r w:rsidR="006D54A1" w:rsidRPr="00197159">
        <w:rPr>
          <w:rFonts w:hint="eastAsia"/>
        </w:rPr>
        <w:t>用</w:t>
      </w:r>
      <w:r w:rsidR="006D54A1">
        <w:rPr>
          <w:rFonts w:hint="eastAsia"/>
        </w:rPr>
        <w:t>是必不可少的。凡是注日期的引用文件，仅注日期的版本适用于本文件。凡是不注日期的引用文件，其最新版本（包括所有的修改单）适用于本文件。</w:t>
      </w:r>
    </w:p>
    <w:p w14:paraId="21D90F13" w14:textId="77777777" w:rsidR="00CA7797" w:rsidRDefault="00340664" w:rsidP="00340664">
      <w:pPr>
        <w:spacing w:line="360" w:lineRule="exact"/>
        <w:ind w:firstLine="420"/>
        <w:rPr>
          <w:rFonts w:ascii="宋体" w:hAnsi="宋体" w:cs="方正书宋_GBK"/>
          <w:color w:val="000000"/>
          <w:szCs w:val="21"/>
        </w:rPr>
      </w:pPr>
      <w:r>
        <w:rPr>
          <w:rFonts w:ascii="宋体" w:hAnsi="宋体" w:cs="方正书宋_GBK"/>
          <w:color w:val="000000"/>
          <w:szCs w:val="21"/>
        </w:rPr>
        <w:t xml:space="preserve">GB 8410  </w:t>
      </w:r>
      <w:r>
        <w:rPr>
          <w:rFonts w:ascii="宋体" w:hAnsi="宋体" w:cs="方正书宋_GBK" w:hint="eastAsia"/>
          <w:color w:val="000000"/>
          <w:szCs w:val="21"/>
        </w:rPr>
        <w:t>汽车</w:t>
      </w:r>
      <w:r>
        <w:rPr>
          <w:rFonts w:ascii="宋体" w:hAnsi="宋体" w:cs="方正书宋_GBK"/>
          <w:color w:val="000000"/>
          <w:szCs w:val="21"/>
        </w:rPr>
        <w:t>内</w:t>
      </w:r>
      <w:proofErr w:type="gramStart"/>
      <w:r>
        <w:rPr>
          <w:rFonts w:ascii="宋体" w:hAnsi="宋体" w:cs="方正书宋_GBK"/>
          <w:color w:val="000000"/>
          <w:szCs w:val="21"/>
        </w:rPr>
        <w:t>饰</w:t>
      </w:r>
      <w:r>
        <w:rPr>
          <w:rFonts w:ascii="宋体" w:hAnsi="宋体" w:cs="方正书宋_GBK" w:hint="eastAsia"/>
          <w:color w:val="000000"/>
          <w:szCs w:val="21"/>
        </w:rPr>
        <w:t>材料</w:t>
      </w:r>
      <w:proofErr w:type="gramEnd"/>
      <w:r>
        <w:rPr>
          <w:rFonts w:ascii="宋体" w:hAnsi="宋体" w:cs="方正书宋_GBK"/>
          <w:color w:val="000000"/>
          <w:szCs w:val="21"/>
        </w:rPr>
        <w:t>的燃烧特性</w:t>
      </w:r>
    </w:p>
    <w:p w14:paraId="1F24158F" w14:textId="77777777" w:rsidR="00340664" w:rsidRDefault="00340664" w:rsidP="00340664">
      <w:pPr>
        <w:spacing w:line="360" w:lineRule="exact"/>
        <w:ind w:firstLine="420"/>
        <w:rPr>
          <w:rFonts w:ascii="宋体" w:hAnsi="宋体" w:cs="方正书宋_GBK"/>
          <w:color w:val="000000"/>
          <w:szCs w:val="21"/>
        </w:rPr>
      </w:pPr>
      <w:r>
        <w:rPr>
          <w:rFonts w:ascii="宋体" w:hAnsi="宋体" w:cs="方正书宋_GBK"/>
          <w:color w:val="000000"/>
          <w:szCs w:val="21"/>
        </w:rPr>
        <w:t>GB</w:t>
      </w:r>
      <w:r>
        <w:rPr>
          <w:rFonts w:ascii="宋体" w:hAnsi="宋体" w:cs="方正书宋_GBK" w:hint="eastAsia"/>
          <w:color w:val="000000"/>
          <w:szCs w:val="21"/>
        </w:rPr>
        <w:t>/T 2408  塑料燃烧</w:t>
      </w:r>
      <w:r>
        <w:rPr>
          <w:rFonts w:ascii="宋体" w:hAnsi="宋体" w:cs="方正书宋_GBK"/>
          <w:color w:val="000000"/>
          <w:szCs w:val="21"/>
        </w:rPr>
        <w:t>性</w:t>
      </w:r>
      <w:r>
        <w:rPr>
          <w:rFonts w:ascii="宋体" w:hAnsi="宋体" w:cs="方正书宋_GBK" w:hint="eastAsia"/>
          <w:color w:val="000000"/>
          <w:szCs w:val="21"/>
        </w:rPr>
        <w:t>能</w:t>
      </w:r>
      <w:r>
        <w:rPr>
          <w:rFonts w:ascii="宋体" w:hAnsi="宋体" w:cs="方正书宋_GBK"/>
          <w:color w:val="000000"/>
          <w:szCs w:val="21"/>
        </w:rPr>
        <w:t>的测定</w:t>
      </w:r>
      <w:r>
        <w:rPr>
          <w:rFonts w:ascii="宋体" w:hAnsi="宋体" w:cs="方正书宋_GBK" w:hint="eastAsia"/>
          <w:color w:val="000000"/>
          <w:szCs w:val="21"/>
        </w:rPr>
        <w:t>水平</w:t>
      </w:r>
      <w:r>
        <w:rPr>
          <w:rFonts w:ascii="宋体" w:hAnsi="宋体" w:cs="方正书宋_GBK"/>
          <w:color w:val="000000"/>
          <w:szCs w:val="21"/>
        </w:rPr>
        <w:t>法和垂直法</w:t>
      </w:r>
    </w:p>
    <w:p w14:paraId="465BD7A1" w14:textId="549E9E5E" w:rsidR="00346461" w:rsidRDefault="00346461" w:rsidP="00340664">
      <w:pPr>
        <w:spacing w:line="360" w:lineRule="exact"/>
        <w:ind w:firstLine="420"/>
        <w:rPr>
          <w:rFonts w:ascii="宋体" w:hAnsi="宋体" w:cs="方正书宋_GBK"/>
          <w:color w:val="000000"/>
          <w:szCs w:val="21"/>
        </w:rPr>
      </w:pPr>
      <w:r>
        <w:rPr>
          <w:rFonts w:ascii="宋体" w:hAnsi="宋体" w:cs="方正书宋_GBK" w:hint="eastAsia"/>
          <w:color w:val="000000"/>
          <w:szCs w:val="21"/>
        </w:rPr>
        <w:t>G</w:t>
      </w:r>
      <w:r w:rsidR="00FF74D3">
        <w:rPr>
          <w:rFonts w:ascii="宋体" w:hAnsi="宋体" w:cs="方正书宋_GBK"/>
          <w:color w:val="000000"/>
          <w:szCs w:val="21"/>
        </w:rPr>
        <w:t>B/</w:t>
      </w:r>
      <w:r w:rsidR="00FF74D3" w:rsidRPr="002439EC">
        <w:rPr>
          <w:rFonts w:ascii="宋体" w:hAnsi="宋体" w:cs="方正书宋_GBK"/>
          <w:szCs w:val="21"/>
        </w:rPr>
        <w:t>T 1838</w:t>
      </w:r>
      <w:r w:rsidRPr="002439EC">
        <w:rPr>
          <w:rFonts w:ascii="宋体" w:hAnsi="宋体" w:cs="方正书宋_GBK"/>
          <w:szCs w:val="21"/>
        </w:rPr>
        <w:t>4</w:t>
      </w:r>
      <w:r w:rsidR="00FF74D3" w:rsidRPr="002439EC">
        <w:rPr>
          <w:rFonts w:ascii="宋体" w:hAnsi="宋体" w:cs="方正书宋_GBK"/>
          <w:szCs w:val="21"/>
        </w:rPr>
        <w:t>.3</w:t>
      </w:r>
      <w:r>
        <w:rPr>
          <w:rFonts w:ascii="宋体" w:hAnsi="宋体" w:cs="方正书宋_GBK"/>
          <w:color w:val="000000"/>
          <w:szCs w:val="21"/>
        </w:rPr>
        <w:t xml:space="preserve"> </w:t>
      </w:r>
      <w:r>
        <w:rPr>
          <w:rFonts w:ascii="宋体" w:hAnsi="宋体" w:cs="方正书宋_GBK" w:hint="eastAsia"/>
          <w:color w:val="000000"/>
          <w:szCs w:val="21"/>
        </w:rPr>
        <w:t>电动</w:t>
      </w:r>
      <w:r>
        <w:rPr>
          <w:rFonts w:ascii="宋体" w:hAnsi="宋体" w:cs="方正书宋_GBK"/>
          <w:color w:val="000000"/>
          <w:szCs w:val="21"/>
        </w:rPr>
        <w:t>汽车</w:t>
      </w:r>
      <w:r>
        <w:rPr>
          <w:rFonts w:ascii="宋体" w:hAnsi="宋体" w:cs="方正书宋_GBK" w:hint="eastAsia"/>
          <w:color w:val="000000"/>
          <w:szCs w:val="21"/>
        </w:rPr>
        <w:t xml:space="preserve"> 安全</w:t>
      </w:r>
      <w:r>
        <w:rPr>
          <w:rFonts w:ascii="宋体" w:hAnsi="宋体" w:cs="方正书宋_GBK"/>
          <w:color w:val="000000"/>
          <w:szCs w:val="21"/>
        </w:rPr>
        <w:t>要求</w:t>
      </w:r>
      <w:r>
        <w:rPr>
          <w:rFonts w:ascii="宋体" w:hAnsi="宋体" w:cs="方正书宋_GBK" w:hint="eastAsia"/>
          <w:color w:val="000000"/>
          <w:szCs w:val="21"/>
        </w:rPr>
        <w:t>第3部分</w:t>
      </w:r>
      <w:r>
        <w:rPr>
          <w:rFonts w:ascii="宋体" w:hAnsi="宋体" w:cs="方正书宋_GBK"/>
          <w:color w:val="000000"/>
          <w:szCs w:val="21"/>
        </w:rPr>
        <w:t>：人员触电防护</w:t>
      </w:r>
    </w:p>
    <w:p w14:paraId="4C6C1CAB" w14:textId="6091E367" w:rsidR="00BB2804" w:rsidRPr="00FF74D3" w:rsidRDefault="00FF74D3" w:rsidP="00FF74D3">
      <w:pPr>
        <w:spacing w:line="360" w:lineRule="exact"/>
        <w:ind w:firstLine="420"/>
        <w:rPr>
          <w:rFonts w:ascii="宋体" w:hAnsi="宋体" w:cs="方正书宋_GBK"/>
          <w:color w:val="FF0000"/>
          <w:szCs w:val="21"/>
        </w:rPr>
      </w:pPr>
      <w:r w:rsidRPr="00197159">
        <w:rPr>
          <w:rFonts w:ascii="宋体" w:hAnsi="宋体" w:cs="方正书宋_GBK" w:hint="eastAsia"/>
          <w:szCs w:val="21"/>
        </w:rPr>
        <w:t>GB 15089 机动车</w:t>
      </w:r>
      <w:r w:rsidRPr="00197159">
        <w:rPr>
          <w:rFonts w:ascii="宋体" w:hAnsi="宋体" w:cs="方正书宋_GBK"/>
          <w:szCs w:val="21"/>
        </w:rPr>
        <w:t>辆及</w:t>
      </w:r>
      <w:r w:rsidRPr="00197159">
        <w:rPr>
          <w:rFonts w:ascii="宋体" w:hAnsi="宋体" w:cs="方正书宋_GBK" w:hint="eastAsia"/>
          <w:szCs w:val="21"/>
        </w:rPr>
        <w:t>挂车</w:t>
      </w:r>
      <w:r w:rsidRPr="00197159">
        <w:rPr>
          <w:rFonts w:ascii="宋体" w:hAnsi="宋体" w:cs="方正书宋_GBK"/>
          <w:szCs w:val="21"/>
        </w:rPr>
        <w:t>分类</w:t>
      </w:r>
    </w:p>
    <w:p w14:paraId="6710D91C" w14:textId="77777777" w:rsidR="00AC3EFE" w:rsidRDefault="006D54A1" w:rsidP="00B65B4C">
      <w:pPr>
        <w:pStyle w:val="1"/>
      </w:pPr>
      <w:bookmarkStart w:id="20" w:name="_Toc424203557"/>
      <w:bookmarkStart w:id="21" w:name="_Toc5788946"/>
      <w:bookmarkStart w:id="22" w:name="_Toc12983149"/>
      <w:r>
        <w:rPr>
          <w:rFonts w:hint="eastAsia"/>
        </w:rPr>
        <w:t xml:space="preserve">3  </w:t>
      </w:r>
      <w:r>
        <w:rPr>
          <w:rFonts w:hint="eastAsia"/>
        </w:rPr>
        <w:t>术语和定义</w:t>
      </w:r>
      <w:bookmarkEnd w:id="20"/>
      <w:bookmarkEnd w:id="21"/>
      <w:bookmarkEnd w:id="22"/>
    </w:p>
    <w:p w14:paraId="0C65FA1E" w14:textId="6D98BDD2" w:rsidR="00CA7797" w:rsidRPr="001D1A32" w:rsidRDefault="006D54A1" w:rsidP="00FB0DA0">
      <w:pPr>
        <w:pStyle w:val="ac"/>
        <w:spacing w:line="360" w:lineRule="exact"/>
        <w:ind w:firstLineChars="145" w:firstLine="304"/>
        <w:rPr>
          <w:color w:val="FF0000"/>
        </w:rPr>
      </w:pPr>
      <w:r>
        <w:rPr>
          <w:rFonts w:hint="eastAsia"/>
        </w:rPr>
        <w:t>下列术语和定义适用于本文件</w:t>
      </w:r>
      <w:bookmarkStart w:id="23" w:name="_Toc419982521"/>
      <w:bookmarkStart w:id="24" w:name="_Toc424203558"/>
      <w:bookmarkStart w:id="25" w:name="_Toc419982523"/>
      <w:bookmarkStart w:id="26" w:name="_Toc511741587"/>
      <w:bookmarkEnd w:id="23"/>
      <w:bookmarkEnd w:id="24"/>
      <w:bookmarkEnd w:id="25"/>
      <w:r w:rsidR="00E47E05">
        <w:rPr>
          <w:rFonts w:hint="eastAsia"/>
        </w:rPr>
        <w:t>。</w:t>
      </w:r>
    </w:p>
    <w:p w14:paraId="3F38F670" w14:textId="17B717AE" w:rsidR="00C76741" w:rsidRPr="008D6575" w:rsidRDefault="00C76741" w:rsidP="004B3BD8">
      <w:pPr>
        <w:pStyle w:val="2"/>
      </w:pPr>
      <w:bookmarkStart w:id="27" w:name="_Toc12983150"/>
      <w:r w:rsidRPr="008D6575">
        <w:rPr>
          <w:rFonts w:hint="eastAsia"/>
        </w:rPr>
        <w:t xml:space="preserve">3.1 </w:t>
      </w:r>
      <w:r w:rsidRPr="008D6575">
        <w:rPr>
          <w:rFonts w:hint="eastAsia"/>
        </w:rPr>
        <w:t>新能</w:t>
      </w:r>
      <w:r w:rsidRPr="008D6575">
        <w:t>源汽车</w:t>
      </w:r>
      <w:r w:rsidRPr="008D6575">
        <w:rPr>
          <w:rFonts w:hint="eastAsia"/>
        </w:rPr>
        <w:t xml:space="preserve"> </w:t>
      </w:r>
      <w:r w:rsidRPr="008D6575">
        <w:t xml:space="preserve">New energy </w:t>
      </w:r>
      <w:r w:rsidR="00DC0FF6" w:rsidRPr="008D6575">
        <w:t>Vehicles</w:t>
      </w:r>
      <w:bookmarkEnd w:id="27"/>
    </w:p>
    <w:p w14:paraId="0753009B" w14:textId="77777777" w:rsidR="00C76741" w:rsidRDefault="00C76741" w:rsidP="00C76741">
      <w:pPr>
        <w:pStyle w:val="ac"/>
        <w:spacing w:beforeLines="50" w:before="156" w:afterLines="50" w:after="156"/>
        <w:ind w:firstLineChars="0" w:firstLine="420"/>
        <w:rPr>
          <w:rFonts w:hAnsi="宋体" w:cs="方正书宋_GBK"/>
          <w:color w:val="000000"/>
          <w:kern w:val="2"/>
          <w:szCs w:val="21"/>
        </w:rPr>
      </w:pPr>
      <w:r w:rsidRPr="004C2876">
        <w:rPr>
          <w:rFonts w:hAnsi="宋体" w:cs="方正书宋_GBK" w:hint="eastAsia"/>
          <w:color w:val="000000"/>
          <w:kern w:val="2"/>
          <w:szCs w:val="21"/>
        </w:rPr>
        <w:t>新能源</w:t>
      </w:r>
      <w:r w:rsidRPr="004C2876">
        <w:rPr>
          <w:rFonts w:hAnsi="宋体" w:cs="方正书宋_GBK"/>
          <w:color w:val="000000"/>
          <w:kern w:val="2"/>
          <w:szCs w:val="21"/>
        </w:rPr>
        <w:t>汽车</w:t>
      </w:r>
      <w:r w:rsidRPr="004C2876">
        <w:rPr>
          <w:rFonts w:hAnsi="宋体" w:cs="方正书宋_GBK" w:hint="eastAsia"/>
          <w:color w:val="000000"/>
          <w:kern w:val="2"/>
          <w:szCs w:val="21"/>
        </w:rPr>
        <w:t>是</w:t>
      </w:r>
      <w:r w:rsidRPr="004C2876">
        <w:rPr>
          <w:rFonts w:hAnsi="宋体" w:cs="方正书宋_GBK"/>
          <w:color w:val="000000"/>
          <w:kern w:val="2"/>
          <w:szCs w:val="21"/>
        </w:rPr>
        <w:t>指采用非常规的车用燃料作为动力来源</w:t>
      </w:r>
      <w:r w:rsidRPr="004C2876">
        <w:rPr>
          <w:rFonts w:hAnsi="宋体" w:cs="方正书宋_GBK" w:hint="eastAsia"/>
          <w:color w:val="000000"/>
          <w:kern w:val="2"/>
          <w:szCs w:val="21"/>
        </w:rPr>
        <w:t>（或</w:t>
      </w:r>
      <w:r w:rsidRPr="004C2876">
        <w:rPr>
          <w:rFonts w:hAnsi="宋体" w:cs="方正书宋_GBK"/>
          <w:color w:val="000000"/>
          <w:kern w:val="2"/>
          <w:szCs w:val="21"/>
        </w:rPr>
        <w:t>使用常规的车用燃料、采用新型</w:t>
      </w:r>
      <w:r w:rsidRPr="004C2876">
        <w:rPr>
          <w:rFonts w:hAnsi="宋体" w:cs="方正书宋_GBK" w:hint="eastAsia"/>
          <w:color w:val="000000"/>
          <w:kern w:val="2"/>
          <w:szCs w:val="21"/>
        </w:rPr>
        <w:t>车载</w:t>
      </w:r>
      <w:r w:rsidRPr="004C2876">
        <w:rPr>
          <w:rFonts w:hAnsi="宋体" w:cs="方正书宋_GBK"/>
          <w:color w:val="000000"/>
          <w:kern w:val="2"/>
          <w:szCs w:val="21"/>
        </w:rPr>
        <w:t>动力装置</w:t>
      </w:r>
      <w:r w:rsidRPr="004C2876">
        <w:rPr>
          <w:rFonts w:hAnsi="宋体" w:cs="方正书宋_GBK" w:hint="eastAsia"/>
          <w:color w:val="000000"/>
          <w:kern w:val="2"/>
          <w:szCs w:val="21"/>
        </w:rPr>
        <w:t>），综合车辆的</w:t>
      </w:r>
      <w:r w:rsidRPr="004C2876">
        <w:rPr>
          <w:rFonts w:hAnsi="宋体" w:cs="方正书宋_GBK"/>
          <w:color w:val="000000"/>
          <w:kern w:val="2"/>
          <w:szCs w:val="21"/>
        </w:rPr>
        <w:t>动力控制和驱动方面的先进技术，形成的技术原理先进、具有新技术</w:t>
      </w:r>
      <w:r w:rsidRPr="004C2876">
        <w:rPr>
          <w:rFonts w:hAnsi="宋体" w:cs="方正书宋_GBK" w:hint="eastAsia"/>
          <w:color w:val="000000"/>
          <w:kern w:val="2"/>
          <w:szCs w:val="21"/>
        </w:rPr>
        <w:t>、</w:t>
      </w:r>
      <w:r w:rsidRPr="004C2876">
        <w:rPr>
          <w:rFonts w:hAnsi="宋体" w:cs="方正书宋_GBK"/>
          <w:color w:val="000000"/>
          <w:kern w:val="2"/>
          <w:szCs w:val="21"/>
        </w:rPr>
        <w:t>新结构的汽车。</w:t>
      </w:r>
      <w:r w:rsidRPr="004C2876">
        <w:rPr>
          <w:rFonts w:hAnsi="宋体" w:cs="方正书宋_GBK" w:hint="eastAsia"/>
          <w:color w:val="000000"/>
          <w:kern w:val="2"/>
          <w:szCs w:val="21"/>
        </w:rPr>
        <w:t>新能源</w:t>
      </w:r>
      <w:r w:rsidRPr="004C2876">
        <w:rPr>
          <w:rFonts w:hAnsi="宋体" w:cs="方正书宋_GBK"/>
          <w:color w:val="000000"/>
          <w:kern w:val="2"/>
          <w:szCs w:val="21"/>
        </w:rPr>
        <w:t>车包括纯电动汽车、增程式电动汽车</w:t>
      </w:r>
      <w:r w:rsidRPr="004C2876">
        <w:rPr>
          <w:rFonts w:hAnsi="宋体" w:cs="方正书宋_GBK" w:hint="eastAsia"/>
          <w:color w:val="000000"/>
          <w:kern w:val="2"/>
          <w:szCs w:val="21"/>
        </w:rPr>
        <w:t>、</w:t>
      </w:r>
      <w:r w:rsidRPr="004C2876">
        <w:rPr>
          <w:rFonts w:hAnsi="宋体" w:cs="方正书宋_GBK"/>
          <w:color w:val="000000"/>
          <w:kern w:val="2"/>
          <w:szCs w:val="21"/>
        </w:rPr>
        <w:t>混合动力汽车、燃料电池电动汽车、氢发动机汽车、其他</w:t>
      </w:r>
      <w:r w:rsidRPr="004C2876">
        <w:rPr>
          <w:rFonts w:hAnsi="宋体" w:cs="方正书宋_GBK" w:hint="eastAsia"/>
          <w:color w:val="000000"/>
          <w:kern w:val="2"/>
          <w:szCs w:val="21"/>
        </w:rPr>
        <w:t>新能源</w:t>
      </w:r>
      <w:r w:rsidRPr="004C2876">
        <w:rPr>
          <w:rFonts w:hAnsi="宋体" w:cs="方正书宋_GBK"/>
          <w:color w:val="000000"/>
          <w:kern w:val="2"/>
          <w:szCs w:val="21"/>
        </w:rPr>
        <w:t>汽车等。</w:t>
      </w:r>
    </w:p>
    <w:p w14:paraId="164AEC97" w14:textId="68FF12E0" w:rsidR="00537DA1" w:rsidRPr="004D0350" w:rsidRDefault="00537DA1" w:rsidP="00B65B4C">
      <w:pPr>
        <w:pStyle w:val="1"/>
      </w:pPr>
      <w:bookmarkStart w:id="28" w:name="_Toc12983151"/>
      <w:r w:rsidRPr="004D0350">
        <w:rPr>
          <w:rFonts w:hint="eastAsia"/>
        </w:rPr>
        <w:t xml:space="preserve">3.2 </w:t>
      </w:r>
      <w:r w:rsidR="00346461" w:rsidRPr="004D0350">
        <w:t>B</w:t>
      </w:r>
      <w:r w:rsidR="00346461" w:rsidRPr="004D0350">
        <w:rPr>
          <w:rFonts w:hint="eastAsia"/>
        </w:rPr>
        <w:t>级</w:t>
      </w:r>
      <w:r w:rsidR="00346461" w:rsidRPr="004D0350">
        <w:t>电压</w:t>
      </w:r>
      <w:r w:rsidR="00AD258D">
        <w:rPr>
          <w:rFonts w:hint="eastAsia"/>
        </w:rPr>
        <w:t xml:space="preserve"> C</w:t>
      </w:r>
      <w:r w:rsidR="00AD258D">
        <w:t>lass B Voltage</w:t>
      </w:r>
      <w:bookmarkEnd w:id="28"/>
    </w:p>
    <w:p w14:paraId="53630BC2" w14:textId="2D62CF8B" w:rsidR="00346461" w:rsidRDefault="00346461" w:rsidP="002315F0">
      <w:pPr>
        <w:pStyle w:val="ac"/>
        <w:spacing w:beforeLines="50" w:before="156" w:afterLines="50" w:after="156"/>
        <w:ind w:firstLineChars="0" w:firstLine="420"/>
        <w:rPr>
          <w:rFonts w:hAnsi="宋体" w:cs="方正书宋_GBK"/>
          <w:color w:val="000000"/>
          <w:kern w:val="2"/>
          <w:szCs w:val="21"/>
        </w:rPr>
      </w:pPr>
      <w:r>
        <w:rPr>
          <w:rFonts w:hAnsi="宋体" w:cs="方正书宋_GBK" w:hint="eastAsia"/>
          <w:color w:val="000000"/>
          <w:kern w:val="2"/>
          <w:szCs w:val="21"/>
        </w:rPr>
        <w:t>最大</w:t>
      </w:r>
      <w:r>
        <w:rPr>
          <w:rFonts w:hAnsi="宋体" w:cs="方正书宋_GBK"/>
          <w:color w:val="000000"/>
          <w:kern w:val="2"/>
          <w:szCs w:val="21"/>
        </w:rPr>
        <w:t>工作电压大于</w:t>
      </w:r>
      <w:r>
        <w:rPr>
          <w:rFonts w:hAnsi="宋体" w:cs="方正书宋_GBK" w:hint="eastAsia"/>
          <w:color w:val="000000"/>
          <w:kern w:val="2"/>
          <w:szCs w:val="21"/>
        </w:rPr>
        <w:t>30</w:t>
      </w:r>
      <w:r>
        <w:rPr>
          <w:rFonts w:hAnsi="宋体" w:cs="方正书宋_GBK"/>
          <w:color w:val="000000"/>
          <w:kern w:val="2"/>
          <w:szCs w:val="21"/>
        </w:rPr>
        <w:t>Va.C.</w:t>
      </w:r>
      <w:r>
        <w:rPr>
          <w:rFonts w:hAnsi="宋体" w:cs="方正书宋_GBK" w:hint="eastAsia"/>
          <w:color w:val="000000"/>
          <w:kern w:val="2"/>
          <w:szCs w:val="21"/>
        </w:rPr>
        <w:t>（rms）且</w:t>
      </w:r>
      <w:r>
        <w:rPr>
          <w:rFonts w:hAnsi="宋体" w:cs="方正书宋_GBK"/>
          <w:color w:val="000000"/>
          <w:kern w:val="2"/>
          <w:szCs w:val="21"/>
        </w:rPr>
        <w:t>小于或等于</w:t>
      </w:r>
      <w:r>
        <w:rPr>
          <w:rFonts w:hAnsi="宋体" w:cs="方正书宋_GBK" w:hint="eastAsia"/>
          <w:color w:val="000000"/>
          <w:kern w:val="2"/>
          <w:szCs w:val="21"/>
        </w:rPr>
        <w:t>1000</w:t>
      </w:r>
      <w:r>
        <w:rPr>
          <w:rFonts w:hAnsi="宋体" w:cs="方正书宋_GBK"/>
          <w:color w:val="000000"/>
          <w:kern w:val="2"/>
          <w:szCs w:val="21"/>
        </w:rPr>
        <w:t>Va.C(rms)</w:t>
      </w:r>
      <w:r>
        <w:rPr>
          <w:rFonts w:hAnsi="宋体" w:cs="方正书宋_GBK" w:hint="eastAsia"/>
          <w:color w:val="000000"/>
          <w:kern w:val="2"/>
          <w:szCs w:val="21"/>
        </w:rPr>
        <w:t>，</w:t>
      </w:r>
      <w:r>
        <w:rPr>
          <w:rFonts w:hAnsi="宋体" w:cs="方正书宋_GBK"/>
          <w:color w:val="000000"/>
          <w:kern w:val="2"/>
          <w:szCs w:val="21"/>
        </w:rPr>
        <w:t>或大于</w:t>
      </w:r>
      <w:r>
        <w:rPr>
          <w:rFonts w:hAnsi="宋体" w:cs="方正书宋_GBK" w:hint="eastAsia"/>
          <w:color w:val="000000"/>
          <w:kern w:val="2"/>
          <w:szCs w:val="21"/>
        </w:rPr>
        <w:t>60</w:t>
      </w:r>
      <w:r>
        <w:rPr>
          <w:rFonts w:hAnsi="宋体" w:cs="方正书宋_GBK"/>
          <w:color w:val="000000"/>
          <w:kern w:val="2"/>
          <w:szCs w:val="21"/>
        </w:rPr>
        <w:t>V</w:t>
      </w:r>
      <w:r>
        <w:rPr>
          <w:rFonts w:hAnsi="宋体" w:cs="方正书宋_GBK" w:hint="eastAsia"/>
          <w:color w:val="000000"/>
          <w:kern w:val="2"/>
          <w:szCs w:val="21"/>
        </w:rPr>
        <w:t>直流</w:t>
      </w:r>
      <w:r>
        <w:rPr>
          <w:rFonts w:hAnsi="宋体" w:cs="方正书宋_GBK"/>
          <w:color w:val="000000"/>
          <w:kern w:val="2"/>
          <w:szCs w:val="21"/>
        </w:rPr>
        <w:t>（</w:t>
      </w:r>
      <w:proofErr w:type="spellStart"/>
      <w:r>
        <w:rPr>
          <w:rFonts w:hAnsi="宋体" w:cs="方正书宋_GBK"/>
          <w:color w:val="000000"/>
          <w:kern w:val="2"/>
          <w:szCs w:val="21"/>
        </w:rPr>
        <w:t>d.c</w:t>
      </w:r>
      <w:proofErr w:type="spellEnd"/>
      <w:r>
        <w:rPr>
          <w:rFonts w:hAnsi="宋体" w:cs="方正书宋_GBK"/>
          <w:color w:val="000000"/>
          <w:kern w:val="2"/>
          <w:szCs w:val="21"/>
        </w:rPr>
        <w:t>）</w:t>
      </w:r>
      <w:r>
        <w:rPr>
          <w:rFonts w:hAnsi="宋体" w:cs="方正书宋_GBK" w:hint="eastAsia"/>
          <w:color w:val="000000"/>
          <w:kern w:val="2"/>
          <w:szCs w:val="21"/>
        </w:rPr>
        <w:t>且</w:t>
      </w:r>
      <w:r>
        <w:rPr>
          <w:rFonts w:hAnsi="宋体" w:cs="方正书宋_GBK"/>
          <w:color w:val="000000"/>
          <w:kern w:val="2"/>
          <w:szCs w:val="21"/>
        </w:rPr>
        <w:t>小于</w:t>
      </w:r>
      <w:r>
        <w:rPr>
          <w:rFonts w:hAnsi="宋体" w:cs="方正书宋_GBK" w:hint="eastAsia"/>
          <w:color w:val="000000"/>
          <w:kern w:val="2"/>
          <w:szCs w:val="21"/>
        </w:rPr>
        <w:t>或</w:t>
      </w:r>
      <w:r>
        <w:rPr>
          <w:rFonts w:hAnsi="宋体" w:cs="方正书宋_GBK"/>
          <w:color w:val="000000"/>
          <w:kern w:val="2"/>
          <w:szCs w:val="21"/>
        </w:rPr>
        <w:t>等于</w:t>
      </w:r>
      <w:r>
        <w:rPr>
          <w:rFonts w:hAnsi="宋体" w:cs="方正书宋_GBK" w:hint="eastAsia"/>
          <w:color w:val="000000"/>
          <w:kern w:val="2"/>
          <w:szCs w:val="21"/>
        </w:rPr>
        <w:t>1500V直流</w:t>
      </w:r>
      <w:r>
        <w:rPr>
          <w:rFonts w:hAnsi="宋体" w:cs="方正书宋_GBK"/>
          <w:color w:val="000000"/>
          <w:kern w:val="2"/>
          <w:szCs w:val="21"/>
        </w:rPr>
        <w:t>（</w:t>
      </w:r>
      <w:proofErr w:type="spellStart"/>
      <w:r>
        <w:rPr>
          <w:rFonts w:hAnsi="宋体" w:cs="方正书宋_GBK" w:hint="eastAsia"/>
          <w:color w:val="000000"/>
          <w:kern w:val="2"/>
          <w:szCs w:val="21"/>
        </w:rPr>
        <w:t>d</w:t>
      </w:r>
      <w:r>
        <w:rPr>
          <w:rFonts w:hAnsi="宋体" w:cs="方正书宋_GBK"/>
          <w:color w:val="000000"/>
          <w:kern w:val="2"/>
          <w:szCs w:val="21"/>
        </w:rPr>
        <w:t>.c</w:t>
      </w:r>
      <w:proofErr w:type="spellEnd"/>
      <w:r>
        <w:rPr>
          <w:rFonts w:hAnsi="宋体" w:cs="方正书宋_GBK"/>
          <w:color w:val="000000"/>
          <w:kern w:val="2"/>
          <w:szCs w:val="21"/>
        </w:rPr>
        <w:t>）</w:t>
      </w:r>
      <w:r>
        <w:rPr>
          <w:rFonts w:hAnsi="宋体" w:cs="方正书宋_GBK" w:hint="eastAsia"/>
          <w:color w:val="000000"/>
          <w:kern w:val="2"/>
          <w:szCs w:val="21"/>
        </w:rPr>
        <w:t>的</w:t>
      </w:r>
      <w:r>
        <w:rPr>
          <w:rFonts w:hAnsi="宋体" w:cs="方正书宋_GBK"/>
          <w:color w:val="000000"/>
          <w:kern w:val="2"/>
          <w:szCs w:val="21"/>
        </w:rPr>
        <w:t>电力</w:t>
      </w:r>
      <w:r>
        <w:rPr>
          <w:rFonts w:hAnsi="宋体" w:cs="方正书宋_GBK" w:hint="eastAsia"/>
          <w:color w:val="000000"/>
          <w:kern w:val="2"/>
          <w:szCs w:val="21"/>
        </w:rPr>
        <w:t>组件</w:t>
      </w:r>
      <w:r>
        <w:rPr>
          <w:rFonts w:hAnsi="宋体" w:cs="方正书宋_GBK"/>
          <w:color w:val="000000"/>
          <w:kern w:val="2"/>
          <w:szCs w:val="21"/>
        </w:rPr>
        <w:t>或电路。</w:t>
      </w:r>
    </w:p>
    <w:p w14:paraId="17294A53" w14:textId="20F45884" w:rsidR="002315F0" w:rsidRDefault="002315F0" w:rsidP="002315F0">
      <w:pPr>
        <w:pStyle w:val="1"/>
      </w:pPr>
      <w:bookmarkStart w:id="29" w:name="_Toc12983152"/>
      <w:r w:rsidRPr="002315F0">
        <w:lastRenderedPageBreak/>
        <w:t xml:space="preserve">3.3 </w:t>
      </w:r>
      <w:r w:rsidRPr="002315F0">
        <w:rPr>
          <w:rFonts w:hint="eastAsia"/>
        </w:rPr>
        <w:t>三电</w:t>
      </w:r>
      <w:r w:rsidRPr="002315F0">
        <w:t>系统</w:t>
      </w:r>
      <w:r w:rsidR="00FB0DA0">
        <w:rPr>
          <w:rFonts w:hint="eastAsia"/>
        </w:rPr>
        <w:t xml:space="preserve"> </w:t>
      </w:r>
      <w:proofErr w:type="spellStart"/>
      <w:r w:rsidR="00FB0DA0">
        <w:rPr>
          <w:rFonts w:hint="eastAsia"/>
        </w:rPr>
        <w:t>E</w:t>
      </w:r>
      <w:r w:rsidR="00FB0DA0">
        <w:t>ic</w:t>
      </w:r>
      <w:proofErr w:type="spellEnd"/>
      <w:r w:rsidR="00FB0DA0">
        <w:t xml:space="preserve"> system</w:t>
      </w:r>
      <w:bookmarkEnd w:id="29"/>
    </w:p>
    <w:p w14:paraId="62E2E68B" w14:textId="49EC75FB" w:rsidR="002315F0" w:rsidRPr="002315F0" w:rsidRDefault="002315F0" w:rsidP="002315F0">
      <w:r>
        <w:rPr>
          <w:rFonts w:hint="eastAsia"/>
        </w:rPr>
        <w:t xml:space="preserve">    </w:t>
      </w:r>
      <w:r w:rsidR="00B53DE6">
        <w:rPr>
          <w:rFonts w:hint="eastAsia"/>
        </w:rPr>
        <w:t>新能源</w:t>
      </w:r>
      <w:r w:rsidR="00B53DE6">
        <w:t>汽车三</w:t>
      </w:r>
      <w:r w:rsidR="00B53DE6">
        <w:rPr>
          <w:rFonts w:hint="eastAsia"/>
        </w:rPr>
        <w:t>电</w:t>
      </w:r>
      <w:r w:rsidR="00B53DE6">
        <w:t>系统</w:t>
      </w:r>
      <w:r w:rsidR="00B53DE6">
        <w:rPr>
          <w:rFonts w:hint="eastAsia"/>
        </w:rPr>
        <w:t>是</w:t>
      </w:r>
      <w:r w:rsidR="00B53DE6">
        <w:t>指电池</w:t>
      </w:r>
      <w:r w:rsidR="00B53DE6">
        <w:rPr>
          <w:rFonts w:hint="eastAsia"/>
        </w:rPr>
        <w:t>（电池</w:t>
      </w:r>
      <w:r w:rsidR="00B53DE6">
        <w:t>模组、结构系统、电器系统</w:t>
      </w:r>
      <w:r w:rsidR="00B53DE6">
        <w:rPr>
          <w:rFonts w:hint="eastAsia"/>
        </w:rPr>
        <w:t>）</w:t>
      </w:r>
      <w:r w:rsidR="00B53DE6">
        <w:t>、电驱</w:t>
      </w:r>
      <w:r w:rsidR="00B53DE6">
        <w:rPr>
          <w:rFonts w:hint="eastAsia"/>
        </w:rPr>
        <w:t>动（传动</w:t>
      </w:r>
      <w:r w:rsidR="00B53DE6">
        <w:t>机构、电机、逆变器</w:t>
      </w:r>
      <w:r w:rsidR="00B53DE6">
        <w:rPr>
          <w:rFonts w:hint="eastAsia"/>
        </w:rPr>
        <w:t>）、</w:t>
      </w:r>
      <w:r w:rsidR="00B53DE6">
        <w:t>电控零件</w:t>
      </w:r>
      <w:r w:rsidR="00B53DE6">
        <w:rPr>
          <w:rFonts w:hint="eastAsia"/>
        </w:rPr>
        <w:t>（电机</w:t>
      </w:r>
      <w:r w:rsidR="00B53DE6">
        <w:t>控制器、</w:t>
      </w:r>
      <w:r w:rsidR="00B53DE6">
        <w:rPr>
          <w:rFonts w:hint="eastAsia"/>
        </w:rPr>
        <w:t>电池</w:t>
      </w:r>
      <w:r w:rsidR="00B53DE6">
        <w:t>管理</w:t>
      </w:r>
      <w:r w:rsidR="00B53DE6">
        <w:rPr>
          <w:rFonts w:hint="eastAsia"/>
        </w:rPr>
        <w:t>控制器）</w:t>
      </w:r>
      <w:r w:rsidR="00B53DE6">
        <w:t>的</w:t>
      </w:r>
      <w:r w:rsidR="00B53DE6">
        <w:rPr>
          <w:rFonts w:hint="eastAsia"/>
        </w:rPr>
        <w:t>总称</w:t>
      </w:r>
      <w:r w:rsidR="00B53DE6">
        <w:t>。</w:t>
      </w:r>
    </w:p>
    <w:p w14:paraId="19C70671" w14:textId="0D5A2B56" w:rsidR="00BB2804" w:rsidRDefault="006D54A1" w:rsidP="00B65B4C">
      <w:pPr>
        <w:pStyle w:val="1"/>
      </w:pPr>
      <w:bookmarkStart w:id="30" w:name="_Toc12983153"/>
      <w:r w:rsidRPr="00CA7797">
        <w:rPr>
          <w:rFonts w:ascii="黑体" w:hAnsi="黑体" w:hint="eastAsia"/>
        </w:rPr>
        <w:t>3.</w:t>
      </w:r>
      <w:bookmarkEnd w:id="26"/>
      <w:r w:rsidR="00A72D94">
        <w:rPr>
          <w:rFonts w:ascii="黑体" w:hAnsi="黑体" w:hint="eastAsia"/>
        </w:rPr>
        <w:t>4</w:t>
      </w:r>
      <w:r w:rsidR="00C76741" w:rsidRPr="00197159">
        <w:rPr>
          <w:rFonts w:ascii="黑体" w:hAnsi="黑体"/>
        </w:rPr>
        <w:t xml:space="preserve"> </w:t>
      </w:r>
      <w:r w:rsidR="005E158F">
        <w:rPr>
          <w:rFonts w:ascii="黑体" w:hAnsi="黑体" w:hint="eastAsia"/>
        </w:rPr>
        <w:t>水平</w:t>
      </w:r>
      <w:r w:rsidR="00BB2804" w:rsidRPr="00197159">
        <w:rPr>
          <w:rFonts w:hint="eastAsia"/>
        </w:rPr>
        <w:t>燃烧速度</w:t>
      </w:r>
      <w:r w:rsidR="00BB2804" w:rsidRPr="00197159">
        <w:rPr>
          <w:rFonts w:hint="eastAsia"/>
        </w:rPr>
        <w:t xml:space="preserve"> </w:t>
      </w:r>
      <w:r w:rsidR="00302A3B">
        <w:t xml:space="preserve">Horizontal </w:t>
      </w:r>
      <w:r w:rsidR="00FB0DA0">
        <w:t>B</w:t>
      </w:r>
      <w:r w:rsidR="00BB2804" w:rsidRPr="00197159">
        <w:t>urning rate</w:t>
      </w:r>
      <w:bookmarkEnd w:id="30"/>
    </w:p>
    <w:p w14:paraId="034EE549" w14:textId="6BDC4F99" w:rsidR="00DC0FF6" w:rsidRDefault="00DC0FF6" w:rsidP="00DC0FF6">
      <w:pPr>
        <w:rPr>
          <w:rFonts w:ascii="宋体" w:hAnsi="宋体" w:cs="方正书宋_GBK"/>
          <w:szCs w:val="21"/>
        </w:rPr>
      </w:pPr>
      <w:r>
        <w:rPr>
          <w:rFonts w:hint="eastAsia"/>
        </w:rPr>
        <w:t xml:space="preserve">   </w:t>
      </w:r>
      <w:r w:rsidR="009758DC" w:rsidRPr="00197159">
        <w:rPr>
          <w:rFonts w:ascii="宋体" w:hAnsi="宋体" w:cs="方正书宋_GBK" w:hint="eastAsia"/>
          <w:szCs w:val="21"/>
        </w:rPr>
        <w:t>按照</w:t>
      </w:r>
      <w:r w:rsidR="009758DC" w:rsidRPr="00197159">
        <w:rPr>
          <w:rFonts w:ascii="宋体" w:hAnsi="宋体" w:cs="方正书宋_GBK"/>
          <w:szCs w:val="21"/>
        </w:rPr>
        <w:t>本标准规定测得的燃烧距离与燃烧</w:t>
      </w:r>
      <w:r w:rsidR="009758DC" w:rsidRPr="00197159">
        <w:rPr>
          <w:rFonts w:ascii="宋体" w:hAnsi="宋体" w:cs="方正书宋_GBK" w:hint="eastAsia"/>
          <w:szCs w:val="21"/>
        </w:rPr>
        <w:t>此</w:t>
      </w:r>
      <w:r w:rsidR="009758DC" w:rsidRPr="00197159">
        <w:rPr>
          <w:rFonts w:ascii="宋体" w:hAnsi="宋体" w:cs="方正书宋_GBK"/>
          <w:szCs w:val="21"/>
        </w:rPr>
        <w:t>距离所用时间的比值</w:t>
      </w:r>
      <w:r w:rsidR="009758DC" w:rsidRPr="00197159">
        <w:rPr>
          <w:rFonts w:ascii="宋体" w:hAnsi="宋体" w:cs="方正书宋_GBK" w:hint="eastAsia"/>
          <w:szCs w:val="21"/>
        </w:rPr>
        <w:t>，</w:t>
      </w:r>
      <w:r w:rsidR="009758DC" w:rsidRPr="00197159">
        <w:rPr>
          <w:rFonts w:ascii="宋体" w:hAnsi="宋体" w:cs="方正书宋_GBK"/>
          <w:szCs w:val="21"/>
        </w:rPr>
        <w:t>单位为</w:t>
      </w:r>
      <w:r w:rsidR="009758DC" w:rsidRPr="00197159">
        <w:rPr>
          <w:rFonts w:ascii="宋体" w:hAnsi="宋体" w:cs="方正书宋_GBK" w:hint="eastAsia"/>
          <w:szCs w:val="21"/>
        </w:rPr>
        <w:t>毫米</w:t>
      </w:r>
      <w:r w:rsidR="009758DC" w:rsidRPr="00197159">
        <w:rPr>
          <w:rFonts w:ascii="宋体" w:hAnsi="宋体" w:cs="方正书宋_GBK"/>
          <w:szCs w:val="21"/>
        </w:rPr>
        <w:t>每分钟（</w:t>
      </w:r>
      <w:r w:rsidR="009758DC" w:rsidRPr="00197159">
        <w:rPr>
          <w:rFonts w:ascii="宋体" w:hAnsi="宋体" w:cs="方正书宋_GBK" w:hint="eastAsia"/>
          <w:szCs w:val="21"/>
        </w:rPr>
        <w:t>mm</w:t>
      </w:r>
      <w:r w:rsidR="009758DC" w:rsidRPr="00197159">
        <w:rPr>
          <w:rFonts w:ascii="宋体" w:hAnsi="宋体" w:cs="方正书宋_GBK"/>
          <w:szCs w:val="21"/>
        </w:rPr>
        <w:t>/min）</w:t>
      </w:r>
      <w:r w:rsidR="009758DC" w:rsidRPr="00197159">
        <w:rPr>
          <w:rFonts w:ascii="宋体" w:hAnsi="宋体" w:cs="方正书宋_GBK" w:hint="eastAsia"/>
          <w:szCs w:val="21"/>
        </w:rPr>
        <w:t>。</w:t>
      </w:r>
    </w:p>
    <w:p w14:paraId="4B821370" w14:textId="486A245C" w:rsidR="00C710A2" w:rsidRDefault="00C710A2" w:rsidP="00DC0FF6">
      <w:pPr>
        <w:rPr>
          <w:rFonts w:ascii="宋体" w:hAnsi="宋体" w:cs="方正书宋_GBK"/>
          <w:szCs w:val="21"/>
        </w:rPr>
      </w:pPr>
      <w:r>
        <w:rPr>
          <w:rFonts w:ascii="宋体" w:hAnsi="宋体" w:cs="方正书宋_GBK" w:hint="eastAsia"/>
          <w:szCs w:val="21"/>
        </w:rPr>
        <w:t xml:space="preserve">   [</w:t>
      </w:r>
      <w:r>
        <w:rPr>
          <w:rFonts w:ascii="宋体" w:hAnsi="宋体" w:cs="方正书宋_GBK"/>
          <w:szCs w:val="21"/>
        </w:rPr>
        <w:t>GB 8410-2006,</w:t>
      </w:r>
      <w:r>
        <w:rPr>
          <w:rFonts w:ascii="宋体" w:hAnsi="宋体" w:cs="方正书宋_GBK" w:hint="eastAsia"/>
          <w:szCs w:val="21"/>
        </w:rPr>
        <w:t>定义2.1]</w:t>
      </w:r>
    </w:p>
    <w:p w14:paraId="45D86A98" w14:textId="2E60595C" w:rsidR="00197159" w:rsidRPr="004D0350" w:rsidRDefault="00A72D94" w:rsidP="00197159">
      <w:pPr>
        <w:pStyle w:val="2"/>
        <w:rPr>
          <w:lang w:val="ru-RU"/>
        </w:rPr>
      </w:pPr>
      <w:bookmarkStart w:id="31" w:name="_Toc12983154"/>
      <w:r>
        <w:rPr>
          <w:lang w:val="ru-RU"/>
        </w:rPr>
        <w:t>3.5</w:t>
      </w:r>
      <w:r w:rsidR="00197159" w:rsidRPr="004D0350">
        <w:rPr>
          <w:lang w:val="ru-RU"/>
        </w:rPr>
        <w:t xml:space="preserve"> </w:t>
      </w:r>
      <w:r w:rsidR="00197159" w:rsidRPr="004D0350">
        <w:rPr>
          <w:rFonts w:hint="eastAsia"/>
        </w:rPr>
        <w:t>层积复合</w:t>
      </w:r>
      <w:r w:rsidR="00197159" w:rsidRPr="004D0350">
        <w:t>材料</w:t>
      </w:r>
      <w:r w:rsidR="00197159" w:rsidRPr="004D0350">
        <w:rPr>
          <w:rFonts w:hint="eastAsia"/>
          <w:lang w:val="ru-RU"/>
        </w:rPr>
        <w:t xml:space="preserve"> </w:t>
      </w:r>
      <w:r w:rsidR="00FB0DA0">
        <w:t>C</w:t>
      </w:r>
      <w:r w:rsidR="00197159" w:rsidRPr="004D0350">
        <w:t>omposite</w:t>
      </w:r>
      <w:r w:rsidR="00197159" w:rsidRPr="004D0350">
        <w:rPr>
          <w:lang w:val="ru-RU"/>
        </w:rPr>
        <w:t xml:space="preserve"> </w:t>
      </w:r>
      <w:proofErr w:type="spellStart"/>
      <w:r w:rsidR="00197159" w:rsidRPr="004D0350">
        <w:t>materia</w:t>
      </w:r>
      <w:bookmarkEnd w:id="31"/>
      <w:proofErr w:type="spellEnd"/>
    </w:p>
    <w:p w14:paraId="1A7E3259" w14:textId="2449A498" w:rsidR="00197159" w:rsidRDefault="00197159" w:rsidP="00197159">
      <w:pPr>
        <w:spacing w:line="360" w:lineRule="exact"/>
        <w:ind w:firstLineChars="200" w:firstLine="420"/>
        <w:rPr>
          <w:rFonts w:ascii="宋体" w:hAnsi="宋体" w:cs="方正书宋_GBK"/>
          <w:color w:val="000000"/>
          <w:szCs w:val="21"/>
        </w:rPr>
      </w:pPr>
      <w:r>
        <w:rPr>
          <w:rFonts w:asciiTheme="minorHAnsi" w:hAnsiTheme="minorHAnsi" w:cs="方正书宋_GBK" w:hint="eastAsia"/>
          <w:color w:val="000000"/>
          <w:szCs w:val="21"/>
          <w:lang w:val="ru-RU"/>
        </w:rPr>
        <w:t>由</w:t>
      </w:r>
      <w:r>
        <w:rPr>
          <w:rFonts w:asciiTheme="minorHAnsi" w:hAnsiTheme="minorHAnsi" w:cs="方正书宋_GBK"/>
          <w:color w:val="000000"/>
          <w:szCs w:val="21"/>
          <w:lang w:val="ru-RU"/>
        </w:rPr>
        <w:t>若干</w:t>
      </w:r>
      <w:r>
        <w:rPr>
          <w:rFonts w:asciiTheme="minorHAnsi" w:hAnsiTheme="minorHAnsi" w:cs="方正书宋_GBK" w:hint="eastAsia"/>
          <w:color w:val="000000"/>
          <w:szCs w:val="21"/>
          <w:lang w:val="ru-RU"/>
        </w:rPr>
        <w:t>层</w:t>
      </w:r>
      <w:r>
        <w:rPr>
          <w:rFonts w:ascii="宋体" w:hAnsi="宋体" w:cs="方正书宋_GBK"/>
          <w:color w:val="000000"/>
          <w:szCs w:val="21"/>
        </w:rPr>
        <w:t>相似或不同材料</w:t>
      </w:r>
      <w:r w:rsidRPr="00E80316">
        <w:rPr>
          <w:rFonts w:ascii="宋体" w:hAnsi="宋体" w:cs="方正书宋_GBK"/>
          <w:color w:val="000000"/>
          <w:szCs w:val="21"/>
          <w:lang w:val="ru-RU"/>
        </w:rPr>
        <w:t>，</w:t>
      </w:r>
      <w:r>
        <w:rPr>
          <w:rFonts w:ascii="宋体" w:hAnsi="宋体" w:cs="方正书宋_GBK" w:hint="eastAsia"/>
          <w:color w:val="000000"/>
          <w:szCs w:val="21"/>
        </w:rPr>
        <w:t>其</w:t>
      </w:r>
      <w:r>
        <w:rPr>
          <w:rFonts w:ascii="宋体" w:hAnsi="宋体" w:cs="方正书宋_GBK"/>
          <w:color w:val="000000"/>
          <w:szCs w:val="21"/>
        </w:rPr>
        <w:t>表面之间</w:t>
      </w:r>
      <w:r>
        <w:rPr>
          <w:rFonts w:ascii="宋体" w:hAnsi="宋体" w:cs="方正书宋_GBK" w:hint="eastAsia"/>
          <w:color w:val="000000"/>
          <w:szCs w:val="21"/>
        </w:rPr>
        <w:t>由</w:t>
      </w:r>
      <w:r>
        <w:rPr>
          <w:rFonts w:ascii="宋体" w:hAnsi="宋体" w:cs="方正书宋_GBK"/>
          <w:color w:val="000000"/>
          <w:szCs w:val="21"/>
        </w:rPr>
        <w:t>熔接、粘接</w:t>
      </w:r>
      <w:r w:rsidR="004D0350">
        <w:rPr>
          <w:rFonts w:ascii="宋体" w:hAnsi="宋体" w:cs="方正书宋_GBK" w:hint="eastAsia"/>
          <w:color w:val="000000"/>
          <w:szCs w:val="21"/>
        </w:rPr>
        <w:t>、焊接</w:t>
      </w:r>
      <w:r>
        <w:rPr>
          <w:rFonts w:ascii="宋体" w:hAnsi="宋体" w:cs="方正书宋_GBK"/>
          <w:color w:val="000000"/>
          <w:szCs w:val="21"/>
        </w:rPr>
        <w:t>等不同方法</w:t>
      </w:r>
      <w:r w:rsidR="004D0350">
        <w:rPr>
          <w:rFonts w:ascii="宋体" w:hAnsi="宋体" w:cs="方正书宋_GBK" w:hint="eastAsia"/>
          <w:color w:val="000000"/>
          <w:szCs w:val="21"/>
        </w:rPr>
        <w:t>使</w:t>
      </w:r>
      <w:r w:rsidR="004D0350">
        <w:rPr>
          <w:rFonts w:ascii="宋体" w:hAnsi="宋体" w:cs="方正书宋_GBK"/>
          <w:color w:val="000000"/>
          <w:szCs w:val="21"/>
        </w:rPr>
        <w:t>其</w:t>
      </w:r>
      <w:r>
        <w:rPr>
          <w:rFonts w:ascii="宋体" w:hAnsi="宋体" w:cs="方正书宋_GBK"/>
          <w:color w:val="000000"/>
          <w:szCs w:val="21"/>
        </w:rPr>
        <w:t>全面紧密结合在一起的材料。</w:t>
      </w:r>
    </w:p>
    <w:p w14:paraId="2B01B431" w14:textId="5929BFD9" w:rsidR="00C710A2" w:rsidRPr="00E80316" w:rsidRDefault="00C710A2" w:rsidP="00C710A2">
      <w:pPr>
        <w:spacing w:line="360" w:lineRule="exact"/>
        <w:ind w:firstLineChars="150" w:firstLine="315"/>
        <w:rPr>
          <w:rFonts w:ascii="宋体" w:hAnsi="宋体" w:cs="方正书宋_GBK"/>
          <w:color w:val="000000"/>
          <w:szCs w:val="21"/>
          <w:lang w:val="ru-RU"/>
        </w:rPr>
      </w:pPr>
      <w:r>
        <w:rPr>
          <w:rFonts w:ascii="宋体" w:hAnsi="宋体" w:cs="方正书宋_GBK" w:hint="eastAsia"/>
          <w:color w:val="000000"/>
          <w:szCs w:val="21"/>
        </w:rPr>
        <w:t>[</w:t>
      </w:r>
      <w:r>
        <w:rPr>
          <w:rFonts w:ascii="宋体" w:hAnsi="宋体" w:cs="方正书宋_GBK"/>
          <w:szCs w:val="21"/>
        </w:rPr>
        <w:t>GB 8410-2006,</w:t>
      </w:r>
      <w:r>
        <w:rPr>
          <w:rFonts w:ascii="宋体" w:hAnsi="宋体" w:cs="方正书宋_GBK" w:hint="eastAsia"/>
          <w:szCs w:val="21"/>
        </w:rPr>
        <w:t>定义2.2</w:t>
      </w:r>
      <w:r>
        <w:rPr>
          <w:rFonts w:ascii="宋体" w:hAnsi="宋体" w:cs="方正书宋_GBK" w:hint="eastAsia"/>
          <w:color w:val="000000"/>
          <w:szCs w:val="21"/>
        </w:rPr>
        <w:t>]</w:t>
      </w:r>
    </w:p>
    <w:p w14:paraId="04BED8E5" w14:textId="57151942" w:rsidR="00C76741" w:rsidRDefault="00A72D94" w:rsidP="005B177E">
      <w:pPr>
        <w:pStyle w:val="2"/>
      </w:pPr>
      <w:bookmarkStart w:id="32" w:name="_Toc12983155"/>
      <w:r>
        <w:rPr>
          <w:rFonts w:hint="eastAsia"/>
        </w:rPr>
        <w:t>3.6</w:t>
      </w:r>
      <w:r w:rsidR="00C76741" w:rsidRPr="004D0350">
        <w:rPr>
          <w:rFonts w:hint="eastAsia"/>
        </w:rPr>
        <w:t xml:space="preserve"> </w:t>
      </w:r>
      <w:bookmarkEnd w:id="15"/>
      <w:bookmarkEnd w:id="16"/>
      <w:r w:rsidR="009B3703" w:rsidRPr="004D0350">
        <w:rPr>
          <w:rFonts w:hint="eastAsia"/>
        </w:rPr>
        <w:t>单一</w:t>
      </w:r>
      <w:r w:rsidR="009B3703" w:rsidRPr="004D0350">
        <w:t>材料</w:t>
      </w:r>
      <w:r w:rsidR="009B3703" w:rsidRPr="004D0350">
        <w:rPr>
          <w:rFonts w:hint="eastAsia"/>
        </w:rPr>
        <w:t xml:space="preserve"> </w:t>
      </w:r>
      <w:r w:rsidR="00FB0DA0">
        <w:t>S</w:t>
      </w:r>
      <w:r w:rsidR="00FF682D" w:rsidRPr="004D0350">
        <w:t>ingle</w:t>
      </w:r>
      <w:r w:rsidR="009B3703" w:rsidRPr="004D0350">
        <w:t xml:space="preserve"> material</w:t>
      </w:r>
      <w:bookmarkEnd w:id="32"/>
    </w:p>
    <w:p w14:paraId="28938596" w14:textId="77777777" w:rsidR="009B3703" w:rsidRDefault="009B3703" w:rsidP="009B3703">
      <w:pPr>
        <w:spacing w:line="360" w:lineRule="exact"/>
        <w:ind w:firstLine="420"/>
        <w:rPr>
          <w:rFonts w:ascii="宋体" w:hAnsi="宋体" w:cs="方正书宋_GBK"/>
          <w:color w:val="000000"/>
          <w:szCs w:val="21"/>
        </w:rPr>
      </w:pPr>
      <w:r>
        <w:rPr>
          <w:rFonts w:ascii="宋体" w:hAnsi="宋体" w:cs="方正书宋_GBK" w:hint="eastAsia"/>
          <w:color w:val="000000"/>
          <w:szCs w:val="21"/>
        </w:rPr>
        <w:t>由</w:t>
      </w:r>
      <w:r w:rsidR="00C7326A">
        <w:rPr>
          <w:rFonts w:ascii="宋体" w:hAnsi="宋体" w:cs="方正书宋_GBK"/>
          <w:color w:val="000000"/>
          <w:szCs w:val="21"/>
        </w:rPr>
        <w:t>同种</w:t>
      </w:r>
      <w:r w:rsidR="00C7326A">
        <w:rPr>
          <w:rFonts w:ascii="宋体" w:hAnsi="宋体" w:cs="方正书宋_GBK" w:hint="eastAsia"/>
          <w:color w:val="000000"/>
          <w:szCs w:val="21"/>
        </w:rPr>
        <w:t>材质</w:t>
      </w:r>
      <w:r>
        <w:rPr>
          <w:rFonts w:ascii="宋体" w:hAnsi="宋体" w:cs="方正书宋_GBK"/>
          <w:color w:val="000000"/>
          <w:szCs w:val="21"/>
        </w:rPr>
        <w:t>构成的均匀的整体材料</w:t>
      </w:r>
      <w:r w:rsidR="00C7326A">
        <w:rPr>
          <w:rFonts w:ascii="宋体" w:hAnsi="宋体" w:cs="方正书宋_GBK" w:hint="eastAsia"/>
          <w:color w:val="000000"/>
          <w:szCs w:val="21"/>
        </w:rPr>
        <w:t>。</w:t>
      </w:r>
    </w:p>
    <w:p w14:paraId="3E78A566" w14:textId="099435B6" w:rsidR="009B3703" w:rsidRDefault="00C7326A" w:rsidP="009B3703">
      <w:pPr>
        <w:spacing w:line="360" w:lineRule="exact"/>
        <w:ind w:firstLine="420"/>
        <w:rPr>
          <w:rFonts w:ascii="宋体" w:hAnsi="宋体" w:cs="方正书宋_GBK"/>
          <w:color w:val="000000"/>
          <w:szCs w:val="21"/>
        </w:rPr>
      </w:pPr>
      <w:r>
        <w:rPr>
          <w:rFonts w:ascii="宋体" w:hAnsi="宋体" w:cs="方正书宋_GBK" w:hint="eastAsia"/>
          <w:color w:val="000000"/>
          <w:szCs w:val="21"/>
        </w:rPr>
        <w:t>注</w:t>
      </w:r>
      <w:r>
        <w:rPr>
          <w:rFonts w:ascii="宋体" w:hAnsi="宋体" w:cs="方正书宋_GBK"/>
          <w:color w:val="000000"/>
          <w:szCs w:val="21"/>
        </w:rPr>
        <w:t>：</w:t>
      </w:r>
      <w:proofErr w:type="gramStart"/>
      <w:r w:rsidR="009B3703">
        <w:rPr>
          <w:rFonts w:ascii="宋体" w:hAnsi="宋体" w:cs="方正书宋_GBK" w:hint="eastAsia"/>
          <w:color w:val="000000"/>
          <w:szCs w:val="21"/>
        </w:rPr>
        <w:t>若不同</w:t>
      </w:r>
      <w:proofErr w:type="gramEnd"/>
      <w:r w:rsidR="009B3703">
        <w:rPr>
          <w:rFonts w:ascii="宋体" w:hAnsi="宋体" w:cs="方正书宋_GBK"/>
          <w:color w:val="000000"/>
          <w:szCs w:val="21"/>
        </w:rPr>
        <w:t>材料断续连接在一起（</w:t>
      </w:r>
      <w:r w:rsidR="009B3703">
        <w:rPr>
          <w:rFonts w:ascii="宋体" w:hAnsi="宋体" w:cs="方正书宋_GBK" w:hint="eastAsia"/>
          <w:color w:val="000000"/>
          <w:szCs w:val="21"/>
        </w:rPr>
        <w:t>例如</w:t>
      </w:r>
      <w:r>
        <w:rPr>
          <w:rFonts w:ascii="宋体" w:hAnsi="宋体" w:cs="方正书宋_GBK"/>
          <w:color w:val="000000"/>
          <w:szCs w:val="21"/>
        </w:rPr>
        <w:t>缝纫、</w:t>
      </w:r>
      <w:r w:rsidR="00C710A2">
        <w:rPr>
          <w:rFonts w:ascii="宋体" w:hAnsi="宋体" w:cs="方正书宋_GBK" w:hint="eastAsia"/>
          <w:color w:val="000000"/>
          <w:szCs w:val="21"/>
        </w:rPr>
        <w:t>高频</w:t>
      </w:r>
      <w:r w:rsidR="009B3703">
        <w:rPr>
          <w:rFonts w:ascii="宋体" w:hAnsi="宋体" w:cs="方正书宋_GBK"/>
          <w:color w:val="000000"/>
          <w:szCs w:val="21"/>
        </w:rPr>
        <w:t>焊接、铆接）</w:t>
      </w:r>
      <w:r w:rsidR="009B3703">
        <w:rPr>
          <w:rFonts w:ascii="宋体" w:hAnsi="宋体" w:cs="方正书宋_GBK" w:hint="eastAsia"/>
          <w:color w:val="000000"/>
          <w:szCs w:val="21"/>
        </w:rPr>
        <w:t>，这种</w:t>
      </w:r>
      <w:r w:rsidR="009B3703">
        <w:rPr>
          <w:rFonts w:ascii="宋体" w:hAnsi="宋体" w:cs="方正书宋_GBK"/>
          <w:color w:val="000000"/>
          <w:szCs w:val="21"/>
        </w:rPr>
        <w:t>材料</w:t>
      </w:r>
      <w:r w:rsidR="004D0350">
        <w:rPr>
          <w:rFonts w:ascii="宋体" w:hAnsi="宋体" w:cs="方正书宋_GBK" w:hint="eastAsia"/>
          <w:color w:val="000000"/>
          <w:szCs w:val="21"/>
        </w:rPr>
        <w:t>应该</w:t>
      </w:r>
      <w:r w:rsidR="004D0350">
        <w:rPr>
          <w:rFonts w:ascii="宋体" w:hAnsi="宋体" w:cs="方正书宋_GBK"/>
          <w:color w:val="000000"/>
          <w:szCs w:val="21"/>
        </w:rPr>
        <w:t>认为</w:t>
      </w:r>
      <w:r w:rsidR="004D0350" w:rsidRPr="004D0350">
        <w:rPr>
          <w:rFonts w:ascii="宋体" w:hAnsi="宋体" w:cs="方正书宋_GBK" w:hint="eastAsia"/>
          <w:szCs w:val="21"/>
        </w:rPr>
        <w:t>不是</w:t>
      </w:r>
      <w:r w:rsidR="009B3703" w:rsidRPr="004D0350">
        <w:rPr>
          <w:rFonts w:ascii="宋体" w:hAnsi="宋体" w:cs="方正书宋_GBK"/>
          <w:szCs w:val="21"/>
        </w:rPr>
        <w:t>层积</w:t>
      </w:r>
      <w:r w:rsidR="009B3703" w:rsidRPr="004D0350">
        <w:rPr>
          <w:rFonts w:ascii="宋体" w:hAnsi="宋体" w:cs="方正书宋_GBK" w:hint="eastAsia"/>
          <w:szCs w:val="21"/>
        </w:rPr>
        <w:t>复</w:t>
      </w:r>
      <w:r w:rsidR="009B3703">
        <w:rPr>
          <w:rFonts w:ascii="宋体" w:hAnsi="宋体" w:cs="方正书宋_GBK" w:hint="eastAsia"/>
          <w:color w:val="000000"/>
          <w:szCs w:val="21"/>
        </w:rPr>
        <w:t>合</w:t>
      </w:r>
      <w:r w:rsidR="009B3703">
        <w:rPr>
          <w:rFonts w:ascii="宋体" w:hAnsi="宋体" w:cs="方正书宋_GBK"/>
          <w:color w:val="000000"/>
          <w:szCs w:val="21"/>
        </w:rPr>
        <w:t>材料，</w:t>
      </w:r>
      <w:r w:rsidR="009B3703">
        <w:rPr>
          <w:rFonts w:ascii="宋体" w:hAnsi="宋体" w:cs="方正书宋_GBK" w:hint="eastAsia"/>
          <w:color w:val="000000"/>
          <w:szCs w:val="21"/>
        </w:rPr>
        <w:t>每种</w:t>
      </w:r>
      <w:r w:rsidR="009B3703">
        <w:rPr>
          <w:rFonts w:ascii="宋体" w:hAnsi="宋体" w:cs="方正书宋_GBK"/>
          <w:color w:val="000000"/>
          <w:szCs w:val="21"/>
        </w:rPr>
        <w:t>材料均属单一材料。</w:t>
      </w:r>
    </w:p>
    <w:p w14:paraId="5D2182D1" w14:textId="63E955FA" w:rsidR="00C710A2" w:rsidRPr="00E80316" w:rsidRDefault="00C710A2" w:rsidP="00C710A2">
      <w:pPr>
        <w:spacing w:line="360" w:lineRule="exact"/>
        <w:ind w:firstLineChars="150" w:firstLine="315"/>
        <w:rPr>
          <w:rFonts w:ascii="宋体" w:hAnsi="宋体" w:cs="方正书宋_GBK"/>
          <w:color w:val="000000"/>
          <w:szCs w:val="21"/>
          <w:lang w:val="ru-RU"/>
        </w:rPr>
      </w:pPr>
      <w:r>
        <w:rPr>
          <w:rFonts w:ascii="宋体" w:hAnsi="宋体" w:cs="方正书宋_GBK" w:hint="eastAsia"/>
          <w:color w:val="000000"/>
          <w:szCs w:val="21"/>
        </w:rPr>
        <w:t>[</w:t>
      </w:r>
      <w:r>
        <w:rPr>
          <w:rFonts w:ascii="宋体" w:hAnsi="宋体" w:cs="方正书宋_GBK"/>
          <w:szCs w:val="21"/>
        </w:rPr>
        <w:t>GB 8410-2006,</w:t>
      </w:r>
      <w:r>
        <w:rPr>
          <w:rFonts w:ascii="宋体" w:hAnsi="宋体" w:cs="方正书宋_GBK" w:hint="eastAsia"/>
          <w:szCs w:val="21"/>
        </w:rPr>
        <w:t>定义2.3</w:t>
      </w:r>
      <w:r>
        <w:rPr>
          <w:rFonts w:ascii="宋体" w:hAnsi="宋体" w:cs="方正书宋_GBK" w:hint="eastAsia"/>
          <w:color w:val="000000"/>
          <w:szCs w:val="21"/>
        </w:rPr>
        <w:t>]</w:t>
      </w:r>
    </w:p>
    <w:p w14:paraId="516C01BD" w14:textId="77777777" w:rsidR="007D6691" w:rsidRDefault="00D56AA0" w:rsidP="00B65B4C">
      <w:pPr>
        <w:pStyle w:val="1"/>
      </w:pPr>
      <w:bookmarkStart w:id="33" w:name="_Toc5788947"/>
      <w:bookmarkStart w:id="34" w:name="_Toc12983156"/>
      <w:r w:rsidRPr="00D56AA0">
        <w:rPr>
          <w:rFonts w:hint="eastAsia"/>
        </w:rPr>
        <w:t>4</w:t>
      </w:r>
      <w:r w:rsidRPr="00D56AA0">
        <w:t xml:space="preserve">. </w:t>
      </w:r>
      <w:r w:rsidRPr="00D56AA0">
        <w:rPr>
          <w:rFonts w:hint="eastAsia"/>
        </w:rPr>
        <w:t>技术</w:t>
      </w:r>
      <w:r w:rsidRPr="00D56AA0">
        <w:t>要求</w:t>
      </w:r>
      <w:bookmarkEnd w:id="33"/>
      <w:bookmarkEnd w:id="34"/>
    </w:p>
    <w:p w14:paraId="378B8D9F" w14:textId="77777777" w:rsidR="007D6691" w:rsidRDefault="007D6691" w:rsidP="00B65B4C">
      <w:pPr>
        <w:pStyle w:val="2"/>
      </w:pPr>
      <w:bookmarkStart w:id="35" w:name="_Toc12983157"/>
      <w:r>
        <w:rPr>
          <w:rFonts w:hint="eastAsia"/>
        </w:rPr>
        <w:t>4</w:t>
      </w:r>
      <w:r>
        <w:t>.1</w:t>
      </w:r>
      <w:r w:rsidRPr="00F750A2">
        <w:t xml:space="preserve"> </w:t>
      </w:r>
      <w:r w:rsidR="00FF682D" w:rsidRPr="00F750A2">
        <w:rPr>
          <w:rFonts w:hint="eastAsia"/>
        </w:rPr>
        <w:t>新能源</w:t>
      </w:r>
      <w:r w:rsidR="00FF682D" w:rsidRPr="00F750A2">
        <w:t>汽车</w:t>
      </w:r>
      <w:r>
        <w:rPr>
          <w:rFonts w:hint="eastAsia"/>
        </w:rPr>
        <w:t>非金属</w:t>
      </w:r>
      <w:r w:rsidR="00FF682D">
        <w:t>零件</w:t>
      </w:r>
      <w:r>
        <w:t>分类</w:t>
      </w:r>
      <w:bookmarkEnd w:id="35"/>
    </w:p>
    <w:p w14:paraId="7FC4DE0E" w14:textId="46244EDB" w:rsidR="007D6691" w:rsidRPr="007D6691" w:rsidRDefault="00E129D6" w:rsidP="007D6691">
      <w:pPr>
        <w:pStyle w:val="ac"/>
        <w:ind w:firstLineChars="95" w:firstLine="199"/>
      </w:pPr>
      <w:r>
        <w:rPr>
          <w:rFonts w:hint="eastAsia"/>
        </w:rPr>
        <w:t xml:space="preserve">  本标准</w:t>
      </w:r>
      <w:r>
        <w:t>所述新能源汽车零件</w:t>
      </w:r>
      <w:proofErr w:type="gramStart"/>
      <w:r>
        <w:t>按</w:t>
      </w:r>
      <w:r>
        <w:rPr>
          <w:rFonts w:hint="eastAsia"/>
        </w:rPr>
        <w:t>装配</w:t>
      </w:r>
      <w:r>
        <w:t>位置</w:t>
      </w:r>
      <w:proofErr w:type="gramEnd"/>
      <w:r>
        <w:t>或系统分为如下类，</w:t>
      </w:r>
      <w:r w:rsidR="00E550B8">
        <w:rPr>
          <w:rFonts w:hint="eastAsia"/>
        </w:rPr>
        <w:t>零件</w:t>
      </w:r>
      <w:r w:rsidR="00E550B8">
        <w:t>所用材分为</w:t>
      </w:r>
      <w:r w:rsidR="00E550B8">
        <w:rPr>
          <w:rFonts w:hint="eastAsia"/>
        </w:rPr>
        <w:t>均</w:t>
      </w:r>
      <w:proofErr w:type="gramStart"/>
      <w:r w:rsidR="00E550B8">
        <w:t>一</w:t>
      </w:r>
      <w:proofErr w:type="gramEnd"/>
      <w:r w:rsidR="00E550B8">
        <w:t>材料或层积</w:t>
      </w:r>
      <w:r w:rsidR="00E550B8">
        <w:rPr>
          <w:rFonts w:hint="eastAsia"/>
        </w:rPr>
        <w:t>复合</w:t>
      </w:r>
      <w:r w:rsidR="00E550B8">
        <w:t>材料</w:t>
      </w:r>
      <w:r w:rsidR="00E550B8">
        <w:rPr>
          <w:rFonts w:hint="eastAsia"/>
        </w:rPr>
        <w:t>，见</w:t>
      </w:r>
      <w:r w:rsidR="00E550B8">
        <w:t>表</w:t>
      </w:r>
      <w:r w:rsidR="00E550B8">
        <w:rPr>
          <w:rFonts w:hint="eastAsia"/>
        </w:rPr>
        <w:t>1</w:t>
      </w:r>
    </w:p>
    <w:p w14:paraId="79382640" w14:textId="59E21A99" w:rsidR="00631350" w:rsidRPr="00631350" w:rsidRDefault="00631350" w:rsidP="00631350">
      <w:pPr>
        <w:pStyle w:val="ac"/>
        <w:ind w:firstLineChars="0" w:firstLine="0"/>
        <w:jc w:val="center"/>
      </w:pPr>
      <w:r w:rsidRPr="00631350">
        <w:rPr>
          <w:rFonts w:hint="eastAsia"/>
        </w:rPr>
        <w:t>表1 新能源</w:t>
      </w:r>
      <w:r w:rsidR="005455CD">
        <w:rPr>
          <w:rFonts w:hint="eastAsia"/>
        </w:rPr>
        <w:t>汽车</w:t>
      </w:r>
      <w:r w:rsidRPr="00631350">
        <w:t>非金属</w:t>
      </w:r>
      <w:r w:rsidR="007D6691">
        <w:rPr>
          <w:rFonts w:hint="eastAsia"/>
        </w:rPr>
        <w:t>零件</w:t>
      </w:r>
      <w:r w:rsidRPr="00631350">
        <w:rPr>
          <w:rFonts w:hint="eastAsia"/>
        </w:rPr>
        <w:t>分类</w:t>
      </w:r>
    </w:p>
    <w:tbl>
      <w:tblPr>
        <w:tblStyle w:val="afe"/>
        <w:tblW w:w="9675" w:type="dxa"/>
        <w:tblLook w:val="04A0" w:firstRow="1" w:lastRow="0" w:firstColumn="1" w:lastColumn="0" w:noHBand="0" w:noVBand="1"/>
      </w:tblPr>
      <w:tblGrid>
        <w:gridCol w:w="585"/>
        <w:gridCol w:w="1034"/>
        <w:gridCol w:w="3937"/>
        <w:gridCol w:w="4119"/>
      </w:tblGrid>
      <w:tr w:rsidR="00E15107" w:rsidRPr="00F750A2" w14:paraId="40BB0F58" w14:textId="30594D99" w:rsidTr="008675D4">
        <w:trPr>
          <w:trHeight w:val="689"/>
        </w:trPr>
        <w:tc>
          <w:tcPr>
            <w:tcW w:w="585" w:type="dxa"/>
            <w:vAlign w:val="center"/>
          </w:tcPr>
          <w:p w14:paraId="47D28BE0" w14:textId="77777777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034" w:type="dxa"/>
            <w:vAlign w:val="center"/>
          </w:tcPr>
          <w:p w14:paraId="277DCF45" w14:textId="1FF69D64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</w:t>
            </w:r>
            <w:r>
              <w:rPr>
                <w:sz w:val="18"/>
                <w:szCs w:val="18"/>
              </w:rPr>
              <w:t>区域</w:t>
            </w:r>
            <w:r>
              <w:rPr>
                <w:rFonts w:hint="eastAsia"/>
                <w:sz w:val="18"/>
                <w:szCs w:val="18"/>
              </w:rPr>
              <w:t>或系统</w:t>
            </w:r>
          </w:p>
        </w:tc>
        <w:tc>
          <w:tcPr>
            <w:tcW w:w="3937" w:type="dxa"/>
            <w:vAlign w:val="center"/>
          </w:tcPr>
          <w:p w14:paraId="6A93BCB3" w14:textId="794A0727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零件</w:t>
            </w:r>
          </w:p>
        </w:tc>
        <w:tc>
          <w:tcPr>
            <w:tcW w:w="4119" w:type="dxa"/>
            <w:vAlign w:val="center"/>
          </w:tcPr>
          <w:p w14:paraId="6D02A346" w14:textId="59A68E0A" w:rsidR="00E15107" w:rsidRDefault="00E15107" w:rsidP="00E15107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</w:t>
            </w:r>
            <w:r>
              <w:rPr>
                <w:sz w:val="18"/>
                <w:szCs w:val="18"/>
              </w:rPr>
              <w:t>材料</w:t>
            </w:r>
          </w:p>
        </w:tc>
      </w:tr>
      <w:tr w:rsidR="00E15107" w:rsidRPr="00E15107" w14:paraId="525730A3" w14:textId="193E9337" w:rsidTr="008675D4">
        <w:trPr>
          <w:trHeight w:val="666"/>
        </w:trPr>
        <w:tc>
          <w:tcPr>
            <w:tcW w:w="585" w:type="dxa"/>
            <w:vAlign w:val="center"/>
          </w:tcPr>
          <w:p w14:paraId="63488785" w14:textId="77777777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034" w:type="dxa"/>
            <w:vAlign w:val="center"/>
          </w:tcPr>
          <w:p w14:paraId="37E39220" w14:textId="114BBE1F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乘客舱区域</w:t>
            </w:r>
          </w:p>
        </w:tc>
        <w:tc>
          <w:tcPr>
            <w:tcW w:w="3937" w:type="dxa"/>
            <w:vAlign w:val="center"/>
          </w:tcPr>
          <w:p w14:paraId="10A984C5" w14:textId="16E7C1A4" w:rsidR="00E15107" w:rsidRPr="00F750A2" w:rsidRDefault="00E15107" w:rsidP="00E550B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proofErr w:type="gramStart"/>
            <w:r w:rsidRPr="00F750A2">
              <w:rPr>
                <w:rFonts w:hint="eastAsia"/>
                <w:sz w:val="18"/>
                <w:szCs w:val="18"/>
              </w:rPr>
              <w:t>座垫</w:t>
            </w:r>
            <w:proofErr w:type="gramEnd"/>
            <w:r w:rsidRPr="00F750A2">
              <w:rPr>
                <w:rFonts w:hint="eastAsia"/>
                <w:sz w:val="18"/>
                <w:szCs w:val="18"/>
              </w:rPr>
              <w:t>，座椅靠背，座椅套，安全带，头枕，扶手，所有装饰性衬板（门护板、立柱</w:t>
            </w:r>
            <w:r w:rsidRPr="00F750A2">
              <w:rPr>
                <w:sz w:val="18"/>
                <w:szCs w:val="18"/>
              </w:rPr>
              <w:t>护板、门槛护板</w:t>
            </w:r>
            <w:r w:rsidRPr="00F750A2">
              <w:rPr>
                <w:rFonts w:hint="eastAsia"/>
                <w:sz w:val="18"/>
                <w:szCs w:val="18"/>
              </w:rPr>
              <w:t>、</w:t>
            </w:r>
            <w:r w:rsidRPr="00F750A2">
              <w:rPr>
                <w:sz w:val="18"/>
                <w:szCs w:val="18"/>
              </w:rPr>
              <w:t>顶盖装饰件</w:t>
            </w:r>
            <w:r w:rsidRPr="00F750A2">
              <w:rPr>
                <w:rFonts w:hint="eastAsia"/>
                <w:sz w:val="18"/>
                <w:szCs w:val="18"/>
              </w:rPr>
              <w:t>），仪表板，副仪表板，手套箱，衣帽架，窗帘，地毯</w:t>
            </w:r>
            <w:r w:rsidRPr="00F750A2">
              <w:rPr>
                <w:sz w:val="18"/>
                <w:szCs w:val="18"/>
              </w:rPr>
              <w:t>及隔音垫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前围</w:t>
            </w:r>
            <w:r w:rsidRPr="00F750A2">
              <w:rPr>
                <w:sz w:val="18"/>
                <w:szCs w:val="18"/>
              </w:rPr>
              <w:lastRenderedPageBreak/>
              <w:t>隔音垫</w:t>
            </w:r>
            <w:r w:rsidRPr="00F750A2">
              <w:rPr>
                <w:rFonts w:hint="eastAsia"/>
                <w:sz w:val="18"/>
                <w:szCs w:val="18"/>
              </w:rPr>
              <w:t>，遮阳板，拉手</w:t>
            </w:r>
            <w:r w:rsidRPr="00F750A2">
              <w:rPr>
                <w:sz w:val="18"/>
                <w:szCs w:val="18"/>
              </w:rPr>
              <w:t>及</w:t>
            </w:r>
            <w:r w:rsidRPr="00F750A2">
              <w:rPr>
                <w:rFonts w:hint="eastAsia"/>
                <w:sz w:val="18"/>
                <w:szCs w:val="18"/>
              </w:rPr>
              <w:t>眼镜</w:t>
            </w:r>
            <w:r w:rsidRPr="00F750A2">
              <w:rPr>
                <w:sz w:val="18"/>
                <w:szCs w:val="18"/>
              </w:rPr>
              <w:t>盒</w:t>
            </w:r>
            <w:r w:rsidRPr="00F750A2">
              <w:rPr>
                <w:rFonts w:hint="eastAsia"/>
                <w:sz w:val="18"/>
                <w:szCs w:val="18"/>
              </w:rPr>
              <w:t>，转向</w:t>
            </w:r>
            <w:r w:rsidRPr="00F750A2">
              <w:rPr>
                <w:sz w:val="18"/>
                <w:szCs w:val="18"/>
              </w:rPr>
              <w:t>盘</w:t>
            </w:r>
            <w:r w:rsidRPr="00F750A2">
              <w:rPr>
                <w:rFonts w:hint="eastAsia"/>
                <w:sz w:val="18"/>
                <w:szCs w:val="18"/>
              </w:rPr>
              <w:t>，空调，控制</w:t>
            </w:r>
            <w:r w:rsidRPr="00F750A2">
              <w:rPr>
                <w:sz w:val="18"/>
                <w:szCs w:val="18"/>
              </w:rPr>
              <w:t>面板</w:t>
            </w:r>
            <w:r w:rsidRPr="00F750A2">
              <w:rPr>
                <w:rFonts w:hint="eastAsia"/>
                <w:sz w:val="18"/>
                <w:szCs w:val="18"/>
              </w:rPr>
              <w:t>，阻尼片，补强</w:t>
            </w:r>
            <w:r w:rsidRPr="00F750A2">
              <w:rPr>
                <w:sz w:val="18"/>
                <w:szCs w:val="18"/>
              </w:rPr>
              <w:t>片</w:t>
            </w:r>
            <w:r w:rsidRPr="00F750A2">
              <w:rPr>
                <w:rFonts w:hint="eastAsia"/>
                <w:sz w:val="18"/>
                <w:szCs w:val="18"/>
              </w:rPr>
              <w:t>，膨胀片，吸音棉毡，</w:t>
            </w:r>
            <w:r>
              <w:rPr>
                <w:sz w:val="18"/>
                <w:szCs w:val="18"/>
              </w:rPr>
              <w:t>密封填塞</w:t>
            </w:r>
            <w:r>
              <w:rPr>
                <w:rFonts w:hint="eastAsia"/>
                <w:sz w:val="18"/>
                <w:szCs w:val="18"/>
              </w:rPr>
              <w:t>件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刹车</w:t>
            </w:r>
            <w:r>
              <w:rPr>
                <w:sz w:val="18"/>
                <w:szCs w:val="18"/>
              </w:rPr>
              <w:t>灯，</w:t>
            </w:r>
            <w:r>
              <w:rPr>
                <w:rFonts w:hint="eastAsia"/>
                <w:sz w:val="18"/>
                <w:szCs w:val="18"/>
              </w:rPr>
              <w:t>照明</w:t>
            </w:r>
            <w:r>
              <w:rPr>
                <w:sz w:val="18"/>
                <w:szCs w:val="18"/>
              </w:rPr>
              <w:t>灯，组合仪表，氛围灯，电器开关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E15107">
              <w:rPr>
                <w:sz w:val="18"/>
                <w:szCs w:val="18"/>
              </w:rPr>
              <w:t>。</w:t>
            </w:r>
          </w:p>
        </w:tc>
        <w:tc>
          <w:tcPr>
            <w:tcW w:w="4119" w:type="dxa"/>
            <w:vAlign w:val="center"/>
          </w:tcPr>
          <w:p w14:paraId="10A27648" w14:textId="7BB544AC" w:rsidR="00E15107" w:rsidRPr="00F750A2" w:rsidRDefault="00E15107" w:rsidP="005E158F">
            <w:pPr>
              <w:pStyle w:val="ac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 w:rsidR="005E158F"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</w:t>
            </w:r>
            <w:r w:rsidR="005E00EF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模压</w:t>
            </w:r>
            <w:r>
              <w:rPr>
                <w:sz w:val="18"/>
                <w:szCs w:val="18"/>
              </w:rPr>
              <w:t>复合材料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弹性体软垫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NVH材料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纺织材料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非织造</w:t>
            </w:r>
            <w:r>
              <w:rPr>
                <w:rFonts w:hint="eastAsia"/>
                <w:sz w:val="18"/>
                <w:szCs w:val="18"/>
              </w:rPr>
              <w:t>布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真皮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人造革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表皮</w:t>
            </w:r>
            <w:r>
              <w:rPr>
                <w:sz w:val="18"/>
                <w:szCs w:val="18"/>
              </w:rPr>
              <w:t>材料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lastRenderedPageBreak/>
              <w:t>PP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ABS</w:t>
            </w:r>
            <w:r>
              <w:rPr>
                <w:sz w:val="18"/>
                <w:szCs w:val="18"/>
              </w:rPr>
              <w:t>、</w:t>
            </w:r>
            <w:r w:rsidR="005E00EF">
              <w:rPr>
                <w:sz w:val="18"/>
                <w:szCs w:val="18"/>
              </w:rPr>
              <w:t>PC、PA</w:t>
            </w:r>
            <w:r>
              <w:rPr>
                <w:sz w:val="18"/>
                <w:szCs w:val="18"/>
              </w:rPr>
              <w:t>、</w:t>
            </w:r>
            <w:r w:rsidR="005E00EF">
              <w:rPr>
                <w:rFonts w:hint="eastAsia"/>
                <w:sz w:val="18"/>
                <w:szCs w:val="18"/>
              </w:rPr>
              <w:t>POM等</w:t>
            </w:r>
            <w:r w:rsidR="005E00EF">
              <w:rPr>
                <w:sz w:val="18"/>
                <w:szCs w:val="18"/>
              </w:rPr>
              <w:t>塑料材</w:t>
            </w:r>
            <w:r w:rsidR="005E00EF">
              <w:rPr>
                <w:rFonts w:hint="eastAsia"/>
                <w:sz w:val="18"/>
                <w:szCs w:val="18"/>
              </w:rPr>
              <w:t>，</w:t>
            </w:r>
            <w:r w:rsidR="005E00EF">
              <w:rPr>
                <w:sz w:val="18"/>
                <w:szCs w:val="18"/>
              </w:rPr>
              <w:t>泡沫材料（</w:t>
            </w:r>
            <w:r w:rsidR="005E00EF">
              <w:rPr>
                <w:rFonts w:hint="eastAsia"/>
                <w:sz w:val="18"/>
                <w:szCs w:val="18"/>
              </w:rPr>
              <w:t>聚氨酯</w:t>
            </w:r>
            <w:r w:rsidR="005E00EF">
              <w:rPr>
                <w:sz w:val="18"/>
                <w:szCs w:val="18"/>
              </w:rPr>
              <w:t>或其他）</w:t>
            </w:r>
            <w:r w:rsidR="005E00EF">
              <w:rPr>
                <w:rFonts w:hint="eastAsia"/>
                <w:sz w:val="18"/>
                <w:szCs w:val="18"/>
              </w:rPr>
              <w:t>等</w:t>
            </w:r>
            <w:r w:rsidR="005E00EF">
              <w:rPr>
                <w:sz w:val="18"/>
                <w:szCs w:val="18"/>
              </w:rPr>
              <w:t>。</w:t>
            </w:r>
          </w:p>
        </w:tc>
      </w:tr>
      <w:tr w:rsidR="00E15107" w:rsidRPr="00F750A2" w14:paraId="59AAC342" w14:textId="43A05EB4" w:rsidTr="008675D4">
        <w:trPr>
          <w:trHeight w:val="784"/>
        </w:trPr>
        <w:tc>
          <w:tcPr>
            <w:tcW w:w="585" w:type="dxa"/>
            <w:vAlign w:val="center"/>
          </w:tcPr>
          <w:p w14:paraId="75F1CA75" w14:textId="77777777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lastRenderedPageBreak/>
              <w:t>Ⅱ</w:t>
            </w:r>
          </w:p>
        </w:tc>
        <w:tc>
          <w:tcPr>
            <w:tcW w:w="1034" w:type="dxa"/>
            <w:vAlign w:val="center"/>
          </w:tcPr>
          <w:p w14:paraId="6320E705" w14:textId="21C95526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行李舱区域</w:t>
            </w:r>
          </w:p>
        </w:tc>
        <w:tc>
          <w:tcPr>
            <w:tcW w:w="3937" w:type="dxa"/>
            <w:vAlign w:val="center"/>
          </w:tcPr>
          <w:p w14:paraId="4F71BE9F" w14:textId="5B83E49D" w:rsidR="00E15107" w:rsidRPr="00F750A2" w:rsidRDefault="00E15107" w:rsidP="00E15107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行李箱</w:t>
            </w:r>
            <w:r w:rsidRPr="00F750A2">
              <w:rPr>
                <w:sz w:val="18"/>
                <w:szCs w:val="18"/>
              </w:rPr>
              <w:t>地毯</w:t>
            </w:r>
            <w:r w:rsidRPr="00F750A2">
              <w:rPr>
                <w:rFonts w:hint="eastAsia"/>
                <w:sz w:val="18"/>
                <w:szCs w:val="18"/>
              </w:rPr>
              <w:t>，行李箱</w:t>
            </w:r>
            <w:r w:rsidRPr="00F750A2">
              <w:rPr>
                <w:sz w:val="18"/>
                <w:szCs w:val="18"/>
              </w:rPr>
              <w:t>装饰件（</w:t>
            </w:r>
            <w:r w:rsidRPr="00F750A2">
              <w:rPr>
                <w:rFonts w:hint="eastAsia"/>
                <w:sz w:val="18"/>
                <w:szCs w:val="18"/>
              </w:rPr>
              <w:t>顶盖</w:t>
            </w:r>
            <w:r w:rsidRPr="00F750A2">
              <w:rPr>
                <w:sz w:val="18"/>
                <w:szCs w:val="18"/>
              </w:rPr>
              <w:t>、左右侧</w:t>
            </w:r>
            <w:r w:rsidRPr="00F750A2">
              <w:rPr>
                <w:rFonts w:hint="eastAsia"/>
                <w:sz w:val="18"/>
                <w:szCs w:val="18"/>
              </w:rPr>
              <w:t>、</w:t>
            </w:r>
            <w:r w:rsidRPr="00F750A2">
              <w:rPr>
                <w:sz w:val="18"/>
                <w:szCs w:val="18"/>
              </w:rPr>
              <w:t>门槛）</w:t>
            </w:r>
            <w:r w:rsidRPr="00F750A2">
              <w:rPr>
                <w:rFonts w:hint="eastAsia"/>
                <w:sz w:val="18"/>
                <w:szCs w:val="18"/>
              </w:rPr>
              <w:t>，支持</w:t>
            </w:r>
            <w:r w:rsidRPr="00F750A2">
              <w:rPr>
                <w:sz w:val="18"/>
                <w:szCs w:val="18"/>
              </w:rPr>
              <w:t>杆装饰件</w:t>
            </w:r>
            <w:r w:rsidRPr="00F750A2">
              <w:rPr>
                <w:rFonts w:hint="eastAsia"/>
                <w:sz w:val="18"/>
                <w:szCs w:val="18"/>
              </w:rPr>
              <w:t>，工具盒，</w:t>
            </w:r>
            <w:r w:rsidRPr="00F750A2">
              <w:rPr>
                <w:sz w:val="18"/>
                <w:szCs w:val="18"/>
              </w:rPr>
              <w:t>储物盒</w:t>
            </w:r>
            <w:r w:rsidRPr="00F750A2">
              <w:rPr>
                <w:rFonts w:hint="eastAsia"/>
                <w:sz w:val="18"/>
                <w:szCs w:val="18"/>
              </w:rPr>
              <w:t>，吸音</w:t>
            </w:r>
            <w:r w:rsidRPr="00F750A2">
              <w:rPr>
                <w:sz w:val="18"/>
                <w:szCs w:val="18"/>
              </w:rPr>
              <w:t>棉毡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支撑材料</w:t>
            </w: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119" w:type="dxa"/>
            <w:vAlign w:val="center"/>
          </w:tcPr>
          <w:p w14:paraId="7A5E0238" w14:textId="6D4FFC8E" w:rsidR="00E15107" w:rsidRPr="00F750A2" w:rsidRDefault="005E00EF" w:rsidP="007213E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 w:rsidR="007213E2" w:rsidRPr="007213E2">
              <w:rPr>
                <w:rFonts w:hint="eastAsia"/>
                <w:color w:val="000000" w:themeColor="text1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。例如：模压</w:t>
            </w:r>
            <w:r>
              <w:rPr>
                <w:sz w:val="18"/>
                <w:szCs w:val="18"/>
              </w:rPr>
              <w:t>复合材料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非织造</w:t>
            </w:r>
            <w:r>
              <w:rPr>
                <w:rFonts w:hint="eastAsia"/>
                <w:sz w:val="18"/>
                <w:szCs w:val="18"/>
              </w:rPr>
              <w:t>布，</w:t>
            </w:r>
            <w:r>
              <w:rPr>
                <w:sz w:val="18"/>
                <w:szCs w:val="18"/>
              </w:rPr>
              <w:t>塑料材料</w:t>
            </w:r>
            <w:r>
              <w:rPr>
                <w:rFonts w:hint="eastAsia"/>
                <w:sz w:val="18"/>
                <w:szCs w:val="18"/>
              </w:rPr>
              <w:t>，泡沫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。</w:t>
            </w:r>
          </w:p>
        </w:tc>
      </w:tr>
      <w:tr w:rsidR="00E15107" w:rsidRPr="00F750A2" w14:paraId="1C83B98C" w14:textId="03880E97" w:rsidTr="008675D4">
        <w:trPr>
          <w:trHeight w:val="784"/>
        </w:trPr>
        <w:tc>
          <w:tcPr>
            <w:tcW w:w="585" w:type="dxa"/>
            <w:vAlign w:val="center"/>
          </w:tcPr>
          <w:p w14:paraId="0711B198" w14:textId="77777777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Ⅲ</w:t>
            </w:r>
          </w:p>
        </w:tc>
        <w:tc>
          <w:tcPr>
            <w:tcW w:w="1034" w:type="dxa"/>
            <w:vAlign w:val="center"/>
          </w:tcPr>
          <w:p w14:paraId="6DED5E87" w14:textId="43D46663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sz w:val="18"/>
                <w:szCs w:val="18"/>
              </w:rPr>
              <w:t>舱</w:t>
            </w:r>
            <w:r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3937" w:type="dxa"/>
            <w:vAlign w:val="center"/>
          </w:tcPr>
          <w:p w14:paraId="640E87FC" w14:textId="334809E5" w:rsidR="00E15107" w:rsidRPr="00F750A2" w:rsidRDefault="00E15107" w:rsidP="007213E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机舱</w:t>
            </w:r>
            <w:r w:rsidRPr="00F750A2">
              <w:rPr>
                <w:sz w:val="18"/>
                <w:szCs w:val="18"/>
              </w:rPr>
              <w:t>前围隔音垫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机罩隔音垫</w:t>
            </w:r>
            <w:r w:rsidRPr="00F750A2">
              <w:rPr>
                <w:rFonts w:hint="eastAsia"/>
                <w:sz w:val="18"/>
                <w:szCs w:val="18"/>
              </w:rPr>
              <w:t>，进气歧管</w:t>
            </w:r>
            <w:r w:rsidRPr="00F750A2">
              <w:rPr>
                <w:sz w:val="18"/>
                <w:szCs w:val="18"/>
              </w:rPr>
              <w:t>，发动机装饰罩盖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气缸</w:t>
            </w:r>
            <w:r w:rsidRPr="00F750A2">
              <w:rPr>
                <w:rFonts w:hint="eastAsia"/>
                <w:sz w:val="18"/>
                <w:szCs w:val="18"/>
              </w:rPr>
              <w:t>罩盖</w:t>
            </w:r>
            <w:r w:rsidRPr="00F750A2">
              <w:rPr>
                <w:sz w:val="18"/>
                <w:szCs w:val="18"/>
              </w:rPr>
              <w:t>本体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撞车时吸收碰撞能量的填料、缓冲装置</w:t>
            </w:r>
            <w:r w:rsidRPr="00F750A2">
              <w:rPr>
                <w:sz w:val="18"/>
                <w:szCs w:val="18"/>
              </w:rPr>
              <w:t>。</w:t>
            </w:r>
          </w:p>
        </w:tc>
        <w:tc>
          <w:tcPr>
            <w:tcW w:w="4119" w:type="dxa"/>
            <w:vAlign w:val="center"/>
          </w:tcPr>
          <w:p w14:paraId="15A46E3B" w14:textId="210C5F84" w:rsidR="00E15107" w:rsidRPr="00F750A2" w:rsidRDefault="005E00EF" w:rsidP="007213E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 w:rsidR="007213E2"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。例如：模压</w:t>
            </w:r>
            <w:r>
              <w:rPr>
                <w:sz w:val="18"/>
                <w:szCs w:val="18"/>
              </w:rPr>
              <w:t>复合材料</w:t>
            </w:r>
            <w:r>
              <w:rPr>
                <w:rFonts w:hint="eastAsia"/>
                <w:sz w:val="18"/>
                <w:szCs w:val="18"/>
              </w:rPr>
              <w:t>，尼龙材料，EPP吸能</w:t>
            </w:r>
            <w:r>
              <w:rPr>
                <w:sz w:val="18"/>
                <w:szCs w:val="18"/>
              </w:rPr>
              <w:t>泡沫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E15107" w:rsidRPr="00F750A2" w14:paraId="54514405" w14:textId="602589D3" w:rsidTr="008675D4">
        <w:trPr>
          <w:trHeight w:val="784"/>
        </w:trPr>
        <w:tc>
          <w:tcPr>
            <w:tcW w:w="585" w:type="dxa"/>
            <w:vAlign w:val="center"/>
          </w:tcPr>
          <w:p w14:paraId="0471F206" w14:textId="1314455D" w:rsidR="00E15107" w:rsidRPr="00F750A2" w:rsidRDefault="007213E2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7213E2">
              <w:rPr>
                <w:rFonts w:hint="eastAsia"/>
              </w:rPr>
              <w:t>Ⅳ</w:t>
            </w:r>
          </w:p>
        </w:tc>
        <w:tc>
          <w:tcPr>
            <w:tcW w:w="1034" w:type="dxa"/>
            <w:vAlign w:val="center"/>
          </w:tcPr>
          <w:p w14:paraId="104300FA" w14:textId="01A2A836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三电系统</w:t>
            </w:r>
          </w:p>
        </w:tc>
        <w:tc>
          <w:tcPr>
            <w:tcW w:w="3937" w:type="dxa"/>
            <w:vAlign w:val="center"/>
          </w:tcPr>
          <w:p w14:paraId="21299BF8" w14:textId="4F1841FC" w:rsidR="00E15107" w:rsidRPr="00F750A2" w:rsidRDefault="00E15107" w:rsidP="00F750A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F750A2">
              <w:rPr>
                <w:rFonts w:hint="eastAsia"/>
                <w:sz w:val="18"/>
                <w:szCs w:val="18"/>
              </w:rPr>
              <w:t>动力</w:t>
            </w:r>
            <w:r w:rsidRPr="00F750A2">
              <w:rPr>
                <w:sz w:val="18"/>
                <w:szCs w:val="18"/>
              </w:rPr>
              <w:t>电池箱体</w:t>
            </w:r>
            <w:r w:rsidRPr="00F750A2">
              <w:rPr>
                <w:rFonts w:hint="eastAsia"/>
                <w:sz w:val="18"/>
                <w:szCs w:val="18"/>
              </w:rPr>
              <w:t>，电池</w:t>
            </w:r>
            <w:r w:rsidRPr="00F750A2">
              <w:rPr>
                <w:sz w:val="18"/>
                <w:szCs w:val="18"/>
              </w:rPr>
              <w:t>密封或填充材料</w:t>
            </w:r>
            <w:r w:rsidRPr="00F750A2">
              <w:rPr>
                <w:rFonts w:hint="eastAsia"/>
                <w:sz w:val="18"/>
                <w:szCs w:val="18"/>
              </w:rPr>
              <w:t>，充电</w:t>
            </w:r>
            <w:r w:rsidRPr="00F750A2">
              <w:rPr>
                <w:sz w:val="18"/>
                <w:szCs w:val="18"/>
              </w:rPr>
              <w:t>座</w:t>
            </w:r>
            <w:r w:rsidRPr="00F750A2">
              <w:rPr>
                <w:rFonts w:hint="eastAsia"/>
                <w:sz w:val="18"/>
                <w:szCs w:val="18"/>
              </w:rPr>
              <w:t>，</w:t>
            </w:r>
            <w:r w:rsidRPr="00F750A2">
              <w:rPr>
                <w:sz w:val="18"/>
                <w:szCs w:val="18"/>
              </w:rPr>
              <w:t>驱动电机</w:t>
            </w:r>
            <w:r w:rsidRPr="00F750A2">
              <w:rPr>
                <w:rFonts w:hint="eastAsia"/>
                <w:sz w:val="18"/>
                <w:szCs w:val="18"/>
              </w:rPr>
              <w:t>、</w:t>
            </w:r>
            <w:r w:rsidRPr="00F750A2">
              <w:rPr>
                <w:sz w:val="18"/>
                <w:szCs w:val="18"/>
              </w:rPr>
              <w:t>电机控制</w:t>
            </w:r>
            <w:r w:rsidRPr="00F750A2">
              <w:rPr>
                <w:rFonts w:hint="eastAsia"/>
                <w:sz w:val="18"/>
                <w:szCs w:val="18"/>
              </w:rPr>
              <w:t>器</w:t>
            </w:r>
            <w:r w:rsidRPr="00F750A2">
              <w:rPr>
                <w:sz w:val="18"/>
                <w:szCs w:val="18"/>
              </w:rPr>
              <w:t>外壳、</w:t>
            </w:r>
            <w:r w:rsidRPr="00F750A2">
              <w:rPr>
                <w:rFonts w:hint="eastAsia"/>
                <w:sz w:val="18"/>
                <w:szCs w:val="18"/>
              </w:rPr>
              <w:t>电</w:t>
            </w:r>
            <w:r w:rsidRPr="00F750A2">
              <w:rPr>
                <w:sz w:val="18"/>
                <w:szCs w:val="18"/>
              </w:rPr>
              <w:t>暖风外壳、集成电源外壳</w:t>
            </w:r>
            <w:r w:rsidRPr="00F750A2">
              <w:rPr>
                <w:rFonts w:hint="eastAsia"/>
                <w:sz w:val="18"/>
                <w:szCs w:val="18"/>
              </w:rPr>
              <w:t>，配电</w:t>
            </w:r>
            <w:r w:rsidRPr="00F750A2">
              <w:rPr>
                <w:sz w:val="18"/>
                <w:szCs w:val="18"/>
              </w:rPr>
              <w:t>箱，</w:t>
            </w:r>
            <w:r w:rsidRPr="00F750A2">
              <w:rPr>
                <w:rFonts w:hint="eastAsia"/>
                <w:sz w:val="18"/>
                <w:szCs w:val="18"/>
              </w:rPr>
              <w:t>PC</w:t>
            </w:r>
            <w:r w:rsidRPr="00F750A2">
              <w:rPr>
                <w:sz w:val="18"/>
                <w:szCs w:val="18"/>
              </w:rPr>
              <w:t>B</w:t>
            </w:r>
            <w:r w:rsidRPr="00F750A2">
              <w:rPr>
                <w:rFonts w:hint="eastAsia"/>
                <w:sz w:val="18"/>
                <w:szCs w:val="18"/>
              </w:rPr>
              <w:t>电路</w:t>
            </w:r>
            <w:r w:rsidRPr="00F750A2">
              <w:rPr>
                <w:sz w:val="18"/>
                <w:szCs w:val="18"/>
              </w:rPr>
              <w:t>板，</w:t>
            </w:r>
            <w:r w:rsidR="00B53DE6">
              <w:rPr>
                <w:rFonts w:hint="eastAsia"/>
                <w:sz w:val="18"/>
                <w:szCs w:val="18"/>
              </w:rPr>
              <w:t>其他</w:t>
            </w:r>
            <w:r w:rsidRPr="00E15107">
              <w:rPr>
                <w:rFonts w:hint="eastAsia"/>
                <w:sz w:val="18"/>
                <w:szCs w:val="18"/>
              </w:rPr>
              <w:t>B级</w:t>
            </w:r>
            <w:r w:rsidRPr="00E15107">
              <w:rPr>
                <w:sz w:val="18"/>
                <w:szCs w:val="18"/>
              </w:rPr>
              <w:t>电压</w:t>
            </w:r>
            <w:r w:rsidR="002315F0">
              <w:rPr>
                <w:rFonts w:hint="eastAsia"/>
                <w:sz w:val="18"/>
                <w:szCs w:val="18"/>
              </w:rPr>
              <w:t>部件</w:t>
            </w:r>
            <w:r w:rsidR="002315F0">
              <w:rPr>
                <w:sz w:val="18"/>
                <w:szCs w:val="18"/>
              </w:rPr>
              <w:t>及</w:t>
            </w:r>
            <w:r w:rsidR="002315F0">
              <w:rPr>
                <w:rFonts w:hint="eastAsia"/>
                <w:sz w:val="18"/>
                <w:szCs w:val="18"/>
              </w:rPr>
              <w:t>线束</w:t>
            </w:r>
            <w:r w:rsidRPr="00F750A2">
              <w:rPr>
                <w:rFonts w:hint="eastAsia"/>
                <w:sz w:val="18"/>
                <w:szCs w:val="18"/>
              </w:rPr>
              <w:t>，三电</w:t>
            </w:r>
            <w:r w:rsidRPr="00F750A2">
              <w:rPr>
                <w:sz w:val="18"/>
                <w:szCs w:val="18"/>
              </w:rPr>
              <w:t>系统</w:t>
            </w:r>
            <w:r w:rsidR="00B53DE6">
              <w:rPr>
                <w:rFonts w:hint="eastAsia"/>
                <w:sz w:val="18"/>
                <w:szCs w:val="18"/>
              </w:rPr>
              <w:t>密封</w:t>
            </w:r>
            <w:r w:rsidR="00B53DE6">
              <w:rPr>
                <w:sz w:val="18"/>
                <w:szCs w:val="18"/>
              </w:rPr>
              <w:t>件</w:t>
            </w:r>
            <w:r w:rsidRPr="00F750A2">
              <w:rPr>
                <w:rFonts w:hint="eastAsia"/>
                <w:sz w:val="18"/>
                <w:szCs w:val="18"/>
              </w:rPr>
              <w:t>等。</w:t>
            </w:r>
          </w:p>
        </w:tc>
        <w:tc>
          <w:tcPr>
            <w:tcW w:w="4119" w:type="dxa"/>
            <w:vAlign w:val="center"/>
          </w:tcPr>
          <w:p w14:paraId="1B254CEE" w14:textId="41CB682E" w:rsidR="00E15107" w:rsidRPr="00F750A2" w:rsidRDefault="00B01DA1" w:rsidP="007213E2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通常</w:t>
            </w:r>
            <w:r>
              <w:rPr>
                <w:sz w:val="18"/>
                <w:szCs w:val="18"/>
              </w:rPr>
              <w:t>为单一</w:t>
            </w:r>
            <w:r>
              <w:rPr>
                <w:rFonts w:hint="eastAsia"/>
                <w:sz w:val="18"/>
                <w:szCs w:val="18"/>
              </w:rPr>
              <w:t>材料</w:t>
            </w:r>
            <w:r>
              <w:rPr>
                <w:sz w:val="18"/>
                <w:szCs w:val="18"/>
              </w:rPr>
              <w:t>或层积</w:t>
            </w:r>
            <w:r w:rsidR="007213E2"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</w:t>
            </w:r>
            <w:r>
              <w:rPr>
                <w:rFonts w:hint="eastAsia"/>
                <w:sz w:val="18"/>
                <w:szCs w:val="18"/>
              </w:rPr>
              <w:t>。例如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复合</w:t>
            </w:r>
            <w:r>
              <w:rPr>
                <w:sz w:val="18"/>
                <w:szCs w:val="18"/>
              </w:rPr>
              <w:t>材料（</w:t>
            </w:r>
            <w:r>
              <w:rPr>
                <w:rFonts w:hint="eastAsia"/>
                <w:sz w:val="18"/>
                <w:szCs w:val="18"/>
              </w:rPr>
              <w:t>包括SMC、</w:t>
            </w:r>
            <w:r>
              <w:rPr>
                <w:sz w:val="18"/>
                <w:szCs w:val="18"/>
              </w:rPr>
              <w:t>碳纤维等）</w:t>
            </w:r>
            <w:r>
              <w:rPr>
                <w:rFonts w:hint="eastAsia"/>
                <w:sz w:val="18"/>
                <w:szCs w:val="18"/>
              </w:rPr>
              <w:t>，三电</w:t>
            </w:r>
            <w:r>
              <w:rPr>
                <w:sz w:val="18"/>
                <w:szCs w:val="18"/>
              </w:rPr>
              <w:t>密封材料（</w:t>
            </w:r>
            <w:r>
              <w:rPr>
                <w:rFonts w:hint="eastAsia"/>
                <w:sz w:val="18"/>
                <w:szCs w:val="18"/>
              </w:rPr>
              <w:t>硅橡胶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EPDM橡胶</w:t>
            </w:r>
            <w:r>
              <w:rPr>
                <w:sz w:val="18"/>
                <w:szCs w:val="18"/>
              </w:rPr>
              <w:t>、聚氨酯泡沫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，电器壳体</w:t>
            </w:r>
            <w:r>
              <w:rPr>
                <w:sz w:val="18"/>
                <w:szCs w:val="18"/>
              </w:rPr>
              <w:t>材料（</w:t>
            </w:r>
            <w:r>
              <w:rPr>
                <w:rFonts w:hint="eastAsia"/>
                <w:sz w:val="18"/>
                <w:szCs w:val="18"/>
              </w:rPr>
              <w:t>PBT、PA类</w:t>
            </w:r>
            <w:r>
              <w:rPr>
                <w:sz w:val="18"/>
                <w:szCs w:val="18"/>
              </w:rPr>
              <w:t>塑料等）</w:t>
            </w:r>
            <w:r>
              <w:rPr>
                <w:rFonts w:hint="eastAsia"/>
                <w:sz w:val="18"/>
                <w:szCs w:val="18"/>
              </w:rPr>
              <w:t>，线束</w:t>
            </w:r>
            <w:r>
              <w:rPr>
                <w:sz w:val="18"/>
                <w:szCs w:val="18"/>
              </w:rPr>
              <w:t>表皮（</w:t>
            </w:r>
            <w:r>
              <w:rPr>
                <w:rFonts w:hint="eastAsia"/>
                <w:sz w:val="18"/>
                <w:szCs w:val="18"/>
              </w:rPr>
              <w:t>PVC等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，PC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线路板，绝缘纸</w:t>
            </w:r>
            <w:r>
              <w:rPr>
                <w:sz w:val="18"/>
                <w:szCs w:val="18"/>
              </w:rPr>
              <w:t>等</w:t>
            </w:r>
          </w:p>
        </w:tc>
      </w:tr>
    </w:tbl>
    <w:p w14:paraId="4872A8B5" w14:textId="77777777" w:rsidR="007D6691" w:rsidRPr="00F750A2" w:rsidRDefault="007D6691" w:rsidP="007D6691">
      <w:pPr>
        <w:pStyle w:val="ac"/>
        <w:ind w:firstLineChars="0" w:firstLine="0"/>
      </w:pPr>
    </w:p>
    <w:p w14:paraId="71BEF168" w14:textId="77777777" w:rsidR="007D6691" w:rsidRDefault="007D6691" w:rsidP="00B65B4C">
      <w:pPr>
        <w:pStyle w:val="2"/>
      </w:pPr>
      <w:bookmarkStart w:id="36" w:name="_Toc12983158"/>
      <w:r>
        <w:t xml:space="preserve">4.2 </w:t>
      </w:r>
      <w:r>
        <w:rPr>
          <w:rFonts w:hint="eastAsia"/>
        </w:rPr>
        <w:t>阻燃</w:t>
      </w:r>
      <w:r>
        <w:t>特性技术要求</w:t>
      </w:r>
      <w:bookmarkEnd w:id="36"/>
    </w:p>
    <w:p w14:paraId="454011D3" w14:textId="77777777" w:rsidR="003C2A26" w:rsidRDefault="003C2A26" w:rsidP="007D6691">
      <w:pPr>
        <w:pStyle w:val="ac"/>
        <w:ind w:firstLineChars="0" w:firstLine="0"/>
      </w:pPr>
    </w:p>
    <w:p w14:paraId="45F8ACFC" w14:textId="4C2409B1" w:rsidR="007D6691" w:rsidRDefault="007240D5" w:rsidP="007D6691">
      <w:pPr>
        <w:pStyle w:val="ac"/>
        <w:ind w:firstLineChars="0" w:firstLine="0"/>
      </w:pPr>
      <w:bookmarkStart w:id="37" w:name="OLE_LINK1"/>
      <w:bookmarkStart w:id="38" w:name="OLE_LINK2"/>
      <w:r>
        <w:rPr>
          <w:rFonts w:hint="eastAsia"/>
        </w:rPr>
        <w:t>4.2.1 新能源</w:t>
      </w:r>
      <w:r>
        <w:t>汽车非金属材料</w:t>
      </w:r>
      <w:r w:rsidR="005455CD">
        <w:rPr>
          <w:rFonts w:hint="eastAsia"/>
        </w:rPr>
        <w:t>燃烧</w:t>
      </w:r>
      <w:r>
        <w:t>特性</w:t>
      </w:r>
      <w:r w:rsidR="005455CD">
        <w:rPr>
          <w:rFonts w:hint="eastAsia"/>
        </w:rPr>
        <w:t>技术</w:t>
      </w:r>
      <w:r>
        <w:t>要求</w:t>
      </w:r>
    </w:p>
    <w:p w14:paraId="0DD9E60F" w14:textId="77777777" w:rsidR="002439EC" w:rsidRPr="005455CD" w:rsidRDefault="002439EC" w:rsidP="007D6691">
      <w:pPr>
        <w:pStyle w:val="ac"/>
        <w:ind w:firstLineChars="0" w:firstLine="0"/>
      </w:pPr>
    </w:p>
    <w:p w14:paraId="70111783" w14:textId="1D94A67E" w:rsidR="00A731B0" w:rsidRPr="00631350" w:rsidRDefault="00A731B0" w:rsidP="00A731B0">
      <w:pPr>
        <w:pStyle w:val="ac"/>
        <w:ind w:firstLineChars="0" w:firstLine="0"/>
        <w:jc w:val="center"/>
      </w:pPr>
      <w:r w:rsidRPr="00631350">
        <w:rPr>
          <w:rFonts w:hint="eastAsia"/>
        </w:rPr>
        <w:t>表</w:t>
      </w:r>
      <w:r>
        <w:rPr>
          <w:rFonts w:hint="eastAsia"/>
        </w:rPr>
        <w:t>2</w:t>
      </w:r>
      <w:r w:rsidRPr="00631350">
        <w:rPr>
          <w:rFonts w:hint="eastAsia"/>
        </w:rPr>
        <w:t xml:space="preserve"> 新能源</w:t>
      </w:r>
      <w:r w:rsidR="00C710A2">
        <w:rPr>
          <w:rFonts w:hint="eastAsia"/>
        </w:rPr>
        <w:t>汽车</w:t>
      </w:r>
      <w:r w:rsidRPr="00631350">
        <w:t>非金属</w:t>
      </w:r>
      <w:r>
        <w:t>材料</w:t>
      </w:r>
      <w:r>
        <w:rPr>
          <w:rFonts w:hint="eastAsia"/>
        </w:rPr>
        <w:t>燃烧</w:t>
      </w:r>
      <w:r w:rsidR="005455CD">
        <w:rPr>
          <w:rFonts w:hint="eastAsia"/>
        </w:rPr>
        <w:t>特性</w:t>
      </w:r>
      <w:r>
        <w:t>技术要求</w:t>
      </w:r>
    </w:p>
    <w:tbl>
      <w:tblPr>
        <w:tblStyle w:val="afe"/>
        <w:tblW w:w="9802" w:type="dxa"/>
        <w:tblLook w:val="04A0" w:firstRow="1" w:lastRow="0" w:firstColumn="1" w:lastColumn="0" w:noHBand="0" w:noVBand="1"/>
      </w:tblPr>
      <w:tblGrid>
        <w:gridCol w:w="707"/>
        <w:gridCol w:w="1470"/>
        <w:gridCol w:w="2585"/>
        <w:gridCol w:w="2745"/>
        <w:gridCol w:w="2295"/>
      </w:tblGrid>
      <w:tr w:rsidR="007240D5" w14:paraId="6DF23F2F" w14:textId="77777777" w:rsidTr="002E4248">
        <w:trPr>
          <w:trHeight w:val="496"/>
        </w:trPr>
        <w:tc>
          <w:tcPr>
            <w:tcW w:w="707" w:type="dxa"/>
            <w:vMerge w:val="restart"/>
            <w:vAlign w:val="center"/>
          </w:tcPr>
          <w:bookmarkEnd w:id="37"/>
          <w:bookmarkEnd w:id="38"/>
          <w:p w14:paraId="5ABFDFDE" w14:textId="77777777" w:rsidR="007240D5" w:rsidRPr="008675D4" w:rsidRDefault="00154D53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470" w:type="dxa"/>
            <w:vMerge w:val="restart"/>
            <w:vAlign w:val="center"/>
          </w:tcPr>
          <w:p w14:paraId="0DFC3B6B" w14:textId="58A8CFB9" w:rsidR="007240D5" w:rsidRPr="008675D4" w:rsidRDefault="008675D4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应用</w:t>
            </w:r>
            <w:r w:rsidRPr="008675D4">
              <w:rPr>
                <w:sz w:val="18"/>
                <w:szCs w:val="18"/>
              </w:rPr>
              <w:t>区域或系统</w:t>
            </w:r>
          </w:p>
        </w:tc>
        <w:tc>
          <w:tcPr>
            <w:tcW w:w="7625" w:type="dxa"/>
            <w:gridSpan w:val="3"/>
            <w:vAlign w:val="center"/>
          </w:tcPr>
          <w:p w14:paraId="20801D56" w14:textId="77777777" w:rsidR="007240D5" w:rsidRPr="008675D4" w:rsidRDefault="007240D5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技术</w:t>
            </w:r>
            <w:r w:rsidRPr="008675D4">
              <w:rPr>
                <w:sz w:val="18"/>
                <w:szCs w:val="18"/>
              </w:rPr>
              <w:t>要求</w:t>
            </w:r>
          </w:p>
        </w:tc>
      </w:tr>
      <w:tr w:rsidR="007240D5" w14:paraId="16716CDD" w14:textId="77777777" w:rsidTr="002E4248">
        <w:trPr>
          <w:trHeight w:val="475"/>
        </w:trPr>
        <w:tc>
          <w:tcPr>
            <w:tcW w:w="707" w:type="dxa"/>
            <w:vMerge/>
            <w:vAlign w:val="center"/>
          </w:tcPr>
          <w:p w14:paraId="016EF134" w14:textId="77777777" w:rsidR="007240D5" w:rsidRPr="008675D4" w:rsidRDefault="007240D5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14:paraId="18280693" w14:textId="77777777" w:rsidR="007240D5" w:rsidRPr="008675D4" w:rsidRDefault="007240D5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5290EF19" w14:textId="77777777" w:rsidR="007240D5" w:rsidRPr="008675D4" w:rsidRDefault="003C2A26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水平</w:t>
            </w:r>
            <w:r w:rsidRPr="008675D4">
              <w:rPr>
                <w:sz w:val="18"/>
                <w:szCs w:val="18"/>
              </w:rPr>
              <w:t>燃烧</w:t>
            </w:r>
            <w:r w:rsidRPr="008675D4">
              <w:rPr>
                <w:rFonts w:hint="eastAsia"/>
                <w:sz w:val="18"/>
                <w:szCs w:val="18"/>
              </w:rPr>
              <w:t>满足</w:t>
            </w:r>
            <w:r w:rsidRPr="008675D4">
              <w:rPr>
                <w:sz w:val="18"/>
                <w:szCs w:val="18"/>
              </w:rPr>
              <w:t>，mm/min</w:t>
            </w:r>
          </w:p>
          <w:p w14:paraId="1D31722E" w14:textId="77777777" w:rsidR="00BA31FC" w:rsidRPr="008675D4" w:rsidRDefault="003C2A26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GB-8410</w:t>
            </w:r>
          </w:p>
        </w:tc>
        <w:tc>
          <w:tcPr>
            <w:tcW w:w="2745" w:type="dxa"/>
            <w:vAlign w:val="center"/>
          </w:tcPr>
          <w:p w14:paraId="0CF613A6" w14:textId="77777777" w:rsidR="007240D5" w:rsidRPr="008675D4" w:rsidRDefault="003C2A26" w:rsidP="002E4248">
            <w:pPr>
              <w:pStyle w:val="ac"/>
              <w:ind w:firstLineChars="0" w:firstLine="0"/>
              <w:jc w:val="center"/>
              <w:rPr>
                <w:rFonts w:hAnsi="宋体" w:cs="方正书宋_GBK"/>
                <w:color w:val="000000"/>
                <w:sz w:val="18"/>
                <w:szCs w:val="18"/>
              </w:rPr>
            </w:pPr>
            <w:r w:rsidRPr="008675D4">
              <w:rPr>
                <w:rFonts w:hAnsi="宋体" w:cs="方正书宋_GBK" w:hint="eastAsia"/>
                <w:color w:val="000000"/>
                <w:sz w:val="18"/>
                <w:szCs w:val="18"/>
              </w:rPr>
              <w:t>水平</w:t>
            </w:r>
            <w:r w:rsidRPr="008675D4">
              <w:rPr>
                <w:rFonts w:hAnsi="宋体" w:cs="方正书宋_GBK"/>
                <w:color w:val="000000"/>
                <w:sz w:val="18"/>
                <w:szCs w:val="18"/>
              </w:rPr>
              <w:t>燃烧满足</w:t>
            </w:r>
            <w:r w:rsidRPr="008675D4">
              <w:rPr>
                <w:rFonts w:hAnsi="宋体" w:cs="方正书宋_GBK" w:hint="eastAsia"/>
                <w:color w:val="000000"/>
                <w:sz w:val="18"/>
                <w:szCs w:val="18"/>
              </w:rPr>
              <w:t>，</w:t>
            </w:r>
            <w:r w:rsidRPr="008675D4">
              <w:rPr>
                <w:rFonts w:hAnsi="宋体" w:cs="方正书宋_GBK"/>
                <w:color w:val="000000"/>
                <w:sz w:val="18"/>
                <w:szCs w:val="18"/>
              </w:rPr>
              <w:t>mm/min</w:t>
            </w:r>
          </w:p>
          <w:p w14:paraId="575C7EFA" w14:textId="77777777" w:rsidR="003C2A26" w:rsidRPr="008675D4" w:rsidRDefault="003C2A26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Ansi="宋体" w:cs="方正书宋_GBK"/>
                <w:color w:val="000000"/>
                <w:sz w:val="18"/>
                <w:szCs w:val="18"/>
              </w:rPr>
              <w:t>GB</w:t>
            </w:r>
            <w:r w:rsidRPr="008675D4">
              <w:rPr>
                <w:rFonts w:hAnsi="宋体" w:cs="方正书宋_GBK" w:hint="eastAsia"/>
                <w:color w:val="000000"/>
                <w:sz w:val="18"/>
                <w:szCs w:val="18"/>
              </w:rPr>
              <w:t>/T 2408</w:t>
            </w:r>
          </w:p>
        </w:tc>
        <w:tc>
          <w:tcPr>
            <w:tcW w:w="2295" w:type="dxa"/>
            <w:vAlign w:val="center"/>
          </w:tcPr>
          <w:p w14:paraId="12801517" w14:textId="77777777" w:rsidR="007240D5" w:rsidRPr="008675D4" w:rsidRDefault="003C2A26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垂直</w:t>
            </w:r>
            <w:r w:rsidRPr="008675D4">
              <w:rPr>
                <w:sz w:val="18"/>
                <w:szCs w:val="18"/>
              </w:rPr>
              <w:t>燃烧满足</w:t>
            </w:r>
          </w:p>
          <w:p w14:paraId="56B5C5C8" w14:textId="77777777" w:rsidR="003C2A26" w:rsidRPr="008675D4" w:rsidRDefault="003C2A26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GB/T 2408</w:t>
            </w:r>
          </w:p>
        </w:tc>
      </w:tr>
      <w:tr w:rsidR="000E6D6A" w14:paraId="7BD9C2F4" w14:textId="77777777" w:rsidTr="002E4248">
        <w:trPr>
          <w:trHeight w:val="496"/>
        </w:trPr>
        <w:tc>
          <w:tcPr>
            <w:tcW w:w="707" w:type="dxa"/>
            <w:vAlign w:val="center"/>
          </w:tcPr>
          <w:p w14:paraId="186A20A5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470" w:type="dxa"/>
            <w:vAlign w:val="center"/>
          </w:tcPr>
          <w:p w14:paraId="3A7322EC" w14:textId="7DC0368A" w:rsidR="000E6D6A" w:rsidRPr="008675D4" w:rsidRDefault="008675D4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乘客舱</w:t>
            </w:r>
            <w:r>
              <w:rPr>
                <w:sz w:val="18"/>
                <w:szCs w:val="18"/>
              </w:rPr>
              <w:t>区域</w:t>
            </w:r>
          </w:p>
        </w:tc>
        <w:tc>
          <w:tcPr>
            <w:tcW w:w="2585" w:type="dxa"/>
            <w:vAlign w:val="center"/>
          </w:tcPr>
          <w:p w14:paraId="6E0F8E6D" w14:textId="1C21C845" w:rsidR="000E6D6A" w:rsidRPr="007213E2" w:rsidRDefault="000E6D6A" w:rsidP="002E4248">
            <w:pPr>
              <w:pStyle w:val="ac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="00AF46AA" w:rsidRPr="007213E2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745" w:type="dxa"/>
            <w:vAlign w:val="center"/>
          </w:tcPr>
          <w:p w14:paraId="65D7CB81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295" w:type="dxa"/>
            <w:vAlign w:val="center"/>
          </w:tcPr>
          <w:p w14:paraId="22A700E3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E6D6A" w14:paraId="7C964D0E" w14:textId="77777777" w:rsidTr="002E4248">
        <w:trPr>
          <w:trHeight w:val="496"/>
        </w:trPr>
        <w:tc>
          <w:tcPr>
            <w:tcW w:w="707" w:type="dxa"/>
            <w:vAlign w:val="center"/>
          </w:tcPr>
          <w:p w14:paraId="6C18F736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470" w:type="dxa"/>
            <w:vAlign w:val="center"/>
          </w:tcPr>
          <w:p w14:paraId="14D0B41A" w14:textId="47438F59" w:rsidR="000E6D6A" w:rsidRPr="008675D4" w:rsidRDefault="008675D4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行李舱区域</w:t>
            </w:r>
          </w:p>
        </w:tc>
        <w:tc>
          <w:tcPr>
            <w:tcW w:w="2585" w:type="dxa"/>
            <w:vAlign w:val="center"/>
          </w:tcPr>
          <w:p w14:paraId="259A0910" w14:textId="44007A68" w:rsidR="000E6D6A" w:rsidRPr="007213E2" w:rsidRDefault="000E6D6A" w:rsidP="002E4248">
            <w:pPr>
              <w:pStyle w:val="ac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="00AF46AA" w:rsidRPr="007213E2">
              <w:rPr>
                <w:rFonts w:hint="eastAs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745" w:type="dxa"/>
            <w:vAlign w:val="center"/>
          </w:tcPr>
          <w:p w14:paraId="215A6675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295" w:type="dxa"/>
            <w:vAlign w:val="center"/>
          </w:tcPr>
          <w:p w14:paraId="24196076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0E6D6A" w14:paraId="4B57304C" w14:textId="77777777" w:rsidTr="002E4248">
        <w:trPr>
          <w:trHeight w:val="496"/>
        </w:trPr>
        <w:tc>
          <w:tcPr>
            <w:tcW w:w="707" w:type="dxa"/>
            <w:vAlign w:val="center"/>
          </w:tcPr>
          <w:p w14:paraId="2D170926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Ⅲ</w:t>
            </w:r>
          </w:p>
        </w:tc>
        <w:tc>
          <w:tcPr>
            <w:tcW w:w="1470" w:type="dxa"/>
            <w:vAlign w:val="center"/>
          </w:tcPr>
          <w:p w14:paraId="67C6C268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机舱</w:t>
            </w:r>
            <w:r w:rsidRPr="008675D4">
              <w:rPr>
                <w:sz w:val="18"/>
                <w:szCs w:val="18"/>
              </w:rPr>
              <w:t>系统</w:t>
            </w:r>
          </w:p>
        </w:tc>
        <w:tc>
          <w:tcPr>
            <w:tcW w:w="2585" w:type="dxa"/>
            <w:vAlign w:val="center"/>
          </w:tcPr>
          <w:p w14:paraId="4F1CF42F" w14:textId="62871D38" w:rsidR="000E6D6A" w:rsidRPr="007213E2" w:rsidRDefault="000E6D6A" w:rsidP="002E4248">
            <w:pPr>
              <w:pStyle w:val="ac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="00AF46AA" w:rsidRPr="007213E2"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745" w:type="dxa"/>
            <w:vAlign w:val="center"/>
          </w:tcPr>
          <w:p w14:paraId="24D09833" w14:textId="77777777" w:rsidR="000E6D6A" w:rsidRPr="005E158F" w:rsidRDefault="000E6D6A" w:rsidP="002E4248">
            <w:pPr>
              <w:pStyle w:val="ac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95" w:type="dxa"/>
            <w:vAlign w:val="center"/>
          </w:tcPr>
          <w:p w14:paraId="716BB04B" w14:textId="77777777" w:rsidR="000E6D6A" w:rsidRPr="005E158F" w:rsidRDefault="000E6D6A" w:rsidP="002E4248">
            <w:pPr>
              <w:pStyle w:val="ac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5E158F">
              <w:rPr>
                <w:rFonts w:hint="eastAsia"/>
                <w:color w:val="FF0000"/>
                <w:sz w:val="18"/>
                <w:szCs w:val="18"/>
              </w:rPr>
              <w:t>-</w:t>
            </w:r>
          </w:p>
        </w:tc>
      </w:tr>
      <w:tr w:rsidR="000E6D6A" w14:paraId="2A7DB141" w14:textId="77777777" w:rsidTr="002E4248">
        <w:trPr>
          <w:trHeight w:val="475"/>
        </w:trPr>
        <w:tc>
          <w:tcPr>
            <w:tcW w:w="707" w:type="dxa"/>
            <w:vAlign w:val="center"/>
          </w:tcPr>
          <w:p w14:paraId="6AE4A19C" w14:textId="24F8DA20" w:rsidR="000E6D6A" w:rsidRPr="008675D4" w:rsidRDefault="007213E2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7213E2">
              <w:rPr>
                <w:rFonts w:hint="eastAsia"/>
              </w:rPr>
              <w:t>Ⅳ</w:t>
            </w:r>
          </w:p>
        </w:tc>
        <w:tc>
          <w:tcPr>
            <w:tcW w:w="1470" w:type="dxa"/>
            <w:vAlign w:val="center"/>
          </w:tcPr>
          <w:p w14:paraId="6018BAE2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三</w:t>
            </w:r>
            <w:r w:rsidRPr="008675D4">
              <w:rPr>
                <w:sz w:val="18"/>
                <w:szCs w:val="18"/>
              </w:rPr>
              <w:t>电系统</w:t>
            </w:r>
          </w:p>
        </w:tc>
        <w:tc>
          <w:tcPr>
            <w:tcW w:w="2585" w:type="dxa"/>
            <w:vAlign w:val="center"/>
          </w:tcPr>
          <w:p w14:paraId="2FC64871" w14:textId="77777777" w:rsidR="000E6D6A" w:rsidRPr="008675D4" w:rsidRDefault="000E6D6A" w:rsidP="002E4248">
            <w:pPr>
              <w:pStyle w:val="ac"/>
              <w:ind w:firstLineChars="0" w:firstLine="0"/>
              <w:jc w:val="center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745" w:type="dxa"/>
            <w:vAlign w:val="center"/>
          </w:tcPr>
          <w:p w14:paraId="64D5F6CF" w14:textId="77777777" w:rsidR="000E6D6A" w:rsidRPr="007213E2" w:rsidRDefault="000E6D6A" w:rsidP="002E4248">
            <w:pPr>
              <w:pStyle w:val="ac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HB</w:t>
            </w:r>
          </w:p>
        </w:tc>
        <w:tc>
          <w:tcPr>
            <w:tcW w:w="2295" w:type="dxa"/>
            <w:vAlign w:val="center"/>
          </w:tcPr>
          <w:p w14:paraId="7F6A4248" w14:textId="77777777" w:rsidR="000E6D6A" w:rsidRPr="007213E2" w:rsidRDefault="000E6D6A" w:rsidP="002E4248">
            <w:pPr>
              <w:pStyle w:val="ac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7213E2">
              <w:rPr>
                <w:rFonts w:hint="eastAsia"/>
                <w:color w:val="000000" w:themeColor="text1"/>
                <w:sz w:val="18"/>
                <w:szCs w:val="18"/>
              </w:rPr>
              <w:t>V0</w:t>
            </w:r>
          </w:p>
        </w:tc>
      </w:tr>
      <w:tr w:rsidR="008A2AED" w14:paraId="010C2AFE" w14:textId="77777777" w:rsidTr="002E4248">
        <w:trPr>
          <w:trHeight w:val="475"/>
        </w:trPr>
        <w:tc>
          <w:tcPr>
            <w:tcW w:w="9802" w:type="dxa"/>
            <w:gridSpan w:val="5"/>
            <w:vAlign w:val="center"/>
          </w:tcPr>
          <w:p w14:paraId="3305D013" w14:textId="77777777" w:rsidR="008A2AED" w:rsidRPr="008675D4" w:rsidRDefault="000E1821" w:rsidP="008675D4">
            <w:pPr>
              <w:pStyle w:val="ac"/>
              <w:ind w:firstLineChars="0" w:firstLine="0"/>
              <w:jc w:val="left"/>
              <w:rPr>
                <w:sz w:val="18"/>
                <w:szCs w:val="18"/>
              </w:rPr>
            </w:pPr>
            <w:r w:rsidRPr="008675D4">
              <w:rPr>
                <w:rFonts w:hint="eastAsia"/>
                <w:sz w:val="18"/>
                <w:szCs w:val="18"/>
              </w:rPr>
              <w:t>注</w:t>
            </w:r>
            <w:r w:rsidRPr="008675D4">
              <w:rPr>
                <w:sz w:val="18"/>
                <w:szCs w:val="18"/>
              </w:rPr>
              <w:t>：</w:t>
            </w:r>
            <w:r w:rsidRPr="008675D4">
              <w:rPr>
                <w:sz w:val="18"/>
                <w:szCs w:val="18"/>
              </w:rPr>
              <w:t>“</w:t>
            </w:r>
            <w:r w:rsidRPr="008675D4">
              <w:rPr>
                <w:sz w:val="18"/>
                <w:szCs w:val="18"/>
              </w:rPr>
              <w:t>-</w:t>
            </w:r>
            <w:r w:rsidRPr="008675D4">
              <w:rPr>
                <w:sz w:val="18"/>
                <w:szCs w:val="18"/>
              </w:rPr>
              <w:t>”</w:t>
            </w:r>
            <w:r w:rsidRPr="008675D4">
              <w:rPr>
                <w:rFonts w:hint="eastAsia"/>
                <w:sz w:val="18"/>
                <w:szCs w:val="18"/>
              </w:rPr>
              <w:t>表示</w:t>
            </w:r>
            <w:r w:rsidRPr="008675D4">
              <w:rPr>
                <w:sz w:val="18"/>
                <w:szCs w:val="18"/>
              </w:rPr>
              <w:t>不进行此项测试</w:t>
            </w:r>
            <w:r w:rsidRPr="008675D4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2A4C1AB7" w14:textId="77777777" w:rsidR="007240D5" w:rsidRDefault="00154D53" w:rsidP="00B65B4C">
      <w:pPr>
        <w:pStyle w:val="1"/>
      </w:pPr>
      <w:bookmarkStart w:id="39" w:name="_Toc5788948"/>
      <w:bookmarkStart w:id="40" w:name="_Toc12983159"/>
      <w:r>
        <w:t xml:space="preserve">5. </w:t>
      </w:r>
      <w:r>
        <w:rPr>
          <w:rFonts w:hint="eastAsia"/>
        </w:rPr>
        <w:t>试验</w:t>
      </w:r>
      <w:r>
        <w:t>方法</w:t>
      </w:r>
      <w:bookmarkEnd w:id="39"/>
      <w:bookmarkEnd w:id="40"/>
    </w:p>
    <w:p w14:paraId="44A9B480" w14:textId="7E1CC341" w:rsidR="00154D53" w:rsidRDefault="00154D53" w:rsidP="00B65B4C">
      <w:pPr>
        <w:pStyle w:val="2"/>
      </w:pPr>
      <w:bookmarkStart w:id="41" w:name="_Toc12983160"/>
      <w:r w:rsidRPr="00B65B4C">
        <w:rPr>
          <w:rFonts w:hint="eastAsia"/>
        </w:rPr>
        <w:t xml:space="preserve">5.1 </w:t>
      </w:r>
      <w:r w:rsidR="00E10CE8">
        <w:rPr>
          <w:rFonts w:hint="eastAsia"/>
        </w:rPr>
        <w:t>样品</w:t>
      </w:r>
      <w:r w:rsidR="00E10CE8">
        <w:t>尺寸</w:t>
      </w:r>
      <w:bookmarkEnd w:id="41"/>
    </w:p>
    <w:p w14:paraId="66D512F2" w14:textId="37F16B25" w:rsidR="00E10CE8" w:rsidRDefault="00E10CE8" w:rsidP="00E10CE8">
      <w:pPr>
        <w:rPr>
          <w:lang w:val="ru-RU"/>
        </w:rPr>
      </w:pPr>
      <w:r>
        <w:t>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对于Ⅰ类、Ⅱ类</w:t>
      </w:r>
      <w:r>
        <w:t>、</w:t>
      </w:r>
      <w:r>
        <w:rPr>
          <w:rFonts w:hint="eastAsia"/>
        </w:rPr>
        <w:t>Ⅲ类别的</w:t>
      </w:r>
      <w:r>
        <w:t>零件材料</w:t>
      </w:r>
      <w:r>
        <w:rPr>
          <w:rFonts w:hint="eastAsia"/>
        </w:rPr>
        <w:t>水平</w:t>
      </w:r>
      <w:r>
        <w:t>燃烧标准样条尺寸为</w:t>
      </w:r>
      <w:r w:rsidR="003C11ED">
        <w:rPr>
          <w:rFonts w:hint="eastAsia"/>
        </w:rPr>
        <w:t>1</w:t>
      </w:r>
      <w:r>
        <w:rPr>
          <w:rFonts w:hint="eastAsia"/>
        </w:rPr>
        <w:t>00</w:t>
      </w:r>
      <w:r>
        <w:t>mm</w:t>
      </w:r>
      <w:r>
        <w:sym w:font="Wingdings 2" w:char="F0CE"/>
      </w:r>
      <w:r>
        <w:t>356mm</w:t>
      </w:r>
      <w:r>
        <w:sym w:font="Wingdings 2" w:char="F0CE"/>
      </w:r>
      <w:r>
        <w:rPr>
          <w:rFonts w:hint="eastAsia"/>
        </w:rPr>
        <w:t>厚度（厚度</w:t>
      </w:r>
      <w:r>
        <w:t>为零</w:t>
      </w:r>
      <w:r>
        <w:lastRenderedPageBreak/>
        <w:t>件厚度，</w:t>
      </w:r>
      <w:r>
        <w:rPr>
          <w:rFonts w:hint="eastAsia"/>
        </w:rPr>
        <w:t>但</w:t>
      </w:r>
      <w:r>
        <w:t>不超过</w:t>
      </w:r>
      <w:r>
        <w:rPr>
          <w:rFonts w:hint="eastAsia"/>
        </w:rPr>
        <w:t>13</w:t>
      </w:r>
      <w:r>
        <w:t>mm</w:t>
      </w:r>
      <w:r>
        <w:rPr>
          <w:rFonts w:hint="eastAsia"/>
        </w:rPr>
        <w:t>）</w:t>
      </w:r>
      <w:r w:rsidR="003A5EB7">
        <w:rPr>
          <w:rFonts w:hint="eastAsia"/>
        </w:rPr>
        <w:t>，</w:t>
      </w:r>
      <w:r w:rsidR="003A5EB7">
        <w:t>见图</w:t>
      </w:r>
      <w:r w:rsidR="003A5EB7">
        <w:rPr>
          <w:rFonts w:hint="eastAsia"/>
        </w:rPr>
        <w:t>1</w:t>
      </w:r>
      <w:r w:rsidR="003A5EB7">
        <w:rPr>
          <w:rFonts w:hint="eastAsia"/>
        </w:rPr>
        <w:t>。</w:t>
      </w:r>
    </w:p>
    <w:p w14:paraId="6EA56DFF" w14:textId="3F649B08" w:rsidR="003C11ED" w:rsidRDefault="003C11ED" w:rsidP="003C11ED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19C6424" wp14:editId="16955365">
            <wp:extent cx="3752215" cy="13906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6324" cy="140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7584" w14:textId="559B8809" w:rsidR="003B507A" w:rsidRPr="00E10CE8" w:rsidRDefault="003B507A" w:rsidP="003C11ED">
      <w:pPr>
        <w:jc w:val="center"/>
        <w:rPr>
          <w:lang w:val="ru-RU"/>
        </w:rPr>
      </w:pPr>
      <w:r>
        <w:rPr>
          <w:rFonts w:hint="eastAsia"/>
          <w:lang w:val="ru-RU"/>
        </w:rPr>
        <w:t>图</w:t>
      </w:r>
      <w:r>
        <w:rPr>
          <w:rFonts w:hint="eastAsia"/>
          <w:lang w:val="ru-RU"/>
        </w:rPr>
        <w:t xml:space="preserve">1 </w:t>
      </w:r>
      <w:r>
        <w:rPr>
          <w:lang w:val="ru-RU"/>
        </w:rPr>
        <w:t xml:space="preserve"> </w:t>
      </w:r>
      <w:r>
        <w:rPr>
          <w:rFonts w:hint="eastAsia"/>
          <w:lang w:val="ru-RU"/>
        </w:rPr>
        <w:t>GB 8410</w:t>
      </w:r>
      <w:r>
        <w:rPr>
          <w:rFonts w:hint="eastAsia"/>
          <w:lang w:val="ru-RU"/>
        </w:rPr>
        <w:t>方法</w:t>
      </w:r>
      <w:r>
        <w:rPr>
          <w:lang w:val="ru-RU"/>
        </w:rPr>
        <w:t>标准样条</w:t>
      </w:r>
    </w:p>
    <w:p w14:paraId="53E6DC68" w14:textId="033F784A" w:rsidR="003C11ED" w:rsidRDefault="003C11ED" w:rsidP="00334DD1">
      <w:pPr>
        <w:pStyle w:val="ac"/>
        <w:spacing w:afterLines="50" w:after="156"/>
        <w:ind w:firstLineChars="0" w:firstLine="0"/>
      </w:pPr>
      <w:r>
        <w:rPr>
          <w:rFonts w:hint="eastAsia"/>
        </w:rPr>
        <w:t>b</w:t>
      </w:r>
      <w:r>
        <w:t xml:space="preserve">) </w:t>
      </w:r>
      <w:r>
        <w:rPr>
          <w:rFonts w:hint="eastAsia"/>
        </w:rPr>
        <w:t>对于</w:t>
      </w:r>
      <w:r w:rsidR="007213E2" w:rsidRPr="00B40D25">
        <w:rPr>
          <w:rFonts w:hint="eastAsia"/>
        </w:rPr>
        <w:t>Ⅳ</w:t>
      </w:r>
      <w:r>
        <w:rPr>
          <w:rFonts w:hint="eastAsia"/>
        </w:rPr>
        <w:t>类别</w:t>
      </w:r>
      <w:r>
        <w:t>零件</w:t>
      </w:r>
      <w:r>
        <w:rPr>
          <w:rFonts w:hint="eastAsia"/>
        </w:rPr>
        <w:t>材料</w:t>
      </w:r>
      <w:r>
        <w:t>燃烧试验（</w:t>
      </w:r>
      <w:r>
        <w:rPr>
          <w:rFonts w:hint="eastAsia"/>
        </w:rPr>
        <w:t>水平</w:t>
      </w:r>
      <w:r>
        <w:t>、垂直）</w:t>
      </w:r>
      <w:r>
        <w:rPr>
          <w:rFonts w:hint="eastAsia"/>
        </w:rPr>
        <w:t>样条</w:t>
      </w:r>
      <w:r>
        <w:t>标准尺寸为</w:t>
      </w:r>
      <w:r>
        <w:rPr>
          <w:rFonts w:hint="eastAsia"/>
        </w:rPr>
        <w:t>125</w:t>
      </w:r>
      <w:r>
        <w:t>mm</w:t>
      </w:r>
      <w:r>
        <w:sym w:font="Wingdings 2" w:char="F0CE"/>
      </w:r>
      <w:r>
        <w:t>13mm</w:t>
      </w:r>
      <w:r>
        <w:sym w:font="Wingdings 2" w:char="F0CE"/>
      </w:r>
      <w:r>
        <w:rPr>
          <w:rFonts w:hint="eastAsia"/>
        </w:rPr>
        <w:t>厚度（厚度</w:t>
      </w:r>
      <w:r>
        <w:t>为零件厚度，</w:t>
      </w:r>
      <w:r>
        <w:rPr>
          <w:rFonts w:hint="eastAsia"/>
        </w:rPr>
        <w:t>但</w:t>
      </w:r>
      <w:r>
        <w:t>不超过</w:t>
      </w:r>
      <w:r>
        <w:rPr>
          <w:rFonts w:hint="eastAsia"/>
        </w:rPr>
        <w:t>13</w:t>
      </w:r>
      <w:r>
        <w:t>mm</w:t>
      </w:r>
      <w:r>
        <w:rPr>
          <w:rFonts w:hint="eastAsia"/>
        </w:rPr>
        <w:t>）</w:t>
      </w:r>
      <w:r w:rsidR="003A5EB7">
        <w:rPr>
          <w:rFonts w:hint="eastAsia"/>
        </w:rPr>
        <w:t>，</w:t>
      </w:r>
      <w:r w:rsidR="003A5EB7">
        <w:t>见图</w:t>
      </w:r>
      <w:r w:rsidR="003A5EB7">
        <w:rPr>
          <w:rFonts w:hint="eastAsia"/>
        </w:rPr>
        <w:t>2。</w:t>
      </w:r>
    </w:p>
    <w:p w14:paraId="44FEB894" w14:textId="70EB7324" w:rsidR="003C11ED" w:rsidRDefault="003C11ED" w:rsidP="003C11ED">
      <w:pPr>
        <w:pStyle w:val="ac"/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13AD1DD3" wp14:editId="53514BBA">
            <wp:extent cx="4010025" cy="187064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7917" cy="18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5A5B" w14:textId="4ABEA97F" w:rsidR="003B507A" w:rsidRDefault="003B507A" w:rsidP="003C11ED">
      <w:pPr>
        <w:pStyle w:val="ac"/>
        <w:spacing w:afterLines="50" w:after="156"/>
        <w:ind w:firstLineChars="0" w:firstLine="0"/>
        <w:jc w:val="center"/>
      </w:pPr>
      <w:r>
        <w:rPr>
          <w:rFonts w:hint="eastAsia"/>
        </w:rPr>
        <w:t xml:space="preserve">图2 </w:t>
      </w:r>
      <w:r>
        <w:t xml:space="preserve"> GB/T 2408 </w:t>
      </w:r>
      <w:r>
        <w:rPr>
          <w:rFonts w:hint="eastAsia"/>
        </w:rPr>
        <w:t>方法</w:t>
      </w:r>
      <w:r>
        <w:t>标准样条</w:t>
      </w:r>
    </w:p>
    <w:p w14:paraId="3E5AB3C7" w14:textId="011F489F" w:rsidR="009F2825" w:rsidRDefault="009F2825" w:rsidP="009F2825">
      <w:pPr>
        <w:pStyle w:val="2"/>
      </w:pPr>
      <w:bookmarkStart w:id="42" w:name="_Toc12983161"/>
      <w:r>
        <w:rPr>
          <w:rFonts w:hint="eastAsia"/>
        </w:rPr>
        <w:t>5</w:t>
      </w:r>
      <w:r>
        <w:t xml:space="preserve">.2 </w:t>
      </w:r>
      <w:r>
        <w:rPr>
          <w:rFonts w:hint="eastAsia"/>
        </w:rPr>
        <w:t>试样取样</w:t>
      </w:r>
      <w:bookmarkEnd w:id="42"/>
    </w:p>
    <w:p w14:paraId="1D79B413" w14:textId="08958EC1" w:rsidR="009F2825" w:rsidRDefault="009F2825" w:rsidP="009E2FAE">
      <w:pPr>
        <w:pStyle w:val="ac"/>
        <w:ind w:firstLineChars="0" w:firstLine="0"/>
      </w:pPr>
      <w:r>
        <w:t xml:space="preserve">5.2.1 </w:t>
      </w:r>
      <w:r>
        <w:rPr>
          <w:rFonts w:hint="eastAsia"/>
        </w:rPr>
        <w:t>Ⅰ类、Ⅱ类</w:t>
      </w:r>
      <w:r>
        <w:t>、</w:t>
      </w:r>
      <w:r w:rsidR="009E2FAE">
        <w:rPr>
          <w:rFonts w:hint="eastAsia"/>
        </w:rPr>
        <w:t>Ⅲ类</w:t>
      </w:r>
      <w:r>
        <w:rPr>
          <w:rFonts w:hint="eastAsia"/>
        </w:rPr>
        <w:t>零件材料</w:t>
      </w:r>
      <w:r w:rsidR="009E2FAE">
        <w:rPr>
          <w:rFonts w:hint="eastAsia"/>
        </w:rPr>
        <w:t>的</w:t>
      </w:r>
      <w:r>
        <w:t>取样</w:t>
      </w:r>
    </w:p>
    <w:p w14:paraId="30904A9A" w14:textId="77777777" w:rsidR="007D344F" w:rsidRDefault="007D344F" w:rsidP="009E2FAE">
      <w:pPr>
        <w:pStyle w:val="ac"/>
        <w:ind w:firstLineChars="0" w:firstLine="0"/>
      </w:pPr>
    </w:p>
    <w:p w14:paraId="0A5281E4" w14:textId="2D5C350F" w:rsidR="009F2825" w:rsidRDefault="009F2825" w:rsidP="009F2825">
      <w:r>
        <w:t xml:space="preserve">a) </w:t>
      </w:r>
      <w:r w:rsidR="00156E3B">
        <w:rPr>
          <w:rFonts w:hint="eastAsia"/>
        </w:rPr>
        <w:t>若</w:t>
      </w:r>
      <w:r w:rsidR="000B7221">
        <w:t>零件上</w:t>
      </w:r>
      <w:r w:rsidR="00156E3B">
        <w:rPr>
          <w:rFonts w:hint="eastAsia"/>
        </w:rPr>
        <w:t>能</w:t>
      </w:r>
      <w:r w:rsidR="000B7221">
        <w:t>截取标准样条，</w:t>
      </w:r>
      <w:r w:rsidR="000B7221">
        <w:rPr>
          <w:rFonts w:hint="eastAsia"/>
        </w:rPr>
        <w:t>应</w:t>
      </w:r>
      <w:r w:rsidR="000B7221">
        <w:t>从零件上进行取样</w:t>
      </w:r>
      <w:r w:rsidR="000807BD">
        <w:rPr>
          <w:rFonts w:hint="eastAsia"/>
        </w:rPr>
        <w:t>，每组</w:t>
      </w:r>
      <w:r w:rsidR="000807BD">
        <w:t>试验应从被试零件上取下至少</w:t>
      </w:r>
      <w:r w:rsidR="000807BD">
        <w:rPr>
          <w:rFonts w:hint="eastAsia"/>
        </w:rPr>
        <w:t>5</w:t>
      </w:r>
      <w:r w:rsidR="000807BD">
        <w:rPr>
          <w:rFonts w:hint="eastAsia"/>
        </w:rPr>
        <w:t>个</w:t>
      </w:r>
      <w:r w:rsidR="000807BD">
        <w:t>试样</w:t>
      </w:r>
      <w:r w:rsidR="000807BD">
        <w:rPr>
          <w:rFonts w:hint="eastAsia"/>
        </w:rPr>
        <w:t>。如果</w:t>
      </w:r>
      <w:r w:rsidR="000807BD">
        <w:t>沿不同方向有不同燃烧速度的材料</w:t>
      </w:r>
      <w:r w:rsidR="000807BD">
        <w:rPr>
          <w:rFonts w:hint="eastAsia"/>
        </w:rPr>
        <w:t>，</w:t>
      </w:r>
      <w:r w:rsidR="000807BD">
        <w:t>则应在同方向</w:t>
      </w:r>
      <w:r w:rsidR="000807BD">
        <w:rPr>
          <w:rFonts w:hint="eastAsia"/>
        </w:rPr>
        <w:t>截取</w:t>
      </w:r>
      <w:r w:rsidR="000807BD">
        <w:t>试样，</w:t>
      </w:r>
      <w:r w:rsidR="000807BD">
        <w:rPr>
          <w:rFonts w:hint="eastAsia"/>
        </w:rPr>
        <w:t>每个</w:t>
      </w:r>
      <w:r w:rsidR="000807BD">
        <w:t>方向上分别试验。</w:t>
      </w:r>
    </w:p>
    <w:p w14:paraId="0BBBC122" w14:textId="77777777" w:rsidR="0032496B" w:rsidRPr="000807BD" w:rsidRDefault="0032496B" w:rsidP="0032496B">
      <w:r>
        <w:t>b</w:t>
      </w:r>
      <w:r>
        <w:rPr>
          <w:rFonts w:hint="eastAsia"/>
        </w:rPr>
        <w:t>）若</w:t>
      </w:r>
      <w:r>
        <w:t>零件形状和尺寸不符合取样要求</w:t>
      </w:r>
      <w:r>
        <w:rPr>
          <w:rFonts w:hint="eastAsia"/>
        </w:rPr>
        <w:t>，可</w:t>
      </w:r>
      <w:r>
        <w:t>采用</w:t>
      </w:r>
      <w:proofErr w:type="gramStart"/>
      <w:r>
        <w:t>同材料</w:t>
      </w:r>
      <w:proofErr w:type="gramEnd"/>
      <w:r>
        <w:t>同工艺制作结构与零件一致的标准试样，</w:t>
      </w:r>
      <w:r>
        <w:rPr>
          <w:rFonts w:hint="eastAsia"/>
        </w:rPr>
        <w:t>对于</w:t>
      </w:r>
      <w:r>
        <w:t>非等厚零件，</w:t>
      </w:r>
      <w:r>
        <w:rPr>
          <w:rFonts w:hint="eastAsia"/>
        </w:rPr>
        <w:t>试样</w:t>
      </w:r>
      <w:r>
        <w:t>厚度应为</w:t>
      </w:r>
      <w:r>
        <w:rPr>
          <w:rFonts w:hint="eastAsia"/>
        </w:rPr>
        <w:t>零件</w:t>
      </w:r>
      <w:r>
        <w:t>的最小厚度且不得超过</w:t>
      </w:r>
      <w:r>
        <w:rPr>
          <w:rFonts w:hint="eastAsia"/>
        </w:rPr>
        <w:t>13</w:t>
      </w:r>
      <w:r>
        <w:t>mm</w:t>
      </w:r>
      <w:r>
        <w:rPr>
          <w:rFonts w:hint="eastAsia"/>
        </w:rPr>
        <w:t>。</w:t>
      </w:r>
    </w:p>
    <w:p w14:paraId="756193D7" w14:textId="35CC1EBD" w:rsidR="007C45C3" w:rsidRDefault="0032496B" w:rsidP="009F2825">
      <w:r>
        <w:t>c</w:t>
      </w:r>
      <w:r w:rsidR="007C45C3">
        <w:rPr>
          <w:rFonts w:hint="eastAsia"/>
        </w:rPr>
        <w:t>）由</w:t>
      </w:r>
      <w:r w:rsidR="007C45C3">
        <w:t>单一材料构成的零件，</w:t>
      </w:r>
      <w:r w:rsidR="007C45C3">
        <w:rPr>
          <w:rFonts w:hint="eastAsia"/>
        </w:rPr>
        <w:t>试样</w:t>
      </w:r>
      <w:r w:rsidR="007C45C3">
        <w:t>的厚度应为零件的最小厚度且</w:t>
      </w:r>
      <w:r w:rsidR="007C45C3">
        <w:rPr>
          <w:rFonts w:hint="eastAsia"/>
        </w:rPr>
        <w:t>小于等于</w:t>
      </w:r>
      <w:r w:rsidR="007C45C3">
        <w:rPr>
          <w:rFonts w:hint="eastAsia"/>
        </w:rPr>
        <w:t>13</w:t>
      </w:r>
      <w:r w:rsidR="007C45C3">
        <w:t>mm</w:t>
      </w:r>
      <w:r w:rsidR="007C45C3">
        <w:t>（</w:t>
      </w:r>
      <w:r w:rsidR="007C45C3">
        <w:rPr>
          <w:rFonts w:hint="eastAsia"/>
        </w:rPr>
        <w:t>非等</w:t>
      </w:r>
      <w:r w:rsidR="007C45C3">
        <w:t>厚零件</w:t>
      </w:r>
      <w:r w:rsidR="007C45C3">
        <w:rPr>
          <w:rFonts w:hint="eastAsia"/>
        </w:rPr>
        <w:t>，</w:t>
      </w:r>
      <w:r w:rsidR="007C45C3">
        <w:t>应用机械方法从非暴露进行切</w:t>
      </w:r>
      <w:r w:rsidR="007C45C3">
        <w:rPr>
          <w:rFonts w:hint="eastAsia"/>
        </w:rPr>
        <w:t>削，</w:t>
      </w:r>
      <w:r w:rsidR="00861AB4">
        <w:rPr>
          <w:rFonts w:hint="eastAsia"/>
        </w:rPr>
        <w:t>使</w:t>
      </w:r>
      <w:r w:rsidR="007C45C3">
        <w:t>样件厚度统一）</w:t>
      </w:r>
      <w:r w:rsidR="007C45C3">
        <w:rPr>
          <w:rFonts w:hint="eastAsia"/>
        </w:rPr>
        <w:t>，层积</w:t>
      </w:r>
      <w:r w:rsidR="007C45C3">
        <w:t>复合材料应视为单一材料</w:t>
      </w:r>
      <w:r w:rsidR="007C45C3">
        <w:rPr>
          <w:rFonts w:hint="eastAsia"/>
        </w:rPr>
        <w:t>进行</w:t>
      </w:r>
      <w:r w:rsidR="007C45C3">
        <w:t>试验。</w:t>
      </w:r>
    </w:p>
    <w:p w14:paraId="1746C0C7" w14:textId="572271E1" w:rsidR="0032496B" w:rsidRDefault="0032496B" w:rsidP="009F2825">
      <w:r>
        <w:t>d</w:t>
      </w:r>
      <w:r w:rsidR="007C45C3">
        <w:rPr>
          <w:rFonts w:hint="eastAsia"/>
        </w:rPr>
        <w:t xml:space="preserve">) </w:t>
      </w:r>
      <w:r w:rsidR="007C45C3">
        <w:rPr>
          <w:rFonts w:hint="eastAsia"/>
        </w:rPr>
        <w:t>若零件</w:t>
      </w:r>
      <w:r>
        <w:rPr>
          <w:rFonts w:hint="eastAsia"/>
        </w:rPr>
        <w:t>弯曲</w:t>
      </w:r>
      <w:proofErr w:type="gramStart"/>
      <w:r>
        <w:t>无法制</w:t>
      </w:r>
      <w:proofErr w:type="gramEnd"/>
      <w:r>
        <w:t>得平整</w:t>
      </w:r>
      <w:r>
        <w:rPr>
          <w:rFonts w:hint="eastAsia"/>
        </w:rPr>
        <w:t>试样</w:t>
      </w:r>
      <w:r>
        <w:t>时，应尽可能</w:t>
      </w:r>
      <w:r>
        <w:rPr>
          <w:rFonts w:hint="eastAsia"/>
        </w:rPr>
        <w:t>取</w:t>
      </w:r>
      <w:r>
        <w:t>平整部分</w:t>
      </w:r>
      <w:r>
        <w:rPr>
          <w:rFonts w:hint="eastAsia"/>
        </w:rPr>
        <w:t>，</w:t>
      </w:r>
      <w:r>
        <w:t>且</w:t>
      </w:r>
      <w:r>
        <w:rPr>
          <w:rFonts w:hint="eastAsia"/>
        </w:rPr>
        <w:t>试样</w:t>
      </w:r>
      <w:r>
        <w:t>拱高不超过</w:t>
      </w:r>
      <w:r>
        <w:rPr>
          <w:rFonts w:hint="eastAsia"/>
        </w:rPr>
        <w:t>13</w:t>
      </w:r>
      <w:r>
        <w:t>mm</w:t>
      </w:r>
      <w:r>
        <w:rPr>
          <w:rFonts w:hint="eastAsia"/>
        </w:rPr>
        <w:t>。</w:t>
      </w:r>
      <w:r>
        <w:t>若</w:t>
      </w:r>
      <w:r>
        <w:rPr>
          <w:rFonts w:hint="eastAsia"/>
        </w:rPr>
        <w:t>试样</w:t>
      </w:r>
      <w:r>
        <w:t>拱高</w:t>
      </w:r>
      <w:r>
        <w:rPr>
          <w:rFonts w:hint="eastAsia"/>
        </w:rPr>
        <w:t>超过</w:t>
      </w:r>
      <w:r>
        <w:rPr>
          <w:rFonts w:hint="eastAsia"/>
        </w:rPr>
        <w:t>13</w:t>
      </w:r>
      <w:r>
        <w:t>mm</w:t>
      </w:r>
      <w:r>
        <w:t>，</w:t>
      </w:r>
      <w:r>
        <w:rPr>
          <w:rFonts w:hint="eastAsia"/>
        </w:rPr>
        <w:t>则需</w:t>
      </w:r>
      <w:r>
        <w:t>采用</w:t>
      </w:r>
      <w:proofErr w:type="gramStart"/>
      <w:r>
        <w:t>同材料</w:t>
      </w:r>
      <w:proofErr w:type="gramEnd"/>
      <w:r>
        <w:t>同工艺制作结构与零件一致的标准试样，厚度取零件的最小厚度且不得超过</w:t>
      </w:r>
      <w:r>
        <w:rPr>
          <w:rFonts w:hint="eastAsia"/>
        </w:rPr>
        <w:t>13</w:t>
      </w:r>
      <w:r>
        <w:t>mm</w:t>
      </w:r>
      <w:r>
        <w:t>进行试验。</w:t>
      </w:r>
    </w:p>
    <w:p w14:paraId="2F1D7A8F" w14:textId="27FD4E3A" w:rsidR="0032496B" w:rsidRDefault="0032496B" w:rsidP="009F2825">
      <w:r>
        <w:rPr>
          <w:rFonts w:hint="eastAsia"/>
        </w:rPr>
        <w:t>e</w:t>
      </w:r>
      <w:r>
        <w:rPr>
          <w:rFonts w:hint="eastAsia"/>
        </w:rPr>
        <w:t>）若</w:t>
      </w:r>
      <w:r w:rsidRPr="002439EC">
        <w:rPr>
          <w:rFonts w:hint="eastAsia"/>
        </w:rPr>
        <w:t>零件</w:t>
      </w:r>
      <w:r w:rsidR="00861AB4">
        <w:t>由若干层叠合而成，但不属于层积</w:t>
      </w:r>
      <w:r w:rsidR="00861AB4">
        <w:rPr>
          <w:rFonts w:hint="eastAsia"/>
        </w:rPr>
        <w:t>复合</w:t>
      </w:r>
      <w:r>
        <w:t>材料，则应由暴露</w:t>
      </w:r>
      <w:r>
        <w:rPr>
          <w:rFonts w:hint="eastAsia"/>
        </w:rPr>
        <w:t>面</w:t>
      </w:r>
      <w:r>
        <w:t>起</w:t>
      </w:r>
      <w:r>
        <w:rPr>
          <w:rFonts w:hint="eastAsia"/>
        </w:rPr>
        <w:t>13</w:t>
      </w:r>
      <w:r>
        <w:t>mm</w:t>
      </w:r>
      <w:r>
        <w:t>厚</w:t>
      </w:r>
      <w:r>
        <w:rPr>
          <w:rFonts w:hint="eastAsia"/>
        </w:rPr>
        <w:t>之内</w:t>
      </w:r>
      <w:r w:rsidR="002439EC">
        <w:t>所有各层单一材料分别取样进行试验，</w:t>
      </w:r>
      <w:r w:rsidR="002439EC">
        <w:rPr>
          <w:rFonts w:hint="eastAsia"/>
        </w:rPr>
        <w:t>取样</w:t>
      </w:r>
      <w:r w:rsidR="002439EC">
        <w:t>示例</w:t>
      </w:r>
      <w:r w:rsidR="002439EC">
        <w:rPr>
          <w:rFonts w:hint="eastAsia"/>
        </w:rPr>
        <w:t>见</w:t>
      </w:r>
      <w:r w:rsidR="002439EC">
        <w:t>图</w:t>
      </w:r>
      <w:r w:rsidR="002439EC">
        <w:rPr>
          <w:rFonts w:hint="eastAsia"/>
        </w:rPr>
        <w:t>3</w:t>
      </w:r>
      <w:r>
        <w:rPr>
          <w:rFonts w:hint="eastAsia"/>
        </w:rPr>
        <w:t>。</w:t>
      </w:r>
    </w:p>
    <w:p w14:paraId="6F4B830B" w14:textId="74C96071" w:rsidR="0032496B" w:rsidRDefault="0032496B" w:rsidP="0032496B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C85C0B7" wp14:editId="7575415A">
            <wp:extent cx="5331124" cy="1904137"/>
            <wp:effectExtent l="0" t="0" r="317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7930" cy="190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7CCD" w14:textId="42C647CF" w:rsidR="002439EC" w:rsidRPr="002439EC" w:rsidRDefault="002439EC" w:rsidP="0032496B">
      <w:pPr>
        <w:jc w:val="center"/>
      </w:pPr>
      <w:r w:rsidRPr="002439EC">
        <w:rPr>
          <w:rFonts w:hint="eastAsia"/>
        </w:rPr>
        <w:t>图</w:t>
      </w:r>
      <w:r w:rsidRPr="002439EC">
        <w:rPr>
          <w:rFonts w:hint="eastAsia"/>
        </w:rPr>
        <w:t xml:space="preserve">3 </w:t>
      </w:r>
      <w:r w:rsidRPr="002439EC">
        <w:rPr>
          <w:rFonts w:hint="eastAsia"/>
        </w:rPr>
        <w:t>取样示</w:t>
      </w:r>
      <w:r w:rsidRPr="002439EC">
        <w:t>例</w:t>
      </w:r>
    </w:p>
    <w:p w14:paraId="5F77B79A" w14:textId="4FFBAD53" w:rsidR="0032496B" w:rsidRDefault="0032496B" w:rsidP="009E2FAE">
      <w:pPr>
        <w:pStyle w:val="ac"/>
        <w:ind w:firstLineChars="0" w:firstLine="0"/>
      </w:pPr>
      <w:r>
        <w:rPr>
          <w:rFonts w:hint="eastAsia"/>
        </w:rPr>
        <w:t>5.2.2</w:t>
      </w:r>
      <w:r w:rsidR="009E2FAE">
        <w:t xml:space="preserve"> </w:t>
      </w:r>
      <w:r w:rsidR="007213E2" w:rsidRPr="007213E2">
        <w:rPr>
          <w:rFonts w:hint="eastAsia"/>
        </w:rPr>
        <w:t>Ⅳ</w:t>
      </w:r>
      <w:r w:rsidR="009E2FAE">
        <w:rPr>
          <w:rFonts w:hint="eastAsia"/>
        </w:rPr>
        <w:t>类</w:t>
      </w:r>
      <w:r w:rsidR="009E2FAE">
        <w:t>零件</w:t>
      </w:r>
      <w:r w:rsidR="009E2FAE">
        <w:rPr>
          <w:rFonts w:hint="eastAsia"/>
        </w:rPr>
        <w:t>材料的</w:t>
      </w:r>
      <w:r w:rsidR="009E2FAE">
        <w:t>取样</w:t>
      </w:r>
    </w:p>
    <w:p w14:paraId="6C92471F" w14:textId="2979D057" w:rsidR="009E2FAE" w:rsidRDefault="00156E3B" w:rsidP="009E2FAE">
      <w:pPr>
        <w:pStyle w:val="ac"/>
        <w:ind w:firstLineChars="0" w:firstLine="0"/>
      </w:pPr>
      <w:r>
        <w:t>a）</w:t>
      </w:r>
      <w:r w:rsidR="00182183">
        <w:rPr>
          <w:rFonts w:hint="eastAsia"/>
        </w:rPr>
        <w:t>若</w:t>
      </w:r>
      <w:r w:rsidR="00182183">
        <w:t>零件上</w:t>
      </w:r>
      <w:r w:rsidR="00182183">
        <w:rPr>
          <w:rFonts w:hint="eastAsia"/>
        </w:rPr>
        <w:t>能</w:t>
      </w:r>
      <w:r w:rsidR="00182183">
        <w:t>截取标准样条，</w:t>
      </w:r>
      <w:r w:rsidR="00182183">
        <w:rPr>
          <w:rFonts w:hint="eastAsia"/>
        </w:rPr>
        <w:t>应</w:t>
      </w:r>
      <w:r w:rsidR="00182183">
        <w:t>从零件上进行取样</w:t>
      </w:r>
      <w:r w:rsidR="00182183">
        <w:rPr>
          <w:rFonts w:hint="eastAsia"/>
        </w:rPr>
        <w:t>。如果</w:t>
      </w:r>
      <w:r w:rsidR="00182183">
        <w:t>沿不同方向有不同燃烧速度的材料</w:t>
      </w:r>
      <w:r w:rsidR="00182183">
        <w:rPr>
          <w:rFonts w:hint="eastAsia"/>
        </w:rPr>
        <w:t>，</w:t>
      </w:r>
      <w:r w:rsidR="00182183">
        <w:t>则应在同方向</w:t>
      </w:r>
      <w:r w:rsidR="00182183">
        <w:rPr>
          <w:rFonts w:hint="eastAsia"/>
        </w:rPr>
        <w:t>截取</w:t>
      </w:r>
      <w:r w:rsidR="00182183">
        <w:t>试样，</w:t>
      </w:r>
      <w:r w:rsidR="00182183">
        <w:rPr>
          <w:rFonts w:hint="eastAsia"/>
        </w:rPr>
        <w:t>每个</w:t>
      </w:r>
      <w:r w:rsidR="00182183">
        <w:t>方向上分别试验。</w:t>
      </w:r>
      <w:r w:rsidR="00182183">
        <w:rPr>
          <w:rFonts w:hint="eastAsia"/>
        </w:rPr>
        <w:t>其中</w:t>
      </w:r>
      <w:r w:rsidR="00182183">
        <w:t>水平燃烧试验至少制备</w:t>
      </w:r>
      <w:r w:rsidR="00182183">
        <w:rPr>
          <w:rFonts w:hint="eastAsia"/>
        </w:rPr>
        <w:t>6根</w:t>
      </w:r>
      <w:r w:rsidR="00182183">
        <w:t>试样，垂直燃烧至少制备</w:t>
      </w:r>
      <w:r w:rsidR="00182183">
        <w:rPr>
          <w:rFonts w:hint="eastAsia"/>
        </w:rPr>
        <w:t>20根</w:t>
      </w:r>
      <w:r w:rsidR="00182183">
        <w:t>试样。</w:t>
      </w:r>
    </w:p>
    <w:p w14:paraId="3351B6D5" w14:textId="2614E12C" w:rsidR="007C161F" w:rsidRDefault="00182183" w:rsidP="00291DFD">
      <w:pPr>
        <w:pStyle w:val="ac"/>
        <w:ind w:firstLineChars="0" w:firstLine="0"/>
      </w:pPr>
      <w:r>
        <w:t>b</w:t>
      </w:r>
      <w:r>
        <w:rPr>
          <w:rFonts w:hint="eastAsia"/>
        </w:rPr>
        <w:t>）</w:t>
      </w:r>
      <w:r w:rsidR="00291DFD">
        <w:rPr>
          <w:rFonts w:hint="eastAsia"/>
        </w:rPr>
        <w:t>若</w:t>
      </w:r>
      <w:r w:rsidR="00291DFD">
        <w:t>零件形状和尺寸不符合取样要求</w:t>
      </w:r>
      <w:r w:rsidR="00291DFD">
        <w:rPr>
          <w:rFonts w:hint="eastAsia"/>
        </w:rPr>
        <w:t>，可</w:t>
      </w:r>
      <w:r w:rsidR="00291DFD">
        <w:t>采用</w:t>
      </w:r>
      <w:proofErr w:type="gramStart"/>
      <w:r w:rsidR="00291DFD">
        <w:t>同材料</w:t>
      </w:r>
      <w:proofErr w:type="gramEnd"/>
      <w:r w:rsidR="00291DFD">
        <w:t>同工艺制作结构与零件一致的标准试样，</w:t>
      </w:r>
      <w:r w:rsidR="00291DFD">
        <w:rPr>
          <w:rFonts w:hint="eastAsia"/>
        </w:rPr>
        <w:t>对于</w:t>
      </w:r>
      <w:r w:rsidR="00291DFD">
        <w:t>非等厚零件，</w:t>
      </w:r>
      <w:r w:rsidR="00291DFD">
        <w:rPr>
          <w:rFonts w:hint="eastAsia"/>
        </w:rPr>
        <w:t>试样</w:t>
      </w:r>
      <w:r w:rsidR="00291DFD">
        <w:t>厚度应为</w:t>
      </w:r>
      <w:r w:rsidR="00291DFD">
        <w:rPr>
          <w:rFonts w:hint="eastAsia"/>
        </w:rPr>
        <w:t>零件</w:t>
      </w:r>
      <w:r w:rsidR="00291DFD">
        <w:t>的最小厚度且不得超过</w:t>
      </w:r>
      <w:r w:rsidR="00291DFD">
        <w:rPr>
          <w:rFonts w:hint="eastAsia"/>
        </w:rPr>
        <w:t>13</w:t>
      </w:r>
      <w:r w:rsidR="00291DFD">
        <w:t>mm</w:t>
      </w:r>
      <w:r w:rsidR="00291DFD">
        <w:rPr>
          <w:rFonts w:hint="eastAsia"/>
        </w:rPr>
        <w:t>。</w:t>
      </w:r>
    </w:p>
    <w:p w14:paraId="0A0F2A68" w14:textId="6D465009" w:rsidR="00291DFD" w:rsidRDefault="00291DFD" w:rsidP="00291DFD">
      <w:pPr>
        <w:pStyle w:val="2"/>
      </w:pPr>
      <w:bookmarkStart w:id="43" w:name="_Toc12983162"/>
      <w:r>
        <w:rPr>
          <w:rFonts w:hint="eastAsia"/>
        </w:rPr>
        <w:t xml:space="preserve">5.3 </w:t>
      </w:r>
      <w:r>
        <w:rPr>
          <w:rFonts w:hint="eastAsia"/>
        </w:rPr>
        <w:t>试验方法</w:t>
      </w:r>
      <w:bookmarkEnd w:id="43"/>
    </w:p>
    <w:p w14:paraId="775EE230" w14:textId="177A631E" w:rsidR="00291DFD" w:rsidRDefault="00291DFD" w:rsidP="00291DFD">
      <w:pPr>
        <w:pStyle w:val="ac"/>
        <w:ind w:firstLineChars="0" w:firstLine="0"/>
      </w:pPr>
      <w:r>
        <w:rPr>
          <w:rFonts w:hint="eastAsia"/>
        </w:rPr>
        <w:t>5.3.1 Ⅰ类、Ⅱ类</w:t>
      </w:r>
      <w:r>
        <w:t>、</w:t>
      </w:r>
      <w:r>
        <w:rPr>
          <w:rFonts w:hint="eastAsia"/>
        </w:rPr>
        <w:t>Ⅲ类零件材料</w:t>
      </w:r>
    </w:p>
    <w:p w14:paraId="4D393656" w14:textId="77777777" w:rsidR="00291DFD" w:rsidRDefault="00291DFD" w:rsidP="00291DFD">
      <w:pPr>
        <w:pStyle w:val="ac"/>
        <w:ind w:firstLineChars="0" w:firstLine="0"/>
      </w:pPr>
    </w:p>
    <w:p w14:paraId="26E6632D" w14:textId="6664B265" w:rsidR="00291DFD" w:rsidRDefault="00291DFD" w:rsidP="00291DFD">
      <w:pPr>
        <w:pStyle w:val="ac"/>
        <w:ind w:firstLineChars="0" w:firstLine="420"/>
      </w:pPr>
      <w:r>
        <w:rPr>
          <w:rFonts w:hint="eastAsia"/>
        </w:rPr>
        <w:t>Ⅰ类、Ⅱ类</w:t>
      </w:r>
      <w:r>
        <w:t>、</w:t>
      </w:r>
      <w:r>
        <w:rPr>
          <w:rFonts w:hint="eastAsia"/>
        </w:rPr>
        <w:t>Ⅲ类零件材料进行</w:t>
      </w:r>
      <w:r>
        <w:t>水平燃烧测试，</w:t>
      </w:r>
      <w:r>
        <w:rPr>
          <w:rFonts w:hint="eastAsia"/>
        </w:rPr>
        <w:t>样件</w:t>
      </w:r>
      <w:r>
        <w:t>预处理，</w:t>
      </w:r>
      <w:r>
        <w:rPr>
          <w:rFonts w:hint="eastAsia"/>
        </w:rPr>
        <w:t>试验</w:t>
      </w:r>
      <w:r>
        <w:t>方法参考</w:t>
      </w:r>
      <w:r>
        <w:rPr>
          <w:rFonts w:hint="eastAsia"/>
        </w:rPr>
        <w:t>GB 8410。</w:t>
      </w:r>
    </w:p>
    <w:p w14:paraId="74D08E7D" w14:textId="77777777" w:rsidR="00291DFD" w:rsidRDefault="00291DFD" w:rsidP="00291DFD">
      <w:pPr>
        <w:pStyle w:val="ac"/>
        <w:ind w:firstLineChars="0" w:firstLine="0"/>
      </w:pPr>
    </w:p>
    <w:p w14:paraId="054E4942" w14:textId="062635C3" w:rsidR="00291DFD" w:rsidRDefault="00291DFD" w:rsidP="00291DFD">
      <w:pPr>
        <w:pStyle w:val="ac"/>
        <w:ind w:firstLineChars="0" w:firstLine="0"/>
      </w:pPr>
      <w:r>
        <w:t xml:space="preserve">5.3.2 </w:t>
      </w:r>
      <w:r w:rsidR="007213E2" w:rsidRPr="007213E2">
        <w:rPr>
          <w:rFonts w:hint="eastAsia"/>
        </w:rPr>
        <w:t>Ⅳ</w:t>
      </w:r>
      <w:r>
        <w:rPr>
          <w:rFonts w:hint="eastAsia"/>
        </w:rPr>
        <w:t>类</w:t>
      </w:r>
      <w:r>
        <w:t>零件</w:t>
      </w:r>
      <w:r>
        <w:rPr>
          <w:rFonts w:hint="eastAsia"/>
        </w:rPr>
        <w:t>材料</w:t>
      </w:r>
    </w:p>
    <w:p w14:paraId="67D9145A" w14:textId="77777777" w:rsidR="00291DFD" w:rsidRDefault="00291DFD" w:rsidP="00291DFD">
      <w:pPr>
        <w:pStyle w:val="ac"/>
        <w:ind w:firstLineChars="0" w:firstLine="0"/>
      </w:pPr>
    </w:p>
    <w:p w14:paraId="7FF74E63" w14:textId="03197E47" w:rsidR="00291DFD" w:rsidRPr="00291DFD" w:rsidRDefault="00291DFD" w:rsidP="00291DFD">
      <w:pPr>
        <w:pStyle w:val="ac"/>
        <w:ind w:firstLineChars="0" w:firstLine="0"/>
      </w:pPr>
      <w:r>
        <w:rPr>
          <w:rFonts w:hint="eastAsia"/>
        </w:rPr>
        <w:t xml:space="preserve">   </w:t>
      </w:r>
      <w:r w:rsidR="007213E2" w:rsidRPr="007213E2">
        <w:rPr>
          <w:rFonts w:hint="eastAsia"/>
        </w:rPr>
        <w:t>Ⅳ</w:t>
      </w:r>
      <w:r>
        <w:rPr>
          <w:rFonts w:hint="eastAsia"/>
        </w:rPr>
        <w:t>类</w:t>
      </w:r>
      <w:r>
        <w:t>零件</w:t>
      </w:r>
      <w:r>
        <w:rPr>
          <w:rFonts w:hint="eastAsia"/>
        </w:rPr>
        <w:t>材料分别</w:t>
      </w:r>
      <w:r>
        <w:t>进行水平燃烧、垂直燃烧进行测试，样件预处理，试验</w:t>
      </w:r>
      <w:r>
        <w:rPr>
          <w:rFonts w:hint="eastAsia"/>
        </w:rPr>
        <w:t>方法</w:t>
      </w:r>
      <w:r>
        <w:t>参考</w:t>
      </w:r>
      <w:r>
        <w:rPr>
          <w:rFonts w:hint="eastAsia"/>
        </w:rPr>
        <w:t xml:space="preserve">GB/T </w:t>
      </w:r>
      <w:r>
        <w:t>2408</w:t>
      </w:r>
      <w:r>
        <w:rPr>
          <w:rFonts w:hint="eastAsia"/>
        </w:rPr>
        <w:t>。</w:t>
      </w:r>
    </w:p>
    <w:p w14:paraId="60DFEADC" w14:textId="77777777" w:rsidR="00334DD1" w:rsidRPr="00291DFD" w:rsidRDefault="00334DD1" w:rsidP="0091045A">
      <w:pPr>
        <w:pStyle w:val="ac"/>
        <w:ind w:firstLineChars="0" w:firstLine="0"/>
      </w:pPr>
    </w:p>
    <w:p w14:paraId="0941DFD4" w14:textId="3FE8B6CA" w:rsidR="0091045A" w:rsidRDefault="00291DFD" w:rsidP="00B65B4C">
      <w:pPr>
        <w:pStyle w:val="2"/>
      </w:pPr>
      <w:bookmarkStart w:id="44" w:name="_Toc12983163"/>
      <w:r>
        <w:rPr>
          <w:rFonts w:hint="eastAsia"/>
        </w:rPr>
        <w:t>5.4</w:t>
      </w:r>
      <w:r w:rsidR="0091045A">
        <w:rPr>
          <w:rFonts w:hint="eastAsia"/>
        </w:rPr>
        <w:t xml:space="preserve">  </w:t>
      </w:r>
      <w:r w:rsidR="00334DD1">
        <w:rPr>
          <w:rFonts w:hint="eastAsia"/>
        </w:rPr>
        <w:t>结果表示</w:t>
      </w:r>
      <w:bookmarkEnd w:id="44"/>
    </w:p>
    <w:p w14:paraId="051ED6B0" w14:textId="1C463253" w:rsidR="00814B73" w:rsidRDefault="00814B73" w:rsidP="007D344F">
      <w:pPr>
        <w:pStyle w:val="ac"/>
        <w:ind w:firstLineChars="0" w:firstLine="0"/>
      </w:pPr>
      <w:r w:rsidRPr="007D344F">
        <w:rPr>
          <w:rFonts w:hint="eastAsia"/>
        </w:rPr>
        <w:t>5.4.1 Ⅰ类、Ⅱ类</w:t>
      </w:r>
      <w:r w:rsidRPr="007D344F">
        <w:t>、</w:t>
      </w:r>
      <w:r w:rsidRPr="007D344F">
        <w:rPr>
          <w:rFonts w:hint="eastAsia"/>
        </w:rPr>
        <w:t>Ⅲ类零件材料</w:t>
      </w:r>
    </w:p>
    <w:p w14:paraId="47E8958C" w14:textId="77777777" w:rsidR="007D344F" w:rsidRPr="00CB1133" w:rsidRDefault="007D344F" w:rsidP="007D344F">
      <w:pPr>
        <w:pStyle w:val="ac"/>
        <w:ind w:firstLineChars="0" w:firstLine="0"/>
        <w:rPr>
          <w:color w:val="FF0000"/>
        </w:rPr>
      </w:pPr>
    </w:p>
    <w:p w14:paraId="4C0559B1" w14:textId="4295C39C" w:rsidR="00814B73" w:rsidRPr="00646F8F" w:rsidRDefault="00BF6F53" w:rsidP="00814B73">
      <w:r w:rsidRPr="00646F8F">
        <w:t>a</w:t>
      </w:r>
      <w:r w:rsidRPr="00646F8F">
        <w:t>）</w:t>
      </w:r>
      <w:r w:rsidR="00814B73" w:rsidRPr="00646F8F">
        <w:rPr>
          <w:rFonts w:hint="eastAsia"/>
        </w:rPr>
        <w:t>燃烧</w:t>
      </w:r>
      <w:r w:rsidR="00814B73" w:rsidRPr="00646F8F">
        <w:t>速度</w:t>
      </w:r>
      <w:r w:rsidR="00814B73" w:rsidRPr="00646F8F">
        <w:rPr>
          <w:rFonts w:hint="eastAsia"/>
        </w:rPr>
        <w:t>（</w:t>
      </w:r>
      <w:r w:rsidR="00814B73" w:rsidRPr="00646F8F">
        <w:rPr>
          <w:rFonts w:hint="eastAsia"/>
        </w:rPr>
        <w:t>V</w:t>
      </w:r>
      <w:r w:rsidR="00814B73" w:rsidRPr="00646F8F">
        <w:rPr>
          <w:rFonts w:hint="eastAsia"/>
        </w:rPr>
        <w:t>）</w:t>
      </w:r>
      <w:r w:rsidRPr="00646F8F">
        <w:rPr>
          <w:rFonts w:hint="eastAsia"/>
        </w:rPr>
        <w:t>，</w:t>
      </w:r>
      <w:r w:rsidR="00814B73" w:rsidRPr="00646F8F">
        <w:rPr>
          <w:rFonts w:hint="eastAsia"/>
        </w:rPr>
        <w:t>计算</w:t>
      </w:r>
      <w:r w:rsidR="00814B73" w:rsidRPr="00646F8F">
        <w:t>参考</w:t>
      </w:r>
      <w:r w:rsidR="00814B73" w:rsidRPr="00646F8F">
        <w:rPr>
          <w:rFonts w:hint="eastAsia"/>
        </w:rPr>
        <w:t>GB 8410</w:t>
      </w:r>
      <w:r w:rsidR="00814B73" w:rsidRPr="00646F8F">
        <w:rPr>
          <w:rFonts w:hint="eastAsia"/>
        </w:rPr>
        <w:t>，单位</w:t>
      </w:r>
      <w:r w:rsidR="00814B73" w:rsidRPr="00646F8F">
        <w:t>mm/min</w:t>
      </w:r>
      <w:r w:rsidR="00814B73" w:rsidRPr="00646F8F">
        <w:rPr>
          <w:rFonts w:hint="eastAsia"/>
        </w:rPr>
        <w:t>。</w:t>
      </w:r>
      <w:r w:rsidR="00814B73" w:rsidRPr="00646F8F">
        <w:t>燃烧</w:t>
      </w:r>
      <w:r w:rsidR="00814B73" w:rsidRPr="00646F8F">
        <w:rPr>
          <w:rFonts w:hint="eastAsia"/>
        </w:rPr>
        <w:t>速度</w:t>
      </w:r>
      <w:r w:rsidR="00814B73" w:rsidRPr="00646F8F">
        <w:t>以所测</w:t>
      </w:r>
      <w:r w:rsidR="00814B73" w:rsidRPr="00646F8F">
        <w:rPr>
          <w:rFonts w:hint="eastAsia"/>
        </w:rPr>
        <w:t>5</w:t>
      </w:r>
      <w:r w:rsidR="00814B73" w:rsidRPr="00646F8F">
        <w:rPr>
          <w:rFonts w:hint="eastAsia"/>
        </w:rPr>
        <w:t>块</w:t>
      </w:r>
      <w:r w:rsidR="00814B73" w:rsidRPr="00646F8F">
        <w:t>或更多样品</w:t>
      </w:r>
      <w:r w:rsidR="00814B73" w:rsidRPr="00646F8F">
        <w:rPr>
          <w:rFonts w:hint="eastAsia"/>
        </w:rPr>
        <w:t>的</w:t>
      </w:r>
      <w:r w:rsidR="00814B73" w:rsidRPr="00646F8F">
        <w:t>燃烧速度最大值</w:t>
      </w:r>
      <w:r w:rsidR="00814B73" w:rsidRPr="00646F8F">
        <w:rPr>
          <w:rFonts w:hint="eastAsia"/>
        </w:rPr>
        <w:t>为</w:t>
      </w:r>
      <w:r w:rsidR="00814B73" w:rsidRPr="00646F8F">
        <w:t>试验结果。</w:t>
      </w:r>
    </w:p>
    <w:p w14:paraId="257B4010" w14:textId="6D4EB06D" w:rsidR="003D4451" w:rsidRPr="00646F8F" w:rsidRDefault="00BF6F53" w:rsidP="00814B73">
      <w:r w:rsidRPr="00646F8F">
        <w:t>b</w:t>
      </w:r>
      <w:r w:rsidRPr="00646F8F">
        <w:t>）</w:t>
      </w:r>
      <w:r w:rsidR="003D4451" w:rsidRPr="00646F8F">
        <w:rPr>
          <w:rFonts w:hint="eastAsia"/>
        </w:rPr>
        <w:t>结果</w:t>
      </w:r>
      <w:r w:rsidR="003D4451" w:rsidRPr="00646F8F">
        <w:t>表述</w:t>
      </w:r>
    </w:p>
    <w:p w14:paraId="70D30405" w14:textId="55DADA11" w:rsidR="00734B57" w:rsidRPr="00646F8F" w:rsidRDefault="00734B57" w:rsidP="00734B57">
      <w:pPr>
        <w:jc w:val="center"/>
      </w:pPr>
      <w:r w:rsidRPr="00646F8F">
        <w:rPr>
          <w:rFonts w:hint="eastAsia"/>
        </w:rPr>
        <w:t>表</w:t>
      </w:r>
      <w:r w:rsidRPr="00646F8F">
        <w:rPr>
          <w:rFonts w:hint="eastAsia"/>
        </w:rPr>
        <w:t>3</w:t>
      </w:r>
      <w:r w:rsidRPr="00646F8F">
        <w:t xml:space="preserve"> </w:t>
      </w:r>
      <w:r w:rsidRPr="00646F8F">
        <w:rPr>
          <w:rFonts w:hint="eastAsia"/>
        </w:rPr>
        <w:t>Ⅰ类、Ⅱ类</w:t>
      </w:r>
      <w:r w:rsidRPr="00646F8F">
        <w:t>、</w:t>
      </w:r>
      <w:r w:rsidRPr="00646F8F">
        <w:rPr>
          <w:rFonts w:hint="eastAsia"/>
        </w:rPr>
        <w:t>Ⅲ类零件材料水平</w:t>
      </w:r>
      <w:r w:rsidRPr="00646F8F">
        <w:t>燃烧结果描述</w:t>
      </w:r>
    </w:p>
    <w:tbl>
      <w:tblPr>
        <w:tblStyle w:val="afe"/>
        <w:tblW w:w="9515" w:type="dxa"/>
        <w:jc w:val="center"/>
        <w:tblLook w:val="04A0" w:firstRow="1" w:lastRow="0" w:firstColumn="1" w:lastColumn="0" w:noHBand="0" w:noVBand="1"/>
      </w:tblPr>
      <w:tblGrid>
        <w:gridCol w:w="704"/>
        <w:gridCol w:w="1534"/>
        <w:gridCol w:w="7277"/>
      </w:tblGrid>
      <w:tr w:rsidR="00646F8F" w:rsidRPr="00646F8F" w14:paraId="1E6C6739" w14:textId="77777777" w:rsidTr="008A4B75">
        <w:trPr>
          <w:trHeight w:val="474"/>
          <w:jc w:val="center"/>
        </w:trPr>
        <w:tc>
          <w:tcPr>
            <w:tcW w:w="704" w:type="dxa"/>
            <w:vAlign w:val="center"/>
          </w:tcPr>
          <w:p w14:paraId="79DEA4B8" w14:textId="1DFEF150" w:rsidR="00103E53" w:rsidRPr="00646F8F" w:rsidRDefault="00103E53" w:rsidP="00103E53">
            <w:pPr>
              <w:jc w:val="center"/>
            </w:pPr>
            <w:r w:rsidRPr="00646F8F"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14:paraId="6D6226F8" w14:textId="0A5B75D1" w:rsidR="00103E53" w:rsidRPr="00646F8F" w:rsidRDefault="00133F0E" w:rsidP="00103E53">
            <w:pPr>
              <w:jc w:val="center"/>
            </w:pPr>
            <w:r w:rsidRPr="00646F8F">
              <w:rPr>
                <w:rFonts w:hint="eastAsia"/>
              </w:rPr>
              <w:t>结果</w:t>
            </w:r>
            <w:r w:rsidRPr="00646F8F">
              <w:t>表述</w:t>
            </w:r>
          </w:p>
        </w:tc>
        <w:tc>
          <w:tcPr>
            <w:tcW w:w="7277" w:type="dxa"/>
            <w:vAlign w:val="center"/>
          </w:tcPr>
          <w:p w14:paraId="697DE94F" w14:textId="71C38859" w:rsidR="00103E53" w:rsidRPr="00646F8F" w:rsidRDefault="00133F0E" w:rsidP="00103E53">
            <w:pPr>
              <w:jc w:val="center"/>
            </w:pPr>
            <w:r w:rsidRPr="00646F8F">
              <w:rPr>
                <w:rFonts w:hint="eastAsia"/>
              </w:rPr>
              <w:t>要求</w:t>
            </w:r>
          </w:p>
        </w:tc>
      </w:tr>
      <w:tr w:rsidR="00646F8F" w:rsidRPr="00646F8F" w14:paraId="0FB73573" w14:textId="77777777" w:rsidTr="008A4B75">
        <w:trPr>
          <w:trHeight w:val="474"/>
          <w:jc w:val="center"/>
        </w:trPr>
        <w:tc>
          <w:tcPr>
            <w:tcW w:w="704" w:type="dxa"/>
            <w:vAlign w:val="center"/>
          </w:tcPr>
          <w:p w14:paraId="3FC0C249" w14:textId="79268F2D" w:rsidR="00103E53" w:rsidRPr="00646F8F" w:rsidRDefault="00133F0E" w:rsidP="00103E53">
            <w:pPr>
              <w:jc w:val="center"/>
            </w:pPr>
            <w:r w:rsidRPr="00646F8F">
              <w:rPr>
                <w:rFonts w:hint="eastAsia"/>
              </w:rPr>
              <w:t>1</w:t>
            </w:r>
          </w:p>
        </w:tc>
        <w:tc>
          <w:tcPr>
            <w:tcW w:w="1534" w:type="dxa"/>
            <w:vAlign w:val="center"/>
          </w:tcPr>
          <w:p w14:paraId="60EA366C" w14:textId="088D3DAF" w:rsidR="00103E53" w:rsidRPr="00646F8F" w:rsidRDefault="00133F0E" w:rsidP="00103E53">
            <w:pPr>
              <w:jc w:val="center"/>
            </w:pPr>
            <w:r w:rsidRPr="00646F8F">
              <w:rPr>
                <w:rFonts w:hint="eastAsia"/>
              </w:rPr>
              <w:t>A-0</w:t>
            </w:r>
            <w:r w:rsidRPr="00646F8F">
              <w:t xml:space="preserve"> mm/min</w:t>
            </w:r>
          </w:p>
        </w:tc>
        <w:tc>
          <w:tcPr>
            <w:tcW w:w="7277" w:type="dxa"/>
            <w:vAlign w:val="center"/>
          </w:tcPr>
          <w:p w14:paraId="1436A727" w14:textId="57EA1C10" w:rsidR="00103E53" w:rsidRPr="00646F8F" w:rsidRDefault="00133F0E" w:rsidP="00133F0E">
            <w:pPr>
              <w:jc w:val="left"/>
            </w:pPr>
            <w:r w:rsidRPr="00646F8F">
              <w:rPr>
                <w:rFonts w:hint="eastAsia"/>
              </w:rPr>
              <w:t>试样</w:t>
            </w:r>
            <w:r w:rsidRPr="00646F8F">
              <w:t>暴露在火焰中</w:t>
            </w:r>
            <w:r w:rsidRPr="00646F8F">
              <w:rPr>
                <w:rFonts w:hint="eastAsia"/>
              </w:rPr>
              <w:t>15</w:t>
            </w:r>
            <w:r w:rsidRPr="00646F8F">
              <w:t>s</w:t>
            </w:r>
            <w:r w:rsidRPr="00646F8F">
              <w:t>，</w:t>
            </w:r>
            <w:r w:rsidRPr="00646F8F">
              <w:rPr>
                <w:rFonts w:hint="eastAsia"/>
              </w:rPr>
              <w:t>熄灭</w:t>
            </w:r>
            <w:r w:rsidRPr="00646F8F">
              <w:t>火源试样仍未燃烧，或试样能燃烧，但火焰达到第一测量标线之前熄灭</w:t>
            </w:r>
            <w:r w:rsidRPr="00646F8F">
              <w:rPr>
                <w:rFonts w:hint="eastAsia"/>
              </w:rPr>
              <w:t>，</w:t>
            </w:r>
            <w:r w:rsidRPr="00646F8F">
              <w:t>无燃烧距离可计</w:t>
            </w:r>
            <w:r w:rsidRPr="00646F8F">
              <w:rPr>
                <w:rFonts w:hint="eastAsia"/>
              </w:rPr>
              <w:t>，</w:t>
            </w:r>
            <w:r w:rsidRPr="00646F8F">
              <w:t>满足燃烧速度要求</w:t>
            </w:r>
            <w:r w:rsidRPr="00646F8F">
              <w:rPr>
                <w:rFonts w:hint="eastAsia"/>
              </w:rPr>
              <w:t>。</w:t>
            </w:r>
          </w:p>
        </w:tc>
      </w:tr>
      <w:tr w:rsidR="00646F8F" w:rsidRPr="00646F8F" w14:paraId="60F6EF7E" w14:textId="77777777" w:rsidTr="008A4B75">
        <w:trPr>
          <w:trHeight w:val="474"/>
          <w:jc w:val="center"/>
        </w:trPr>
        <w:tc>
          <w:tcPr>
            <w:tcW w:w="704" w:type="dxa"/>
            <w:vAlign w:val="center"/>
          </w:tcPr>
          <w:p w14:paraId="028A2BB0" w14:textId="14193603" w:rsidR="00103E53" w:rsidRPr="00646F8F" w:rsidRDefault="00133F0E" w:rsidP="00103E53">
            <w:pPr>
              <w:jc w:val="center"/>
            </w:pPr>
            <w:r w:rsidRPr="00646F8F">
              <w:rPr>
                <w:rFonts w:hint="eastAsia"/>
              </w:rPr>
              <w:t>2</w:t>
            </w:r>
          </w:p>
        </w:tc>
        <w:tc>
          <w:tcPr>
            <w:tcW w:w="1534" w:type="dxa"/>
            <w:vAlign w:val="center"/>
          </w:tcPr>
          <w:p w14:paraId="09BAA72D" w14:textId="07478531" w:rsidR="00103E53" w:rsidRPr="00646F8F" w:rsidRDefault="00133F0E" w:rsidP="00A31C10">
            <w:pPr>
              <w:jc w:val="center"/>
            </w:pPr>
            <w:r w:rsidRPr="00646F8F">
              <w:rPr>
                <w:rFonts w:hint="eastAsia"/>
              </w:rPr>
              <w:t>B</w:t>
            </w:r>
          </w:p>
        </w:tc>
        <w:tc>
          <w:tcPr>
            <w:tcW w:w="7277" w:type="dxa"/>
            <w:vAlign w:val="center"/>
          </w:tcPr>
          <w:p w14:paraId="58AC3194" w14:textId="19B6D54E" w:rsidR="00103E53" w:rsidRPr="00646F8F" w:rsidRDefault="00133F0E" w:rsidP="00133F0E">
            <w:pPr>
              <w:jc w:val="left"/>
            </w:pPr>
            <w:r w:rsidRPr="00646F8F">
              <w:rPr>
                <w:rFonts w:hint="eastAsia"/>
              </w:rPr>
              <w:t>从</w:t>
            </w:r>
            <w:r w:rsidRPr="00646F8F">
              <w:t>试验计时开始，火焰在</w:t>
            </w:r>
            <w:r w:rsidRPr="00646F8F">
              <w:rPr>
                <w:rFonts w:hint="eastAsia"/>
              </w:rPr>
              <w:t>60</w:t>
            </w:r>
            <w:r w:rsidRPr="00646F8F">
              <w:t>s</w:t>
            </w:r>
            <w:r w:rsidRPr="00646F8F">
              <w:rPr>
                <w:rFonts w:hint="eastAsia"/>
              </w:rPr>
              <w:t>内</w:t>
            </w:r>
            <w:r w:rsidRPr="00646F8F">
              <w:t>自行熄灭，且燃烧距离小于</w:t>
            </w:r>
            <w:r w:rsidRPr="00646F8F">
              <w:rPr>
                <w:rFonts w:hint="eastAsia"/>
              </w:rPr>
              <w:t>50</w:t>
            </w:r>
            <w:r w:rsidRPr="00646F8F">
              <w:t>mm</w:t>
            </w:r>
            <w:r w:rsidRPr="00646F8F">
              <w:t>，</w:t>
            </w:r>
            <w:r w:rsidRPr="00646F8F">
              <w:rPr>
                <w:rFonts w:hint="eastAsia"/>
              </w:rPr>
              <w:t>满足</w:t>
            </w:r>
            <w:r w:rsidRPr="00646F8F">
              <w:t>燃烧速度要求。</w:t>
            </w:r>
          </w:p>
        </w:tc>
      </w:tr>
      <w:tr w:rsidR="00646F8F" w:rsidRPr="00646F8F" w14:paraId="37B36B42" w14:textId="77777777" w:rsidTr="008A4B75">
        <w:trPr>
          <w:trHeight w:val="474"/>
          <w:jc w:val="center"/>
        </w:trPr>
        <w:tc>
          <w:tcPr>
            <w:tcW w:w="704" w:type="dxa"/>
            <w:vAlign w:val="center"/>
          </w:tcPr>
          <w:p w14:paraId="7BD9ACF7" w14:textId="2D84281C" w:rsidR="00133F0E" w:rsidRPr="00646F8F" w:rsidRDefault="00133F0E" w:rsidP="00103E53">
            <w:pPr>
              <w:jc w:val="center"/>
            </w:pPr>
            <w:r w:rsidRPr="00646F8F">
              <w:rPr>
                <w:rFonts w:hint="eastAsia"/>
              </w:rPr>
              <w:lastRenderedPageBreak/>
              <w:t>3</w:t>
            </w:r>
          </w:p>
        </w:tc>
        <w:tc>
          <w:tcPr>
            <w:tcW w:w="1534" w:type="dxa"/>
            <w:vAlign w:val="center"/>
          </w:tcPr>
          <w:p w14:paraId="68CD88D9" w14:textId="4F617F6F" w:rsidR="00133F0E" w:rsidRPr="00646F8F" w:rsidRDefault="00934263" w:rsidP="00103E53">
            <w:pPr>
              <w:jc w:val="center"/>
            </w:pPr>
            <w:r w:rsidRPr="00646F8F">
              <w:t>C</w:t>
            </w:r>
            <w:r w:rsidR="00133F0E" w:rsidRPr="00646F8F">
              <w:t>-</w:t>
            </w:r>
            <w:r w:rsidR="00133F0E" w:rsidRPr="00646F8F">
              <w:rPr>
                <w:rFonts w:hint="eastAsia"/>
              </w:rPr>
              <w:t>燃烧</w:t>
            </w:r>
            <w:r w:rsidR="00133F0E" w:rsidRPr="00646F8F">
              <w:t>速度实</w:t>
            </w:r>
            <w:r w:rsidR="00133F0E" w:rsidRPr="00646F8F">
              <w:rPr>
                <w:rFonts w:hint="eastAsia"/>
              </w:rPr>
              <w:t>测</w:t>
            </w:r>
            <w:r w:rsidR="00133F0E" w:rsidRPr="00646F8F">
              <w:t>值</w:t>
            </w:r>
            <w:r w:rsidR="00133F0E" w:rsidRPr="00646F8F">
              <w:t>mm</w:t>
            </w:r>
            <w:r w:rsidR="00133F0E" w:rsidRPr="00646F8F">
              <w:rPr>
                <w:rFonts w:hint="eastAsia"/>
              </w:rPr>
              <w:t>/</w:t>
            </w:r>
            <w:r w:rsidR="00133F0E" w:rsidRPr="00646F8F">
              <w:t>min</w:t>
            </w:r>
          </w:p>
        </w:tc>
        <w:tc>
          <w:tcPr>
            <w:tcW w:w="7277" w:type="dxa"/>
            <w:vAlign w:val="center"/>
          </w:tcPr>
          <w:p w14:paraId="3007D642" w14:textId="505BBF06" w:rsidR="00133F0E" w:rsidRPr="00646F8F" w:rsidRDefault="00934263" w:rsidP="00133F0E">
            <w:pPr>
              <w:jc w:val="left"/>
            </w:pPr>
            <w:r w:rsidRPr="00646F8F">
              <w:rPr>
                <w:rFonts w:hint="eastAsia"/>
              </w:rPr>
              <w:t>从</w:t>
            </w:r>
            <w:r w:rsidRPr="00646F8F">
              <w:t>试验计时开始，火焰在两个测量标线之间熄灭，为自熄试样，且不满足</w:t>
            </w:r>
            <w:r w:rsidRPr="00646F8F">
              <w:rPr>
                <w:rFonts w:hint="eastAsia"/>
              </w:rPr>
              <w:t>序号</w:t>
            </w:r>
            <w:r w:rsidRPr="00646F8F">
              <w:rPr>
                <w:rFonts w:hint="eastAsia"/>
              </w:rPr>
              <w:t>2</w:t>
            </w:r>
            <w:r w:rsidRPr="00646F8F">
              <w:rPr>
                <w:rFonts w:hint="eastAsia"/>
              </w:rPr>
              <w:t>项</w:t>
            </w:r>
            <w:r w:rsidRPr="00646F8F">
              <w:t>要求，</w:t>
            </w:r>
            <w:r w:rsidRPr="00646F8F">
              <w:rPr>
                <w:rFonts w:hint="eastAsia"/>
              </w:rPr>
              <w:t>则</w:t>
            </w:r>
            <w:r w:rsidRPr="00646F8F">
              <w:t>需按要求</w:t>
            </w:r>
            <w:r w:rsidRPr="00646F8F">
              <w:rPr>
                <w:rFonts w:hint="eastAsia"/>
              </w:rPr>
              <w:t>进行</w:t>
            </w:r>
            <w:r w:rsidRPr="00646F8F">
              <w:t>燃烧速度计算。</w:t>
            </w:r>
          </w:p>
        </w:tc>
      </w:tr>
      <w:tr w:rsidR="00646F8F" w:rsidRPr="00646F8F" w14:paraId="73E796A4" w14:textId="77777777" w:rsidTr="008A4B75">
        <w:trPr>
          <w:trHeight w:val="474"/>
          <w:jc w:val="center"/>
        </w:trPr>
        <w:tc>
          <w:tcPr>
            <w:tcW w:w="704" w:type="dxa"/>
            <w:vAlign w:val="center"/>
          </w:tcPr>
          <w:p w14:paraId="33BDBE55" w14:textId="6A62B125" w:rsidR="00133F0E" w:rsidRPr="00646F8F" w:rsidRDefault="00934263" w:rsidP="00103E53">
            <w:pPr>
              <w:jc w:val="center"/>
            </w:pPr>
            <w:r w:rsidRPr="00646F8F">
              <w:rPr>
                <w:rFonts w:hint="eastAsia"/>
              </w:rPr>
              <w:t>4</w:t>
            </w:r>
          </w:p>
        </w:tc>
        <w:tc>
          <w:tcPr>
            <w:tcW w:w="1534" w:type="dxa"/>
            <w:vAlign w:val="center"/>
          </w:tcPr>
          <w:p w14:paraId="113B88A4" w14:textId="7FF6E06E" w:rsidR="00133F0E" w:rsidRPr="00646F8F" w:rsidRDefault="00934263" w:rsidP="00103E53">
            <w:pPr>
              <w:jc w:val="center"/>
            </w:pPr>
            <w:r w:rsidRPr="00646F8F">
              <w:t>D-</w:t>
            </w:r>
            <w:r w:rsidRPr="00646F8F">
              <w:rPr>
                <w:rFonts w:hint="eastAsia"/>
              </w:rPr>
              <w:t>燃烧</w:t>
            </w:r>
            <w:r w:rsidRPr="00646F8F">
              <w:t>速度实</w:t>
            </w:r>
            <w:r w:rsidRPr="00646F8F">
              <w:rPr>
                <w:rFonts w:hint="eastAsia"/>
              </w:rPr>
              <w:t>测</w:t>
            </w:r>
            <w:r w:rsidRPr="00646F8F">
              <w:t>值</w:t>
            </w:r>
            <w:r w:rsidRPr="00646F8F">
              <w:t>mm</w:t>
            </w:r>
            <w:r w:rsidRPr="00646F8F">
              <w:rPr>
                <w:rFonts w:hint="eastAsia"/>
              </w:rPr>
              <w:t>/</w:t>
            </w:r>
            <w:r w:rsidRPr="00646F8F">
              <w:t>min</w:t>
            </w:r>
          </w:p>
        </w:tc>
        <w:tc>
          <w:tcPr>
            <w:tcW w:w="7277" w:type="dxa"/>
            <w:vAlign w:val="center"/>
          </w:tcPr>
          <w:p w14:paraId="33F5B32D" w14:textId="4C09BB37" w:rsidR="00133F0E" w:rsidRPr="00646F8F" w:rsidRDefault="00934263" w:rsidP="00133F0E">
            <w:pPr>
              <w:jc w:val="left"/>
            </w:pPr>
            <w:r w:rsidRPr="00646F8F">
              <w:rPr>
                <w:rFonts w:hint="eastAsia"/>
              </w:rPr>
              <w:t>从</w:t>
            </w:r>
            <w:r w:rsidRPr="00646F8F">
              <w:t>试验计时开始，火焰燃烧达到第二标线</w:t>
            </w:r>
            <w:r w:rsidR="008A4B75" w:rsidRPr="00646F8F">
              <w:rPr>
                <w:rFonts w:hint="eastAsia"/>
              </w:rPr>
              <w:t>，</w:t>
            </w:r>
            <w:r w:rsidR="008A4B75" w:rsidRPr="00646F8F">
              <w:t>则按要求进行燃烧速度计算。</w:t>
            </w:r>
            <w:r w:rsidR="008A4B75" w:rsidRPr="00646F8F">
              <w:rPr>
                <w:rFonts w:hint="eastAsia"/>
              </w:rPr>
              <w:t>（或</w:t>
            </w:r>
            <w:r w:rsidR="008A4B75" w:rsidRPr="00646F8F">
              <w:t>试样长时间缓慢</w:t>
            </w:r>
            <w:r w:rsidR="008A4B75" w:rsidRPr="00646F8F">
              <w:rPr>
                <w:rFonts w:hint="eastAsia"/>
              </w:rPr>
              <w:t>，可在试验</w:t>
            </w:r>
            <w:r w:rsidR="008A4B75" w:rsidRPr="00646F8F">
              <w:t>计时超过</w:t>
            </w:r>
            <w:r w:rsidR="008A4B75" w:rsidRPr="00646F8F">
              <w:rPr>
                <w:rFonts w:hint="eastAsia"/>
              </w:rPr>
              <w:t>20</w:t>
            </w:r>
            <w:r w:rsidR="008A4B75" w:rsidRPr="00646F8F">
              <w:rPr>
                <w:rFonts w:hint="eastAsia"/>
              </w:rPr>
              <w:t>分钟</w:t>
            </w:r>
            <w:r w:rsidR="008A4B75" w:rsidRPr="00646F8F">
              <w:t>后终止试验，</w:t>
            </w:r>
            <w:r w:rsidR="008A4B75" w:rsidRPr="00646F8F">
              <w:rPr>
                <w:rFonts w:hint="eastAsia"/>
              </w:rPr>
              <w:t>结果</w:t>
            </w:r>
            <w:r w:rsidR="008A4B75" w:rsidRPr="00646F8F">
              <w:t>也</w:t>
            </w:r>
            <w:proofErr w:type="gramStart"/>
            <w:r w:rsidR="008A4B75" w:rsidRPr="00646F8F">
              <w:t>归为此</w:t>
            </w:r>
            <w:proofErr w:type="gramEnd"/>
            <w:r w:rsidR="008A4B75" w:rsidRPr="00646F8F">
              <w:t>类</w:t>
            </w:r>
            <w:r w:rsidR="008A4B75" w:rsidRPr="00646F8F">
              <w:rPr>
                <w:rFonts w:hint="eastAsia"/>
              </w:rPr>
              <w:t>）</w:t>
            </w:r>
          </w:p>
        </w:tc>
      </w:tr>
      <w:tr w:rsidR="00CB1133" w:rsidRPr="00646F8F" w14:paraId="56BC9658" w14:textId="77777777" w:rsidTr="008A4B75">
        <w:trPr>
          <w:trHeight w:val="474"/>
          <w:jc w:val="center"/>
        </w:trPr>
        <w:tc>
          <w:tcPr>
            <w:tcW w:w="704" w:type="dxa"/>
            <w:vAlign w:val="center"/>
          </w:tcPr>
          <w:p w14:paraId="1519E410" w14:textId="57EDCFB6" w:rsidR="00133F0E" w:rsidRPr="00646F8F" w:rsidRDefault="008A4B75" w:rsidP="00103E53">
            <w:pPr>
              <w:jc w:val="center"/>
            </w:pPr>
            <w:r w:rsidRPr="00646F8F">
              <w:t>5</w:t>
            </w:r>
          </w:p>
        </w:tc>
        <w:tc>
          <w:tcPr>
            <w:tcW w:w="1534" w:type="dxa"/>
            <w:vAlign w:val="center"/>
          </w:tcPr>
          <w:p w14:paraId="1D4F0199" w14:textId="628B0980" w:rsidR="00133F0E" w:rsidRPr="00646F8F" w:rsidRDefault="008A4B75" w:rsidP="00103E53">
            <w:pPr>
              <w:jc w:val="center"/>
            </w:pPr>
            <w:r w:rsidRPr="00646F8F">
              <w:rPr>
                <w:rFonts w:hint="eastAsia"/>
              </w:rPr>
              <w:t>E</w:t>
            </w:r>
          </w:p>
        </w:tc>
        <w:tc>
          <w:tcPr>
            <w:tcW w:w="7277" w:type="dxa"/>
            <w:vAlign w:val="center"/>
          </w:tcPr>
          <w:p w14:paraId="7AFCFE81" w14:textId="6E2CE994" w:rsidR="00133F0E" w:rsidRPr="00646F8F" w:rsidRDefault="008A4B75" w:rsidP="00133F0E">
            <w:pPr>
              <w:jc w:val="left"/>
            </w:pPr>
            <w:r w:rsidRPr="00646F8F">
              <w:rPr>
                <w:rFonts w:hint="eastAsia"/>
              </w:rPr>
              <w:t>试验</w:t>
            </w:r>
            <w:r w:rsidRPr="00646F8F">
              <w:t>在火焰引燃</w:t>
            </w:r>
            <w:r w:rsidRPr="00646F8F">
              <w:rPr>
                <w:rFonts w:hint="eastAsia"/>
              </w:rPr>
              <w:t>15</w:t>
            </w:r>
            <w:r w:rsidRPr="00646F8F">
              <w:t>s</w:t>
            </w:r>
            <w:r w:rsidRPr="00646F8F">
              <w:rPr>
                <w:rFonts w:hint="eastAsia"/>
              </w:rPr>
              <w:t>内</w:t>
            </w:r>
            <w:r w:rsidRPr="00646F8F">
              <w:t>已经燃烧并达到第一条</w:t>
            </w:r>
            <w:r w:rsidRPr="00646F8F">
              <w:rPr>
                <w:rFonts w:hint="eastAsia"/>
              </w:rPr>
              <w:t>标线</w:t>
            </w:r>
            <w:r w:rsidRPr="00646F8F">
              <w:t>，</w:t>
            </w:r>
            <w:r w:rsidRPr="00646F8F">
              <w:rPr>
                <w:rFonts w:hint="eastAsia"/>
              </w:rPr>
              <w:t>认为</w:t>
            </w:r>
            <w:r w:rsidRPr="00646F8F">
              <w:t>试样不能满足</w:t>
            </w:r>
            <w:r w:rsidRPr="00646F8F">
              <w:rPr>
                <w:rFonts w:hint="eastAsia"/>
              </w:rPr>
              <w:t>燃烧</w:t>
            </w:r>
            <w:r w:rsidRPr="00646F8F">
              <w:t>速度要求</w:t>
            </w:r>
            <w:r w:rsidRPr="00646F8F">
              <w:rPr>
                <w:rFonts w:hint="eastAsia"/>
              </w:rPr>
              <w:t>。</w:t>
            </w:r>
          </w:p>
        </w:tc>
      </w:tr>
    </w:tbl>
    <w:p w14:paraId="29694E2B" w14:textId="77777777" w:rsidR="007D344F" w:rsidRPr="00646F8F" w:rsidRDefault="007D344F" w:rsidP="007D344F">
      <w:pPr>
        <w:pStyle w:val="ac"/>
        <w:ind w:firstLineChars="0" w:firstLine="0"/>
      </w:pPr>
    </w:p>
    <w:p w14:paraId="3C03D7AF" w14:textId="24743F0B" w:rsidR="00103E53" w:rsidRPr="00646F8F" w:rsidRDefault="007D344F" w:rsidP="007D344F">
      <w:pPr>
        <w:pStyle w:val="ac"/>
        <w:ind w:firstLineChars="0" w:firstLine="0"/>
      </w:pPr>
      <w:r w:rsidRPr="00646F8F">
        <w:rPr>
          <w:rFonts w:hint="eastAsia"/>
        </w:rPr>
        <w:t>5.4.2</w:t>
      </w:r>
      <w:r w:rsidR="00BD062E" w:rsidRPr="00646F8F">
        <w:rPr>
          <w:rFonts w:hint="eastAsia"/>
        </w:rPr>
        <w:t xml:space="preserve"> </w:t>
      </w:r>
      <w:r w:rsidR="00B40D25" w:rsidRPr="007213E2">
        <w:rPr>
          <w:rFonts w:hint="eastAsia"/>
        </w:rPr>
        <w:t>Ⅳ</w:t>
      </w:r>
      <w:r w:rsidR="00BD062E" w:rsidRPr="00646F8F">
        <w:rPr>
          <w:rFonts w:hint="eastAsia"/>
        </w:rPr>
        <w:t>类</w:t>
      </w:r>
      <w:r w:rsidR="00BD062E" w:rsidRPr="00646F8F">
        <w:t>零件</w:t>
      </w:r>
      <w:r w:rsidR="00BD062E" w:rsidRPr="00646F8F">
        <w:rPr>
          <w:rFonts w:hint="eastAsia"/>
        </w:rPr>
        <w:t>材料</w:t>
      </w:r>
    </w:p>
    <w:p w14:paraId="2A8AC9B7" w14:textId="77777777" w:rsidR="007D344F" w:rsidRPr="00646F8F" w:rsidRDefault="007D344F" w:rsidP="007D344F">
      <w:pPr>
        <w:pStyle w:val="ac"/>
        <w:ind w:firstLineChars="0" w:firstLine="0"/>
      </w:pPr>
    </w:p>
    <w:p w14:paraId="5A35E707" w14:textId="29F2A12B" w:rsidR="00BD062E" w:rsidRPr="00646F8F" w:rsidRDefault="00BF6F53" w:rsidP="00814B73">
      <w:r w:rsidRPr="00646F8F">
        <w:rPr>
          <w:rFonts w:hint="eastAsia"/>
        </w:rPr>
        <w:t>a</w:t>
      </w:r>
      <w:r w:rsidRPr="00646F8F">
        <w:t>）</w:t>
      </w:r>
      <w:r w:rsidR="00CB1133" w:rsidRPr="00646F8F">
        <w:rPr>
          <w:rFonts w:hint="eastAsia"/>
        </w:rPr>
        <w:t>水平</w:t>
      </w:r>
      <w:r w:rsidR="00CB1133" w:rsidRPr="00646F8F">
        <w:t>燃烧燃烧速度</w:t>
      </w:r>
      <w:r w:rsidR="00CB1133" w:rsidRPr="00646F8F">
        <w:rPr>
          <w:rFonts w:hint="eastAsia"/>
        </w:rPr>
        <w:t>及</w:t>
      </w:r>
      <w:r w:rsidR="00CB1133" w:rsidRPr="00646F8F">
        <w:t>等级评定，垂直燃烧</w:t>
      </w:r>
      <w:r w:rsidRPr="00646F8F">
        <w:rPr>
          <w:rFonts w:hint="eastAsia"/>
        </w:rPr>
        <w:t>总</w:t>
      </w:r>
      <w:r w:rsidRPr="00646F8F">
        <w:t>余焰时间及</w:t>
      </w:r>
      <w:r w:rsidR="00CB1133" w:rsidRPr="00646F8F">
        <w:t>等级评定参考</w:t>
      </w:r>
      <w:r w:rsidR="00CB1133" w:rsidRPr="00646F8F">
        <w:rPr>
          <w:rFonts w:hint="eastAsia"/>
        </w:rPr>
        <w:t>GB/T 2408</w:t>
      </w:r>
    </w:p>
    <w:p w14:paraId="42FDE224" w14:textId="6FD59A8C" w:rsidR="00CB1133" w:rsidRPr="00646F8F" w:rsidRDefault="00BF6F53" w:rsidP="00814B73">
      <w:r w:rsidRPr="00646F8F">
        <w:rPr>
          <w:rFonts w:hint="eastAsia"/>
        </w:rPr>
        <w:t>b</w:t>
      </w:r>
      <w:r w:rsidRPr="00646F8F">
        <w:t>）</w:t>
      </w:r>
      <w:r w:rsidR="00CB1133" w:rsidRPr="00646F8F">
        <w:rPr>
          <w:rFonts w:hint="eastAsia"/>
        </w:rPr>
        <w:t>结果</w:t>
      </w:r>
      <w:r w:rsidR="00CB1133" w:rsidRPr="00646F8F">
        <w:t>表述</w:t>
      </w:r>
    </w:p>
    <w:p w14:paraId="72CF183C" w14:textId="558C30F2" w:rsidR="00CB1133" w:rsidRPr="00646F8F" w:rsidRDefault="00CB1133" w:rsidP="00814B73">
      <w:r w:rsidRPr="00646F8F">
        <w:rPr>
          <w:rFonts w:hint="eastAsia"/>
        </w:rPr>
        <w:t>水平</w:t>
      </w:r>
      <w:r w:rsidRPr="00646F8F">
        <w:t>燃烧</w:t>
      </w:r>
      <w:r w:rsidRPr="00646F8F">
        <w:rPr>
          <w:rFonts w:hint="eastAsia"/>
        </w:rPr>
        <w:t>HB</w:t>
      </w:r>
      <w:proofErr w:type="gramStart"/>
      <w:r w:rsidRPr="00646F8F">
        <w:rPr>
          <w:rFonts w:hint="eastAsia"/>
        </w:rPr>
        <w:t>级应符合</w:t>
      </w:r>
      <w:proofErr w:type="gramEnd"/>
      <w:r w:rsidRPr="00646F8F">
        <w:t>下列条件</w:t>
      </w:r>
      <w:r w:rsidRPr="00646F8F">
        <w:rPr>
          <w:rFonts w:hint="eastAsia"/>
        </w:rPr>
        <w:t>之一</w:t>
      </w:r>
      <w:r w:rsidRPr="00646F8F">
        <w:t>：</w:t>
      </w:r>
    </w:p>
    <w:p w14:paraId="7E3E8C53" w14:textId="7F4C6C60" w:rsidR="00CB1133" w:rsidRPr="00646F8F" w:rsidRDefault="00BF6F53" w:rsidP="00BF6F53">
      <w:pPr>
        <w:pStyle w:val="aff1"/>
        <w:numPr>
          <w:ilvl w:val="0"/>
          <w:numId w:val="7"/>
        </w:numPr>
        <w:ind w:firstLineChars="0"/>
      </w:pPr>
      <w:r w:rsidRPr="00646F8F">
        <w:rPr>
          <w:rFonts w:hint="eastAsia"/>
        </w:rPr>
        <w:t>移去</w:t>
      </w:r>
      <w:r w:rsidRPr="00646F8F">
        <w:t>引燃源后，材料没有</w:t>
      </w:r>
      <w:r w:rsidRPr="00646F8F">
        <w:rPr>
          <w:rFonts w:hint="eastAsia"/>
        </w:rPr>
        <w:t>可见</w:t>
      </w:r>
      <w:r w:rsidRPr="00646F8F">
        <w:t>的有焰燃烧；</w:t>
      </w:r>
    </w:p>
    <w:p w14:paraId="6F85E91A" w14:textId="740B4235" w:rsidR="00BF6F53" w:rsidRPr="00646F8F" w:rsidRDefault="00BF6F53" w:rsidP="00BF6F53">
      <w:pPr>
        <w:pStyle w:val="aff1"/>
        <w:numPr>
          <w:ilvl w:val="0"/>
          <w:numId w:val="7"/>
        </w:numPr>
        <w:ind w:firstLineChars="0"/>
      </w:pPr>
      <w:r w:rsidRPr="00646F8F">
        <w:rPr>
          <w:rFonts w:hint="eastAsia"/>
        </w:rPr>
        <w:t>在</w:t>
      </w:r>
      <w:r w:rsidRPr="00646F8F">
        <w:t>引燃源移去后，试样</w:t>
      </w:r>
      <w:r w:rsidRPr="00646F8F">
        <w:rPr>
          <w:rFonts w:hint="eastAsia"/>
        </w:rPr>
        <w:t>出现</w:t>
      </w:r>
      <w:r w:rsidRPr="00646F8F">
        <w:t>连续的有焰燃烧，但火焰</w:t>
      </w:r>
      <w:proofErr w:type="gramStart"/>
      <w:r w:rsidRPr="00646F8F">
        <w:t>前端未</w:t>
      </w:r>
      <w:proofErr w:type="gramEnd"/>
      <w:r w:rsidRPr="00646F8F">
        <w:t>超过</w:t>
      </w:r>
      <w:r w:rsidRPr="00646F8F">
        <w:rPr>
          <w:rFonts w:hint="eastAsia"/>
        </w:rPr>
        <w:t>100</w:t>
      </w:r>
      <w:r w:rsidRPr="00646F8F">
        <w:t>mm</w:t>
      </w:r>
      <w:r w:rsidRPr="00646F8F">
        <w:t>标线；</w:t>
      </w:r>
    </w:p>
    <w:p w14:paraId="6EF7E17D" w14:textId="3334EDF7" w:rsidR="00BF6F53" w:rsidRPr="00646F8F" w:rsidRDefault="00BF6F53" w:rsidP="00BF6F53">
      <w:pPr>
        <w:pStyle w:val="aff1"/>
        <w:numPr>
          <w:ilvl w:val="0"/>
          <w:numId w:val="7"/>
        </w:numPr>
        <w:ind w:firstLineChars="0"/>
      </w:pPr>
      <w:r w:rsidRPr="00646F8F">
        <w:rPr>
          <w:rFonts w:hint="eastAsia"/>
        </w:rPr>
        <w:t>如果</w:t>
      </w:r>
      <w:r w:rsidRPr="00646F8F">
        <w:t>火焰前端超过</w:t>
      </w:r>
      <w:r w:rsidRPr="00646F8F">
        <w:rPr>
          <w:rFonts w:hint="eastAsia"/>
        </w:rPr>
        <w:t>100</w:t>
      </w:r>
      <w:r w:rsidRPr="00646F8F">
        <w:t>mm</w:t>
      </w:r>
      <w:r w:rsidRPr="00646F8F">
        <w:t>标线，但厚度</w:t>
      </w:r>
      <w:r w:rsidRPr="00646F8F">
        <w:rPr>
          <w:rFonts w:hint="eastAsia"/>
        </w:rPr>
        <w:t>3.0</w:t>
      </w:r>
      <w:r w:rsidRPr="00646F8F">
        <w:t>mm~13.0mm</w:t>
      </w:r>
      <w:r w:rsidRPr="00646F8F">
        <w:rPr>
          <w:rFonts w:hint="eastAsia"/>
        </w:rPr>
        <w:t>，</w:t>
      </w:r>
      <w:r w:rsidRPr="00646F8F">
        <w:t>其线性燃烧</w:t>
      </w:r>
      <w:r w:rsidRPr="00646F8F">
        <w:rPr>
          <w:rFonts w:hint="eastAsia"/>
        </w:rPr>
        <w:t>速率</w:t>
      </w:r>
      <w:r w:rsidRPr="00646F8F">
        <w:t>未超过</w:t>
      </w:r>
      <w:r w:rsidRPr="00646F8F">
        <w:rPr>
          <w:rFonts w:hint="eastAsia"/>
        </w:rPr>
        <w:t>40</w:t>
      </w:r>
      <w:r w:rsidRPr="00646F8F">
        <w:t>mm/min</w:t>
      </w:r>
      <w:r w:rsidRPr="00646F8F">
        <w:t>，或厚度低于</w:t>
      </w:r>
      <w:r w:rsidRPr="00646F8F">
        <w:rPr>
          <w:rFonts w:hint="eastAsia"/>
        </w:rPr>
        <w:t>3.0</w:t>
      </w:r>
      <w:r w:rsidRPr="00646F8F">
        <w:t>mm</w:t>
      </w:r>
      <w:r w:rsidRPr="00646F8F">
        <w:t>时未超过</w:t>
      </w:r>
      <w:r w:rsidRPr="00646F8F">
        <w:rPr>
          <w:rFonts w:hint="eastAsia"/>
        </w:rPr>
        <w:t>75</w:t>
      </w:r>
      <w:r w:rsidRPr="00646F8F">
        <w:t>mm/min</w:t>
      </w:r>
      <w:r w:rsidRPr="00646F8F">
        <w:t>；</w:t>
      </w:r>
    </w:p>
    <w:p w14:paraId="1099DB86" w14:textId="2DD9B887" w:rsidR="00BF6F53" w:rsidRPr="00646F8F" w:rsidRDefault="00BF6F53" w:rsidP="00BF6F53">
      <w:pPr>
        <w:pStyle w:val="aff1"/>
        <w:numPr>
          <w:ilvl w:val="0"/>
          <w:numId w:val="7"/>
        </w:numPr>
        <w:ind w:firstLineChars="0"/>
      </w:pPr>
      <w:r w:rsidRPr="00646F8F">
        <w:rPr>
          <w:rFonts w:hint="eastAsia"/>
        </w:rPr>
        <w:t>如果试验</w:t>
      </w:r>
      <w:r w:rsidRPr="00646F8F">
        <w:t>的厚度为</w:t>
      </w:r>
      <w:r w:rsidRPr="00646F8F">
        <w:rPr>
          <w:rFonts w:hint="eastAsia"/>
        </w:rPr>
        <w:t>3.0</w:t>
      </w:r>
      <w:r w:rsidRPr="00646F8F">
        <w:t>mm±0.2mm</w:t>
      </w:r>
      <w:r w:rsidRPr="00646F8F">
        <w:t>的试样，其线性燃烧速率未超过</w:t>
      </w:r>
      <w:r w:rsidRPr="00646F8F">
        <w:rPr>
          <w:rFonts w:hint="eastAsia"/>
        </w:rPr>
        <w:t>40</w:t>
      </w:r>
      <w:r w:rsidRPr="00646F8F">
        <w:t>mm/min</w:t>
      </w:r>
      <w:r w:rsidRPr="00646F8F">
        <w:t>，那么降</w:t>
      </w:r>
      <w:r w:rsidRPr="00646F8F">
        <w:rPr>
          <w:rFonts w:hint="eastAsia"/>
        </w:rPr>
        <w:t>至</w:t>
      </w:r>
      <w:r w:rsidRPr="00646F8F">
        <w:rPr>
          <w:rFonts w:hint="eastAsia"/>
        </w:rPr>
        <w:t>1.5</w:t>
      </w:r>
      <w:r w:rsidRPr="00646F8F">
        <w:t>mm</w:t>
      </w:r>
      <w:r w:rsidRPr="00646F8F">
        <w:t>最小厚度时，就应自动</w:t>
      </w:r>
      <w:r w:rsidRPr="00646F8F">
        <w:rPr>
          <w:rFonts w:hint="eastAsia"/>
        </w:rPr>
        <w:t>地</w:t>
      </w:r>
      <w:r w:rsidRPr="00646F8F">
        <w:t>接受为该级。</w:t>
      </w:r>
    </w:p>
    <w:p w14:paraId="1488E7B7" w14:textId="4F96F589" w:rsidR="00BF6F53" w:rsidRPr="00646F8F" w:rsidRDefault="00BF6F53" w:rsidP="00BF6F53">
      <w:r w:rsidRPr="00646F8F">
        <w:rPr>
          <w:rFonts w:hint="eastAsia"/>
        </w:rPr>
        <w:t>垂直</w:t>
      </w:r>
      <w:r w:rsidRPr="00646F8F">
        <w:t>燃烧结果分级</w:t>
      </w:r>
    </w:p>
    <w:p w14:paraId="59C48C4E" w14:textId="77777777" w:rsidR="00734B57" w:rsidRPr="00646F8F" w:rsidRDefault="00734B57" w:rsidP="00BF6F53"/>
    <w:p w14:paraId="64477DC7" w14:textId="3907B6E6" w:rsidR="00734B57" w:rsidRPr="00646F8F" w:rsidRDefault="00734B57" w:rsidP="003B507A">
      <w:pPr>
        <w:jc w:val="center"/>
      </w:pPr>
      <w:r w:rsidRPr="00646F8F">
        <w:rPr>
          <w:rFonts w:hint="eastAsia"/>
        </w:rPr>
        <w:t>表</w:t>
      </w:r>
      <w:r w:rsidRPr="00646F8F">
        <w:rPr>
          <w:rFonts w:hint="eastAsia"/>
        </w:rPr>
        <w:t>4</w:t>
      </w:r>
      <w:r w:rsidRPr="00646F8F">
        <w:t xml:space="preserve"> </w:t>
      </w:r>
      <w:r w:rsidRPr="00646F8F">
        <w:rPr>
          <w:rFonts w:hint="eastAsia"/>
        </w:rPr>
        <w:t>Ⅴ类</w:t>
      </w:r>
      <w:r w:rsidRPr="00646F8F">
        <w:t>零件</w:t>
      </w:r>
      <w:r w:rsidRPr="00646F8F">
        <w:rPr>
          <w:rFonts w:hint="eastAsia"/>
        </w:rPr>
        <w:t>材料</w:t>
      </w:r>
      <w:r w:rsidR="003B507A" w:rsidRPr="00646F8F">
        <w:rPr>
          <w:rFonts w:hint="eastAsia"/>
        </w:rPr>
        <w:t>垂直</w:t>
      </w:r>
      <w:r w:rsidRPr="00646F8F">
        <w:t>燃烧结果描述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282"/>
        <w:gridCol w:w="1000"/>
        <w:gridCol w:w="999"/>
        <w:gridCol w:w="990"/>
      </w:tblGrid>
      <w:tr w:rsidR="00646F8F" w:rsidRPr="00646F8F" w14:paraId="262B9A73" w14:textId="77777777" w:rsidTr="003B507A">
        <w:trPr>
          <w:trHeight w:val="606"/>
        </w:trPr>
        <w:tc>
          <w:tcPr>
            <w:tcW w:w="6282" w:type="dxa"/>
            <w:vAlign w:val="center"/>
          </w:tcPr>
          <w:p w14:paraId="04B22152" w14:textId="1CD3D782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判断</w:t>
            </w:r>
            <w:r w:rsidRPr="00646F8F">
              <w:t>依据</w:t>
            </w:r>
          </w:p>
        </w:tc>
        <w:tc>
          <w:tcPr>
            <w:tcW w:w="1000" w:type="dxa"/>
            <w:vAlign w:val="center"/>
          </w:tcPr>
          <w:p w14:paraId="40B4F2B3" w14:textId="2F8A1B3E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V-0</w:t>
            </w:r>
            <w:r w:rsidRPr="00646F8F">
              <w:rPr>
                <w:rFonts w:hint="eastAsia"/>
              </w:rPr>
              <w:t>级</w:t>
            </w:r>
          </w:p>
        </w:tc>
        <w:tc>
          <w:tcPr>
            <w:tcW w:w="999" w:type="dxa"/>
            <w:vAlign w:val="center"/>
          </w:tcPr>
          <w:p w14:paraId="78CF816F" w14:textId="2818BCC3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V-1</w:t>
            </w:r>
            <w:r w:rsidRPr="00646F8F">
              <w:rPr>
                <w:rFonts w:hint="eastAsia"/>
              </w:rPr>
              <w:t>级</w:t>
            </w:r>
          </w:p>
        </w:tc>
        <w:tc>
          <w:tcPr>
            <w:tcW w:w="988" w:type="dxa"/>
            <w:vAlign w:val="center"/>
          </w:tcPr>
          <w:p w14:paraId="4BA5794F" w14:textId="397B7495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V-2</w:t>
            </w:r>
            <w:r w:rsidRPr="00646F8F">
              <w:rPr>
                <w:rFonts w:hint="eastAsia"/>
              </w:rPr>
              <w:t>级</w:t>
            </w:r>
          </w:p>
        </w:tc>
      </w:tr>
      <w:tr w:rsidR="00646F8F" w:rsidRPr="00646F8F" w14:paraId="624C295E" w14:textId="77777777" w:rsidTr="003B507A">
        <w:trPr>
          <w:trHeight w:val="520"/>
        </w:trPr>
        <w:tc>
          <w:tcPr>
            <w:tcW w:w="6282" w:type="dxa"/>
            <w:vAlign w:val="center"/>
          </w:tcPr>
          <w:p w14:paraId="71D103F1" w14:textId="32200146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单个</w:t>
            </w:r>
            <w:r w:rsidRPr="00646F8F">
              <w:t>试样余焰时间（</w:t>
            </w:r>
            <w:r w:rsidRPr="00646F8F">
              <w:rPr>
                <w:rFonts w:hint="eastAsia"/>
              </w:rPr>
              <w:t>t</w:t>
            </w:r>
            <w:r w:rsidRPr="00646F8F">
              <w:rPr>
                <w:vertAlign w:val="subscript"/>
              </w:rPr>
              <w:t>1</w:t>
            </w:r>
            <w:r w:rsidRPr="00646F8F">
              <w:rPr>
                <w:rFonts w:hint="eastAsia"/>
              </w:rPr>
              <w:t>和</w:t>
            </w:r>
            <w:r w:rsidRPr="00646F8F">
              <w:t>t</w:t>
            </w:r>
            <w:r w:rsidRPr="00646F8F">
              <w:rPr>
                <w:vertAlign w:val="subscript"/>
              </w:rPr>
              <w:t>2</w:t>
            </w:r>
            <w:r w:rsidRPr="00646F8F">
              <w:t>）</w:t>
            </w:r>
          </w:p>
        </w:tc>
        <w:tc>
          <w:tcPr>
            <w:tcW w:w="1000" w:type="dxa"/>
            <w:vAlign w:val="center"/>
          </w:tcPr>
          <w:p w14:paraId="7A913067" w14:textId="23367408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10</w:t>
            </w:r>
            <w:r w:rsidRPr="00646F8F">
              <w:t>s</w:t>
            </w:r>
          </w:p>
        </w:tc>
        <w:tc>
          <w:tcPr>
            <w:tcW w:w="999" w:type="dxa"/>
            <w:vAlign w:val="center"/>
          </w:tcPr>
          <w:p w14:paraId="2EFAE95D" w14:textId="27F28466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30</w:t>
            </w:r>
            <w:r w:rsidRPr="00646F8F">
              <w:t>s</w:t>
            </w:r>
          </w:p>
        </w:tc>
        <w:tc>
          <w:tcPr>
            <w:tcW w:w="988" w:type="dxa"/>
            <w:vAlign w:val="center"/>
          </w:tcPr>
          <w:p w14:paraId="6AD757B2" w14:textId="5D9A9E72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30</w:t>
            </w:r>
            <w:r w:rsidRPr="00646F8F">
              <w:t>s</w:t>
            </w:r>
          </w:p>
        </w:tc>
      </w:tr>
      <w:tr w:rsidR="00646F8F" w:rsidRPr="00646F8F" w14:paraId="7F140679" w14:textId="77777777" w:rsidTr="003B507A">
        <w:trPr>
          <w:trHeight w:val="414"/>
        </w:trPr>
        <w:tc>
          <w:tcPr>
            <w:tcW w:w="6282" w:type="dxa"/>
            <w:vAlign w:val="center"/>
          </w:tcPr>
          <w:p w14:paraId="1EDBF5F5" w14:textId="2594237A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任</w:t>
            </w:r>
            <w:proofErr w:type="gramStart"/>
            <w:r w:rsidRPr="00646F8F">
              <w:rPr>
                <w:rFonts w:hint="eastAsia"/>
              </w:rPr>
              <w:t>一</w:t>
            </w:r>
            <w:proofErr w:type="gramEnd"/>
            <w:r w:rsidRPr="00646F8F">
              <w:t>状态调节的一组试样总的余焰时间</w:t>
            </w:r>
            <w:proofErr w:type="spellStart"/>
            <w:r w:rsidRPr="00646F8F">
              <w:t>t</w:t>
            </w:r>
            <w:r w:rsidRPr="00646F8F">
              <w:rPr>
                <w:vertAlign w:val="subscript"/>
              </w:rPr>
              <w:t>f</w:t>
            </w:r>
            <w:proofErr w:type="spellEnd"/>
          </w:p>
        </w:tc>
        <w:tc>
          <w:tcPr>
            <w:tcW w:w="1000" w:type="dxa"/>
            <w:vAlign w:val="center"/>
          </w:tcPr>
          <w:p w14:paraId="777786AD" w14:textId="7FF6D66D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50</w:t>
            </w:r>
            <w:r w:rsidRPr="00646F8F">
              <w:t>s</w:t>
            </w:r>
          </w:p>
        </w:tc>
        <w:tc>
          <w:tcPr>
            <w:tcW w:w="999" w:type="dxa"/>
            <w:vAlign w:val="center"/>
          </w:tcPr>
          <w:p w14:paraId="3F769069" w14:textId="0DBAA812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250</w:t>
            </w:r>
            <w:r w:rsidRPr="00646F8F">
              <w:t>s</w:t>
            </w:r>
          </w:p>
        </w:tc>
        <w:tc>
          <w:tcPr>
            <w:tcW w:w="988" w:type="dxa"/>
            <w:vAlign w:val="center"/>
          </w:tcPr>
          <w:p w14:paraId="428EE5D5" w14:textId="533EE4DD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250</w:t>
            </w:r>
            <w:r w:rsidRPr="00646F8F">
              <w:t>s</w:t>
            </w:r>
          </w:p>
        </w:tc>
      </w:tr>
      <w:tr w:rsidR="00646F8F" w:rsidRPr="00646F8F" w14:paraId="1FB30DC0" w14:textId="77777777" w:rsidTr="003B507A">
        <w:trPr>
          <w:trHeight w:val="406"/>
        </w:trPr>
        <w:tc>
          <w:tcPr>
            <w:tcW w:w="6282" w:type="dxa"/>
            <w:vAlign w:val="center"/>
          </w:tcPr>
          <w:p w14:paraId="3E4957F4" w14:textId="423F070D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第二次</w:t>
            </w:r>
            <w:r w:rsidRPr="00646F8F">
              <w:t>施加火焰后单个试样的余焰加上余辉时间（</w:t>
            </w:r>
            <w:r w:rsidRPr="00646F8F">
              <w:rPr>
                <w:rFonts w:hint="eastAsia"/>
              </w:rPr>
              <w:t>t</w:t>
            </w:r>
            <w:r w:rsidR="00786936" w:rsidRPr="00646F8F">
              <w:rPr>
                <w:vertAlign w:val="subscript"/>
              </w:rPr>
              <w:t>2</w:t>
            </w:r>
            <w:r w:rsidRPr="00646F8F">
              <w:rPr>
                <w:rFonts w:hint="eastAsia"/>
              </w:rPr>
              <w:t>+</w:t>
            </w:r>
            <w:r w:rsidRPr="00646F8F">
              <w:t>t</w:t>
            </w:r>
            <w:r w:rsidR="00786936" w:rsidRPr="00646F8F">
              <w:rPr>
                <w:vertAlign w:val="subscript"/>
              </w:rPr>
              <w:t>3</w:t>
            </w:r>
            <w:r w:rsidRPr="00646F8F">
              <w:t>）</w:t>
            </w:r>
          </w:p>
        </w:tc>
        <w:tc>
          <w:tcPr>
            <w:tcW w:w="1000" w:type="dxa"/>
            <w:vAlign w:val="center"/>
          </w:tcPr>
          <w:p w14:paraId="1EBFF932" w14:textId="4D6E2197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t>3</w:t>
            </w:r>
            <w:r w:rsidRPr="00646F8F">
              <w:rPr>
                <w:rFonts w:hint="eastAsia"/>
              </w:rPr>
              <w:t>0</w:t>
            </w:r>
            <w:r w:rsidRPr="00646F8F">
              <w:t>s</w:t>
            </w:r>
          </w:p>
        </w:tc>
        <w:tc>
          <w:tcPr>
            <w:tcW w:w="999" w:type="dxa"/>
            <w:vAlign w:val="center"/>
          </w:tcPr>
          <w:p w14:paraId="45C7A691" w14:textId="33E1AF4B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60</w:t>
            </w:r>
            <w:r w:rsidRPr="00646F8F">
              <w:t>s</w:t>
            </w:r>
          </w:p>
        </w:tc>
        <w:tc>
          <w:tcPr>
            <w:tcW w:w="988" w:type="dxa"/>
            <w:vAlign w:val="center"/>
          </w:tcPr>
          <w:p w14:paraId="174DD362" w14:textId="37FCAD42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≤</w:t>
            </w:r>
            <w:r w:rsidRPr="00646F8F">
              <w:rPr>
                <w:rFonts w:hint="eastAsia"/>
              </w:rPr>
              <w:t>60</w:t>
            </w:r>
            <w:r w:rsidRPr="00646F8F">
              <w:t>s</w:t>
            </w:r>
          </w:p>
        </w:tc>
      </w:tr>
      <w:tr w:rsidR="00646F8F" w:rsidRPr="00646F8F" w14:paraId="7AB0A7CE" w14:textId="77777777" w:rsidTr="003B507A">
        <w:trPr>
          <w:trHeight w:val="426"/>
        </w:trPr>
        <w:tc>
          <w:tcPr>
            <w:tcW w:w="6282" w:type="dxa"/>
            <w:vAlign w:val="center"/>
          </w:tcPr>
          <w:p w14:paraId="33234C9A" w14:textId="0A2CBF2F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余</w:t>
            </w:r>
            <w:r w:rsidRPr="00646F8F">
              <w:t>焰和（</w:t>
            </w:r>
            <w:r w:rsidRPr="00646F8F">
              <w:rPr>
                <w:rFonts w:hint="eastAsia"/>
              </w:rPr>
              <w:t>或</w:t>
            </w:r>
            <w:r w:rsidRPr="00646F8F">
              <w:t>）</w:t>
            </w:r>
            <w:r w:rsidRPr="00646F8F">
              <w:rPr>
                <w:rFonts w:hint="eastAsia"/>
              </w:rPr>
              <w:t>余</w:t>
            </w:r>
            <w:r w:rsidRPr="00646F8F">
              <w:t>辉是否蔓延至夹具</w:t>
            </w:r>
          </w:p>
        </w:tc>
        <w:tc>
          <w:tcPr>
            <w:tcW w:w="1000" w:type="dxa"/>
            <w:vAlign w:val="center"/>
          </w:tcPr>
          <w:p w14:paraId="6C3E7F38" w14:textId="150B6E42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否</w:t>
            </w:r>
          </w:p>
        </w:tc>
        <w:tc>
          <w:tcPr>
            <w:tcW w:w="999" w:type="dxa"/>
            <w:vAlign w:val="center"/>
          </w:tcPr>
          <w:p w14:paraId="34A367ED" w14:textId="740E9254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否</w:t>
            </w:r>
          </w:p>
        </w:tc>
        <w:tc>
          <w:tcPr>
            <w:tcW w:w="988" w:type="dxa"/>
            <w:vAlign w:val="center"/>
          </w:tcPr>
          <w:p w14:paraId="7BD6CE2E" w14:textId="738F94CA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否</w:t>
            </w:r>
          </w:p>
        </w:tc>
      </w:tr>
      <w:tr w:rsidR="00646F8F" w:rsidRPr="00646F8F" w14:paraId="16B882B3" w14:textId="77777777" w:rsidTr="003B507A">
        <w:trPr>
          <w:trHeight w:val="417"/>
        </w:trPr>
        <w:tc>
          <w:tcPr>
            <w:tcW w:w="6282" w:type="dxa"/>
            <w:vAlign w:val="center"/>
          </w:tcPr>
          <w:p w14:paraId="662275A8" w14:textId="5028A370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火焰</w:t>
            </w:r>
            <w:r w:rsidRPr="00646F8F">
              <w:t>颗粒或</w:t>
            </w:r>
            <w:proofErr w:type="gramStart"/>
            <w:r w:rsidRPr="00646F8F">
              <w:t>滴落物</w:t>
            </w:r>
            <w:proofErr w:type="gramEnd"/>
            <w:r w:rsidRPr="00646F8F">
              <w:t>是否引燃棉垫</w:t>
            </w:r>
          </w:p>
        </w:tc>
        <w:tc>
          <w:tcPr>
            <w:tcW w:w="1000" w:type="dxa"/>
            <w:vAlign w:val="center"/>
          </w:tcPr>
          <w:p w14:paraId="5308968E" w14:textId="729189A1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否</w:t>
            </w:r>
          </w:p>
        </w:tc>
        <w:tc>
          <w:tcPr>
            <w:tcW w:w="999" w:type="dxa"/>
            <w:vAlign w:val="center"/>
          </w:tcPr>
          <w:p w14:paraId="0B84AE57" w14:textId="6E10A8A8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否</w:t>
            </w:r>
          </w:p>
        </w:tc>
        <w:tc>
          <w:tcPr>
            <w:tcW w:w="988" w:type="dxa"/>
            <w:vAlign w:val="center"/>
          </w:tcPr>
          <w:p w14:paraId="7C20F088" w14:textId="664C108D" w:rsidR="00EA14C8" w:rsidRPr="00646F8F" w:rsidRDefault="00EA14C8" w:rsidP="00EA14C8">
            <w:pPr>
              <w:jc w:val="center"/>
            </w:pPr>
            <w:r w:rsidRPr="00646F8F">
              <w:rPr>
                <w:rFonts w:hint="eastAsia"/>
              </w:rPr>
              <w:t>是</w:t>
            </w:r>
          </w:p>
        </w:tc>
      </w:tr>
      <w:tr w:rsidR="00646F8F" w:rsidRPr="00646F8F" w14:paraId="3DB3500C" w14:textId="77777777" w:rsidTr="003B507A">
        <w:trPr>
          <w:trHeight w:val="409"/>
        </w:trPr>
        <w:tc>
          <w:tcPr>
            <w:tcW w:w="9271" w:type="dxa"/>
            <w:gridSpan w:val="4"/>
            <w:vAlign w:val="center"/>
          </w:tcPr>
          <w:p w14:paraId="6A1188A0" w14:textId="2F106B7C" w:rsidR="00EA14C8" w:rsidRPr="00646F8F" w:rsidRDefault="00EA14C8" w:rsidP="00EA14C8">
            <w:pPr>
              <w:jc w:val="left"/>
              <w:rPr>
                <w:sz w:val="18"/>
                <w:szCs w:val="18"/>
              </w:rPr>
            </w:pPr>
            <w:r w:rsidRPr="00646F8F">
              <w:rPr>
                <w:rFonts w:hint="eastAsia"/>
                <w:sz w:val="18"/>
                <w:szCs w:val="18"/>
              </w:rPr>
              <w:t>注</w:t>
            </w:r>
            <w:r w:rsidRPr="00646F8F">
              <w:rPr>
                <w:sz w:val="18"/>
                <w:szCs w:val="18"/>
              </w:rPr>
              <w:t>：</w:t>
            </w:r>
            <w:r w:rsidRPr="00646F8F">
              <w:rPr>
                <w:sz w:val="18"/>
                <w:szCs w:val="18"/>
              </w:rPr>
              <w:t>t</w:t>
            </w:r>
            <w:r w:rsidRPr="00646F8F">
              <w:rPr>
                <w:sz w:val="18"/>
                <w:szCs w:val="18"/>
                <w:vertAlign w:val="subscript"/>
              </w:rPr>
              <w:t>1</w:t>
            </w:r>
            <w:r w:rsidRPr="00646F8F">
              <w:rPr>
                <w:rFonts w:hint="eastAsia"/>
                <w:sz w:val="18"/>
                <w:szCs w:val="18"/>
              </w:rPr>
              <w:t>样件</w:t>
            </w:r>
            <w:r w:rsidRPr="00646F8F">
              <w:rPr>
                <w:sz w:val="18"/>
                <w:szCs w:val="18"/>
              </w:rPr>
              <w:t>第一个余焰时间，</w:t>
            </w:r>
            <w:r w:rsidRPr="00646F8F">
              <w:rPr>
                <w:sz w:val="18"/>
                <w:szCs w:val="18"/>
              </w:rPr>
              <w:t>t</w:t>
            </w:r>
            <w:r w:rsidRPr="00646F8F">
              <w:rPr>
                <w:sz w:val="18"/>
                <w:szCs w:val="18"/>
                <w:vertAlign w:val="subscript"/>
              </w:rPr>
              <w:t>2</w:t>
            </w:r>
            <w:r w:rsidRPr="00646F8F">
              <w:rPr>
                <w:rFonts w:hint="eastAsia"/>
                <w:sz w:val="18"/>
                <w:szCs w:val="18"/>
              </w:rPr>
              <w:t>样件</w:t>
            </w:r>
            <w:r w:rsidR="00786936" w:rsidRPr="00646F8F">
              <w:rPr>
                <w:rFonts w:hint="eastAsia"/>
                <w:sz w:val="18"/>
                <w:szCs w:val="18"/>
              </w:rPr>
              <w:t>第</w:t>
            </w:r>
            <w:r w:rsidRPr="00646F8F">
              <w:rPr>
                <w:sz w:val="18"/>
                <w:szCs w:val="18"/>
              </w:rPr>
              <w:t>二</w:t>
            </w:r>
            <w:r w:rsidRPr="00646F8F">
              <w:rPr>
                <w:rFonts w:hint="eastAsia"/>
                <w:sz w:val="18"/>
                <w:szCs w:val="18"/>
              </w:rPr>
              <w:t>个</w:t>
            </w:r>
            <w:r w:rsidRPr="00646F8F">
              <w:rPr>
                <w:sz w:val="18"/>
                <w:szCs w:val="18"/>
              </w:rPr>
              <w:t>余焰时间，</w:t>
            </w:r>
            <w:r w:rsidR="00786936" w:rsidRPr="00646F8F">
              <w:rPr>
                <w:rFonts w:hint="eastAsia"/>
                <w:sz w:val="18"/>
                <w:szCs w:val="18"/>
              </w:rPr>
              <w:t>t</w:t>
            </w:r>
            <w:proofErr w:type="gramStart"/>
            <w:r w:rsidR="00786936" w:rsidRPr="00646F8F">
              <w:rPr>
                <w:sz w:val="18"/>
                <w:szCs w:val="18"/>
                <w:vertAlign w:val="subscript"/>
              </w:rPr>
              <w:t>3</w:t>
            </w:r>
            <w:r w:rsidR="00786936" w:rsidRPr="00646F8F">
              <w:rPr>
                <w:rFonts w:hint="eastAsia"/>
                <w:sz w:val="18"/>
                <w:szCs w:val="18"/>
              </w:rPr>
              <w:t>样件</w:t>
            </w:r>
            <w:r w:rsidR="00786936" w:rsidRPr="00646F8F">
              <w:rPr>
                <w:sz w:val="18"/>
                <w:szCs w:val="18"/>
              </w:rPr>
              <w:t>第二次燃烧</w:t>
            </w:r>
            <w:proofErr w:type="gramEnd"/>
            <w:r w:rsidR="00786936" w:rsidRPr="00646F8F">
              <w:rPr>
                <w:sz w:val="18"/>
                <w:szCs w:val="18"/>
              </w:rPr>
              <w:t>的</w:t>
            </w:r>
            <w:r w:rsidR="00786936" w:rsidRPr="00646F8F">
              <w:rPr>
                <w:rFonts w:hint="eastAsia"/>
                <w:sz w:val="18"/>
                <w:szCs w:val="18"/>
              </w:rPr>
              <w:t>余辉</w:t>
            </w:r>
            <w:r w:rsidR="00786936" w:rsidRPr="00646F8F">
              <w:rPr>
                <w:sz w:val="18"/>
                <w:szCs w:val="18"/>
              </w:rPr>
              <w:t>时间</w:t>
            </w:r>
            <w:r w:rsidR="00786936" w:rsidRPr="00646F8F">
              <w:rPr>
                <w:rFonts w:hint="eastAsia"/>
                <w:sz w:val="18"/>
                <w:szCs w:val="18"/>
              </w:rPr>
              <w:t>，</w:t>
            </w:r>
            <w:proofErr w:type="spellStart"/>
            <w:r w:rsidRPr="00646F8F">
              <w:rPr>
                <w:sz w:val="18"/>
                <w:szCs w:val="18"/>
              </w:rPr>
              <w:t>t</w:t>
            </w:r>
            <w:r w:rsidRPr="00646F8F">
              <w:rPr>
                <w:sz w:val="18"/>
                <w:szCs w:val="18"/>
                <w:vertAlign w:val="subscript"/>
              </w:rPr>
              <w:t>f</w:t>
            </w:r>
            <w:proofErr w:type="spellEnd"/>
            <w:r w:rsidRPr="00646F8F">
              <w:rPr>
                <w:sz w:val="18"/>
                <w:szCs w:val="18"/>
              </w:rPr>
              <w:t>任</w:t>
            </w:r>
            <w:proofErr w:type="gramStart"/>
            <w:r w:rsidRPr="00646F8F">
              <w:rPr>
                <w:sz w:val="18"/>
                <w:szCs w:val="18"/>
              </w:rPr>
              <w:t>一</w:t>
            </w:r>
            <w:proofErr w:type="gramEnd"/>
            <w:r w:rsidRPr="00646F8F">
              <w:rPr>
                <w:sz w:val="18"/>
                <w:szCs w:val="18"/>
              </w:rPr>
              <w:t>状态调节的一组试样总的</w:t>
            </w:r>
            <w:r w:rsidRPr="00646F8F">
              <w:rPr>
                <w:rFonts w:hint="eastAsia"/>
                <w:sz w:val="18"/>
                <w:szCs w:val="18"/>
              </w:rPr>
              <w:t>余</w:t>
            </w:r>
            <w:r w:rsidRPr="00646F8F">
              <w:rPr>
                <w:sz w:val="18"/>
                <w:szCs w:val="18"/>
              </w:rPr>
              <w:t>焰时间</w:t>
            </w:r>
            <w:r w:rsidR="00786936" w:rsidRPr="00646F8F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784D184D" w14:textId="77777777" w:rsidR="0091045A" w:rsidRPr="00646F8F" w:rsidRDefault="00334DD1" w:rsidP="00B65B4C">
      <w:pPr>
        <w:pStyle w:val="1"/>
      </w:pPr>
      <w:bookmarkStart w:id="45" w:name="_Toc5788949"/>
      <w:bookmarkStart w:id="46" w:name="_Toc12983164"/>
      <w:r w:rsidRPr="00646F8F">
        <w:rPr>
          <w:rFonts w:hint="eastAsia"/>
        </w:rPr>
        <w:t>6.</w:t>
      </w:r>
      <w:r w:rsidRPr="00646F8F">
        <w:rPr>
          <w:rFonts w:hint="eastAsia"/>
        </w:rPr>
        <w:t>试验</w:t>
      </w:r>
      <w:r w:rsidRPr="00646F8F">
        <w:t>报告</w:t>
      </w:r>
      <w:bookmarkEnd w:id="45"/>
      <w:bookmarkEnd w:id="46"/>
    </w:p>
    <w:p w14:paraId="40AA4878" w14:textId="19F373AD" w:rsidR="00334DD1" w:rsidRPr="00646F8F" w:rsidRDefault="00334DD1" w:rsidP="00334DD1">
      <w:pPr>
        <w:pStyle w:val="ac"/>
        <w:ind w:firstLineChars="0" w:firstLine="0"/>
      </w:pPr>
      <w:r w:rsidRPr="00646F8F">
        <w:rPr>
          <w:rFonts w:hint="eastAsia"/>
        </w:rPr>
        <w:t>试验报告</w:t>
      </w:r>
      <w:r w:rsidR="00D502CF" w:rsidRPr="00646F8F">
        <w:t>应包括</w:t>
      </w:r>
      <w:r w:rsidR="00D502CF" w:rsidRPr="00646F8F">
        <w:rPr>
          <w:rFonts w:hint="eastAsia"/>
        </w:rPr>
        <w:t>以下</w:t>
      </w:r>
      <w:r w:rsidRPr="00646F8F">
        <w:rPr>
          <w:rFonts w:hint="eastAsia"/>
        </w:rPr>
        <w:t>各</w:t>
      </w:r>
      <w:r w:rsidRPr="00646F8F">
        <w:t>部分：</w:t>
      </w:r>
    </w:p>
    <w:p w14:paraId="5FAAFF3B" w14:textId="77777777" w:rsidR="00334DD1" w:rsidRPr="00646F8F" w:rsidRDefault="00BD4D79" w:rsidP="00BD4D79">
      <w:pPr>
        <w:pStyle w:val="ac"/>
        <w:numPr>
          <w:ilvl w:val="0"/>
          <w:numId w:val="5"/>
        </w:numPr>
        <w:spacing w:line="360" w:lineRule="auto"/>
        <w:ind w:left="357" w:firstLineChars="0"/>
      </w:pPr>
      <w:r w:rsidRPr="00646F8F">
        <w:rPr>
          <w:rFonts w:hint="eastAsia"/>
        </w:rPr>
        <w:t>零件名称、</w:t>
      </w:r>
      <w:r w:rsidR="00334DD1" w:rsidRPr="00646F8F">
        <w:rPr>
          <w:rFonts w:hint="eastAsia"/>
        </w:rPr>
        <w:t>材料种类</w:t>
      </w:r>
      <w:r w:rsidR="00334DD1" w:rsidRPr="00646F8F">
        <w:t>、</w:t>
      </w:r>
      <w:r w:rsidR="00334DD1" w:rsidRPr="00646F8F">
        <w:rPr>
          <w:rFonts w:hint="eastAsia"/>
        </w:rPr>
        <w:t>材料名称</w:t>
      </w:r>
      <w:r w:rsidR="00334DD1" w:rsidRPr="00646F8F">
        <w:t>、试验日期、试样者</w:t>
      </w:r>
      <w:r w:rsidR="00334DD1" w:rsidRPr="00646F8F">
        <w:rPr>
          <w:rFonts w:hint="eastAsia"/>
        </w:rPr>
        <w:t>；</w:t>
      </w:r>
    </w:p>
    <w:p w14:paraId="3E0E59E5" w14:textId="77777777" w:rsidR="00334DD1" w:rsidRPr="00646F8F" w:rsidRDefault="00334DD1" w:rsidP="00BD4D79">
      <w:pPr>
        <w:pStyle w:val="ac"/>
        <w:numPr>
          <w:ilvl w:val="0"/>
          <w:numId w:val="5"/>
        </w:numPr>
        <w:spacing w:line="360" w:lineRule="auto"/>
        <w:ind w:left="357" w:firstLineChars="0"/>
      </w:pPr>
      <w:r w:rsidRPr="00646F8F">
        <w:rPr>
          <w:rFonts w:hint="eastAsia"/>
        </w:rPr>
        <w:t>样品</w:t>
      </w:r>
      <w:r w:rsidRPr="00646F8F">
        <w:t>颜色、编号</w:t>
      </w:r>
      <w:r w:rsidRPr="00646F8F">
        <w:rPr>
          <w:rFonts w:hint="eastAsia"/>
        </w:rPr>
        <w:t>；</w:t>
      </w:r>
    </w:p>
    <w:p w14:paraId="479B6967" w14:textId="28A3033C" w:rsidR="00334DD1" w:rsidRPr="00646F8F" w:rsidRDefault="00334DD1" w:rsidP="00BD4D79">
      <w:pPr>
        <w:pStyle w:val="ac"/>
        <w:numPr>
          <w:ilvl w:val="0"/>
          <w:numId w:val="5"/>
        </w:numPr>
        <w:spacing w:line="360" w:lineRule="auto"/>
        <w:ind w:left="357" w:firstLineChars="0"/>
      </w:pPr>
      <w:r w:rsidRPr="00646F8F">
        <w:rPr>
          <w:rFonts w:hint="eastAsia"/>
        </w:rPr>
        <w:t>试验</w:t>
      </w:r>
      <w:r w:rsidRPr="00646F8F">
        <w:t>尺寸、厚度（</w:t>
      </w:r>
      <w:r w:rsidRPr="00646F8F">
        <w:rPr>
          <w:rFonts w:hint="eastAsia"/>
        </w:rPr>
        <w:t>层积</w:t>
      </w:r>
      <w:r w:rsidR="00BD4D79" w:rsidRPr="00646F8F">
        <w:rPr>
          <w:rFonts w:hint="eastAsia"/>
        </w:rPr>
        <w:t>复合</w:t>
      </w:r>
      <w:r w:rsidRPr="00646F8F">
        <w:t>材料</w:t>
      </w:r>
      <w:r w:rsidRPr="00646F8F">
        <w:rPr>
          <w:rFonts w:hint="eastAsia"/>
        </w:rPr>
        <w:t>需</w:t>
      </w:r>
      <w:r w:rsidRPr="00646F8F">
        <w:t>各层厚度）</w:t>
      </w:r>
      <w:r w:rsidRPr="00646F8F">
        <w:rPr>
          <w:rFonts w:hint="eastAsia"/>
        </w:rPr>
        <w:t>；方向</w:t>
      </w:r>
      <w:r w:rsidRPr="00646F8F">
        <w:t>（</w:t>
      </w:r>
      <w:r w:rsidR="00BD4D79" w:rsidRPr="00646F8F">
        <w:rPr>
          <w:rFonts w:hint="eastAsia"/>
        </w:rPr>
        <w:t>存在</w:t>
      </w:r>
      <w:r w:rsidR="00D502CF" w:rsidRPr="00646F8F">
        <w:rPr>
          <w:rFonts w:hint="eastAsia"/>
        </w:rPr>
        <w:t>各向</w:t>
      </w:r>
      <w:r w:rsidR="00BD4D79" w:rsidRPr="00646F8F">
        <w:t>异性的零件材料</w:t>
      </w:r>
      <w:r w:rsidRPr="00646F8F">
        <w:t>）</w:t>
      </w:r>
    </w:p>
    <w:p w14:paraId="30276BA3" w14:textId="77777777" w:rsidR="00334DD1" w:rsidRDefault="00334DD1" w:rsidP="00BD4D79">
      <w:pPr>
        <w:pStyle w:val="ac"/>
        <w:numPr>
          <w:ilvl w:val="0"/>
          <w:numId w:val="5"/>
        </w:numPr>
        <w:spacing w:line="360" w:lineRule="auto"/>
        <w:ind w:left="357" w:firstLineChars="0"/>
      </w:pPr>
      <w:r>
        <w:rPr>
          <w:rFonts w:hint="eastAsia"/>
        </w:rPr>
        <w:t>试样</w:t>
      </w:r>
      <w:r>
        <w:t>数量</w:t>
      </w:r>
      <w:r>
        <w:rPr>
          <w:rFonts w:hint="eastAsia"/>
        </w:rPr>
        <w:t>；</w:t>
      </w:r>
    </w:p>
    <w:p w14:paraId="7359102C" w14:textId="77777777" w:rsidR="00334DD1" w:rsidRDefault="00334DD1" w:rsidP="00BD4D79">
      <w:pPr>
        <w:pStyle w:val="ac"/>
        <w:numPr>
          <w:ilvl w:val="0"/>
          <w:numId w:val="5"/>
        </w:numPr>
        <w:spacing w:line="360" w:lineRule="auto"/>
        <w:ind w:left="357" w:firstLineChars="0"/>
      </w:pPr>
      <w:r>
        <w:rPr>
          <w:rFonts w:hint="eastAsia"/>
        </w:rPr>
        <w:lastRenderedPageBreak/>
        <w:t>试验</w:t>
      </w:r>
      <w:r>
        <w:t>结果：</w:t>
      </w:r>
    </w:p>
    <w:p w14:paraId="3ACE5E86" w14:textId="77777777" w:rsidR="00BD4D79" w:rsidRDefault="00BD4D79" w:rsidP="00BD4D79">
      <w:pPr>
        <w:pStyle w:val="ac"/>
        <w:spacing w:line="360" w:lineRule="auto"/>
        <w:ind w:left="357" w:firstLineChars="0" w:firstLine="0"/>
      </w:pPr>
      <w:r>
        <w:rPr>
          <w:rFonts w:hint="eastAsia"/>
        </w:rPr>
        <w:t>水平</w:t>
      </w:r>
      <w:r>
        <w:t>燃烧</w:t>
      </w:r>
      <w:r>
        <w:rPr>
          <w:rFonts w:hint="eastAsia"/>
        </w:rPr>
        <w:t>，燃烧</w:t>
      </w:r>
      <w:r>
        <w:t>距离、燃烧时间、燃烧速度、燃烧</w:t>
      </w:r>
      <w:r>
        <w:rPr>
          <w:rFonts w:hint="eastAsia"/>
        </w:rPr>
        <w:t>等级</w:t>
      </w:r>
      <w:r>
        <w:t>，</w:t>
      </w:r>
      <w:r>
        <w:rPr>
          <w:rFonts w:hint="eastAsia"/>
        </w:rPr>
        <w:t>结果</w:t>
      </w:r>
      <w:r>
        <w:t>是否符合</w:t>
      </w:r>
      <w:r>
        <w:rPr>
          <w:rFonts w:hint="eastAsia"/>
        </w:rPr>
        <w:t>标准</w:t>
      </w:r>
      <w:r>
        <w:t>要求</w:t>
      </w:r>
      <w:r>
        <w:rPr>
          <w:rFonts w:hint="eastAsia"/>
        </w:rPr>
        <w:t>；</w:t>
      </w:r>
    </w:p>
    <w:p w14:paraId="1A0CFBF2" w14:textId="74368D27" w:rsidR="00BD4D79" w:rsidRPr="00BD4D79" w:rsidRDefault="00BD4D79" w:rsidP="00BD4D79">
      <w:pPr>
        <w:pStyle w:val="ac"/>
        <w:spacing w:line="360" w:lineRule="auto"/>
        <w:ind w:left="357" w:firstLineChars="0" w:firstLine="0"/>
      </w:pPr>
      <w:r>
        <w:rPr>
          <w:rFonts w:hint="eastAsia"/>
        </w:rPr>
        <w:t>垂直</w:t>
      </w:r>
      <w:r>
        <w:t>燃烧，</w:t>
      </w:r>
      <w:r>
        <w:rPr>
          <w:rFonts w:hint="eastAsia"/>
        </w:rPr>
        <w:t>每个</w:t>
      </w:r>
      <w:r>
        <w:t>试样t</w:t>
      </w:r>
      <w:r w:rsidRPr="00BD4D79">
        <w:rPr>
          <w:vertAlign w:val="subscript"/>
        </w:rPr>
        <w:t>1</w:t>
      </w:r>
      <w:r>
        <w:rPr>
          <w:rFonts w:hint="eastAsia"/>
        </w:rPr>
        <w:t>、</w:t>
      </w:r>
      <w:r>
        <w:t>t</w:t>
      </w:r>
      <w:r w:rsidRPr="00BD4D79">
        <w:rPr>
          <w:vertAlign w:val="subscript"/>
        </w:rPr>
        <w:t>2</w:t>
      </w:r>
      <w:r>
        <w:rPr>
          <w:rFonts w:hint="eastAsia"/>
        </w:rPr>
        <w:t>、</w:t>
      </w:r>
      <w:r>
        <w:t>t</w:t>
      </w:r>
      <w:r w:rsidRPr="00BD4D79">
        <w:rPr>
          <w:vertAlign w:val="subscript"/>
        </w:rPr>
        <w:t>3</w:t>
      </w:r>
      <w:r>
        <w:rPr>
          <w:rFonts w:hint="eastAsia"/>
        </w:rPr>
        <w:t>和</w:t>
      </w:r>
      <w:r>
        <w:t>t</w:t>
      </w:r>
      <w:r w:rsidRPr="00BD4D79">
        <w:rPr>
          <w:vertAlign w:val="subscript"/>
        </w:rPr>
        <w:t>2</w:t>
      </w:r>
      <w:r>
        <w:t>+t</w:t>
      </w:r>
      <w:r w:rsidRPr="00BD4D79">
        <w:rPr>
          <w:vertAlign w:val="subscript"/>
        </w:rPr>
        <w:t>3</w:t>
      </w:r>
      <w:r>
        <w:rPr>
          <w:rFonts w:hint="eastAsia"/>
        </w:rPr>
        <w:t>的</w:t>
      </w:r>
      <w:r>
        <w:t>值</w:t>
      </w:r>
      <w:r>
        <w:rPr>
          <w:rFonts w:hint="eastAsia"/>
        </w:rPr>
        <w:t>，</w:t>
      </w:r>
      <w:r>
        <w:t>每组</w:t>
      </w:r>
      <w:r>
        <w:rPr>
          <w:rFonts w:hint="eastAsia"/>
        </w:rPr>
        <w:t>5个</w:t>
      </w:r>
      <w:r>
        <w:t>试样的总余焰时间</w:t>
      </w:r>
      <w:proofErr w:type="spellStart"/>
      <w:r>
        <w:t>t</w:t>
      </w:r>
      <w:r w:rsidRPr="00BD4D79">
        <w:rPr>
          <w:vertAlign w:val="subscript"/>
        </w:rPr>
        <w:t>f</w:t>
      </w:r>
      <w:proofErr w:type="spellEnd"/>
      <w:r>
        <w:rPr>
          <w:rFonts w:hint="eastAsia"/>
        </w:rPr>
        <w:t>，</w:t>
      </w:r>
      <w:r>
        <w:t>注明是否有颗粒或燃</w:t>
      </w:r>
      <w:r w:rsidR="00D502CF">
        <w:rPr>
          <w:rFonts w:hint="eastAsia"/>
        </w:rPr>
        <w:t>滴</w:t>
      </w:r>
      <w:r>
        <w:t>落下以</w:t>
      </w:r>
      <w:r>
        <w:rPr>
          <w:rFonts w:hint="eastAsia"/>
        </w:rPr>
        <w:t>及</w:t>
      </w:r>
      <w:proofErr w:type="gramStart"/>
      <w:r w:rsidR="00D502CF">
        <w:rPr>
          <w:rFonts w:hint="eastAsia"/>
        </w:rPr>
        <w:t>燃滴</w:t>
      </w:r>
      <w:r>
        <w:t>是否</w:t>
      </w:r>
      <w:proofErr w:type="gramEnd"/>
      <w:r>
        <w:t>引燃棉垫，注明试样是否燃烧</w:t>
      </w:r>
      <w:r>
        <w:rPr>
          <w:rFonts w:hint="eastAsia"/>
        </w:rPr>
        <w:t>夹持</w:t>
      </w:r>
      <w:r>
        <w:t>端，</w:t>
      </w:r>
      <w:r>
        <w:rPr>
          <w:rFonts w:hint="eastAsia"/>
        </w:rPr>
        <w:t>燃烧</w:t>
      </w:r>
      <w:r>
        <w:t>等级</w:t>
      </w:r>
      <w:r>
        <w:rPr>
          <w:rFonts w:hint="eastAsia"/>
        </w:rPr>
        <w:t>；</w:t>
      </w:r>
    </w:p>
    <w:sectPr w:rsidR="00BD4D79" w:rsidRPr="00BD4D79" w:rsidSect="004E403A">
      <w:headerReference w:type="default" r:id="rId18"/>
      <w:footerReference w:type="default" r:id="rId19"/>
      <w:pgSz w:w="11906" w:h="16838"/>
      <w:pgMar w:top="1843" w:right="1304" w:bottom="1134" w:left="1304" w:header="1418" w:footer="868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7C60" w14:textId="77777777" w:rsidR="004348A4" w:rsidRDefault="004348A4" w:rsidP="00AC3EFE">
      <w:r>
        <w:separator/>
      </w:r>
    </w:p>
  </w:endnote>
  <w:endnote w:type="continuationSeparator" w:id="0">
    <w:p w14:paraId="1B0CAEB1" w14:textId="77777777" w:rsidR="004348A4" w:rsidRDefault="004348A4" w:rsidP="00A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4532" w14:textId="77777777" w:rsidR="005E158F" w:rsidRDefault="005E158F">
    <w:pPr>
      <w:pStyle w:val="a6"/>
    </w:pPr>
    <w:r>
      <w:rPr>
        <w:rFonts w:hint="eastAsia"/>
      </w:rPr>
      <w:t>Ⅱ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09C7" w14:textId="77777777" w:rsidR="005E158F" w:rsidRDefault="005E158F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D735D" wp14:editId="0DCF99C5">
              <wp:simplePos x="0" y="0"/>
              <wp:positionH relativeFrom="column">
                <wp:posOffset>-55245</wp:posOffset>
              </wp:positionH>
              <wp:positionV relativeFrom="paragraph">
                <wp:posOffset>-146050</wp:posOffset>
              </wp:positionV>
              <wp:extent cx="360045" cy="177800"/>
              <wp:effectExtent l="0" t="0" r="1905" b="1270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46B08" w14:textId="77777777" w:rsidR="005E158F" w:rsidRDefault="005E158F">
                          <w:pPr>
                            <w:jc w:val="center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D735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4.35pt;margin-top:-11.5pt;width:28.3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" filled="f" stroked="f">
              <v:textbox inset="0,0,0,0">
                <w:txbxContent>
                  <w:p w14:paraId="5F346B08" w14:textId="77777777" w:rsidR="005E158F" w:rsidRDefault="005E158F">
                    <w:pPr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/>
                        <w:sz w:val="18"/>
                      </w:rP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宋体"/>
                        <w:sz w:val="18"/>
                      </w:rPr>
                      <w:fldChar w:fldCharType="separate"/>
                    </w:r>
                    <w:r>
                      <w:rPr>
                        <w:rFonts w:ascii="宋体"/>
                        <w:sz w:val="18"/>
                      </w:rPr>
                      <w:t>1</w:t>
                    </w:r>
                    <w:r>
                      <w:rPr>
                        <w:rFonts w:ascii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C54E" w14:textId="77777777" w:rsidR="005E158F" w:rsidRDefault="005E158F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ACC04" wp14:editId="0081B12A">
              <wp:simplePos x="0" y="0"/>
              <wp:positionH relativeFrom="column">
                <wp:posOffset>5581015</wp:posOffset>
              </wp:positionH>
              <wp:positionV relativeFrom="paragraph">
                <wp:posOffset>-161925</wp:posOffset>
              </wp:positionV>
              <wp:extent cx="360045" cy="179705"/>
              <wp:effectExtent l="0" t="0" r="1905" b="1079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9B851" w14:textId="77777777" w:rsidR="005E158F" w:rsidRDefault="005E158F">
                          <w:pPr>
                            <w:jc w:val="center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/>
                              <w:sz w:val="18"/>
                            </w:rPr>
                            <w:fldChar w:fldCharType="separate"/>
                          </w:r>
                          <w:r w:rsidR="00F53911">
                            <w:rPr>
                              <w:rFonts w:ascii="宋体"/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ACC04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439.45pt;margin-top:-12.75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" filled="f" stroked="f">
              <v:textbox inset="0,0,0,0">
                <w:txbxContent>
                  <w:p w14:paraId="5209B851" w14:textId="77777777" w:rsidR="005E158F" w:rsidRDefault="005E158F">
                    <w:pPr>
                      <w:jc w:val="center"/>
                      <w:rPr>
                        <w:rFonts w:ascii="宋体"/>
                      </w:rPr>
                    </w:pPr>
                    <w:r>
                      <w:rPr>
                        <w:rFonts w:ascii="宋体"/>
                        <w:sz w:val="18"/>
                      </w:rP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宋体"/>
                        <w:sz w:val="18"/>
                      </w:rPr>
                      <w:fldChar w:fldCharType="separate"/>
                    </w:r>
                    <w:r w:rsidR="00F53911">
                      <w:rPr>
                        <w:rFonts w:ascii="宋体"/>
                        <w:noProof/>
                        <w:sz w:val="18"/>
                      </w:rPr>
                      <w:t>5</w:t>
                    </w:r>
                    <w:r>
                      <w:rPr>
                        <w:rFonts w:ascii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C07C" w14:textId="77777777" w:rsidR="004348A4" w:rsidRDefault="004348A4" w:rsidP="00AC3EFE">
      <w:r>
        <w:separator/>
      </w:r>
    </w:p>
  </w:footnote>
  <w:footnote w:type="continuationSeparator" w:id="0">
    <w:p w14:paraId="4D92619B" w14:textId="77777777" w:rsidR="004348A4" w:rsidRDefault="004348A4" w:rsidP="00AC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93D5" w14:textId="77777777" w:rsidR="005E158F" w:rsidRDefault="005E158F">
    <w:pPr>
      <w:pStyle w:val="a8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BBBA" w14:textId="77777777" w:rsidR="005E158F" w:rsidRDefault="005E158F">
    <w:pPr>
      <w:pStyle w:val="a8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5E158F" w14:paraId="7B449C2A" w14:textId="77777777">
      <w:trPr>
        <w:trHeight w:hRule="exact" w:val="360"/>
      </w:trPr>
      <w:tc>
        <w:tcPr>
          <w:tcW w:w="9355" w:type="dxa"/>
          <w:vAlign w:val="center"/>
        </w:tcPr>
        <w:p w14:paraId="1E248D12" w14:textId="77777777" w:rsidR="005E158F" w:rsidRDefault="005E158F">
          <w:r>
            <w:rPr>
              <w:rFonts w:hint="eastAsia"/>
              <w:b/>
              <w:szCs w:val="21"/>
            </w:rPr>
            <w:t xml:space="preserve">T/CSMA </w:t>
          </w:r>
          <w:r>
            <w:rPr>
              <w:rFonts w:ascii="Arial Narrow" w:eastAsia="黑体" w:hAnsi="Arial Narrow" w:hint="eastAsia"/>
              <w:spacing w:val="10"/>
              <w:szCs w:val="21"/>
            </w:rPr>
            <w:t>XXXX</w:t>
          </w:r>
          <w:r>
            <w:rPr>
              <w:rFonts w:ascii="Arial Narrow" w:eastAsia="黑体" w:hAnsi="Arial Narrow" w:hint="eastAsia"/>
              <w:spacing w:val="10"/>
              <w:szCs w:val="21"/>
            </w:rPr>
            <w:t>－</w:t>
          </w:r>
          <w:r>
            <w:rPr>
              <w:rFonts w:ascii="Arial Narrow" w:eastAsia="黑体" w:hAnsi="Arial Narrow"/>
              <w:spacing w:val="10"/>
              <w:szCs w:val="21"/>
            </w:rPr>
            <w:t>20</w:t>
          </w:r>
          <w:r>
            <w:rPr>
              <w:rFonts w:ascii="Arial Narrow" w:eastAsia="黑体" w:hAnsi="Arial Narrow" w:hint="eastAsia"/>
              <w:spacing w:val="10"/>
              <w:szCs w:val="21"/>
            </w:rPr>
            <w:t>18</w:t>
          </w:r>
        </w:p>
      </w:tc>
    </w:tr>
  </w:tbl>
  <w:p w14:paraId="1227F30B" w14:textId="77777777" w:rsidR="005E158F" w:rsidRDefault="005E158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1"/>
    </w:tblGrid>
    <w:tr w:rsidR="005E158F" w14:paraId="3A342D44" w14:textId="77777777" w:rsidTr="002E4248">
      <w:trPr>
        <w:trHeight w:hRule="exact" w:val="360"/>
      </w:trPr>
      <w:tc>
        <w:tcPr>
          <w:tcW w:w="9351" w:type="dxa"/>
          <w:vAlign w:val="center"/>
        </w:tcPr>
        <w:p w14:paraId="1DB78EFA" w14:textId="2BF2F548" w:rsidR="005E158F" w:rsidRDefault="005E158F" w:rsidP="002B43BD">
          <w:pPr>
            <w:pStyle w:val="a8"/>
            <w:pBdr>
              <w:bottom w:val="none" w:sz="0" w:space="0" w:color="auto"/>
            </w:pBdr>
            <w:jc w:val="right"/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/>
              <w:sz w:val="21"/>
              <w:szCs w:val="21"/>
            </w:rPr>
            <w:t>T/</w:t>
          </w:r>
          <w:proofErr w:type="spellStart"/>
          <w:r>
            <w:rPr>
              <w:rFonts w:ascii="黑体" w:eastAsia="黑体" w:hAnsi="黑体"/>
              <w:sz w:val="21"/>
              <w:szCs w:val="21"/>
            </w:rPr>
            <w:t>C</w:t>
          </w:r>
          <w:r>
            <w:rPr>
              <w:rFonts w:ascii="黑体" w:eastAsia="黑体" w:hAnsi="黑体" w:hint="eastAsia"/>
              <w:sz w:val="21"/>
              <w:szCs w:val="21"/>
            </w:rPr>
            <w:t>S</w:t>
          </w:r>
          <w:r>
            <w:rPr>
              <w:rFonts w:ascii="黑体" w:eastAsia="黑体" w:hAnsi="黑体"/>
              <w:sz w:val="21"/>
              <w:szCs w:val="21"/>
            </w:rPr>
            <w:t>A</w:t>
          </w:r>
          <w:r>
            <w:rPr>
              <w:rFonts w:ascii="黑体" w:eastAsia="黑体" w:hAnsi="黑体" w:hint="eastAsia"/>
              <w:sz w:val="21"/>
              <w:szCs w:val="21"/>
            </w:rPr>
            <w:t>E</w:t>
          </w:r>
          <w:r>
            <w:rPr>
              <w:rFonts w:ascii="黑体" w:eastAsia="黑体" w:hAnsi="黑体"/>
              <w:spacing w:val="10"/>
              <w:sz w:val="21"/>
              <w:szCs w:val="21"/>
            </w:rPr>
            <w:t>xx</w:t>
          </w:r>
          <w:proofErr w:type="spellEnd"/>
          <w:r>
            <w:rPr>
              <w:rFonts w:eastAsia="黑体" w:hint="eastAsia"/>
              <w:spacing w:val="10"/>
              <w:sz w:val="21"/>
              <w:szCs w:val="21"/>
            </w:rPr>
            <w:t>－</w:t>
          </w:r>
          <w:r>
            <w:rPr>
              <w:rFonts w:ascii="黑体" w:eastAsia="黑体" w:hAnsi="黑体"/>
              <w:spacing w:val="10"/>
              <w:sz w:val="21"/>
              <w:szCs w:val="21"/>
            </w:rPr>
            <w:t>2019</w:t>
          </w:r>
        </w:p>
        <w:p w14:paraId="25F4C4F2" w14:textId="77777777" w:rsidR="005E158F" w:rsidRDefault="005E158F">
          <w:pPr>
            <w:jc w:val="right"/>
            <w:rPr>
              <w:rFonts w:ascii="黑体" w:eastAsia="黑体" w:hAnsi="黑体"/>
            </w:rPr>
          </w:pPr>
        </w:p>
      </w:tc>
    </w:tr>
  </w:tbl>
  <w:p w14:paraId="7EB949C3" w14:textId="77777777" w:rsidR="005E158F" w:rsidRDefault="005E158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Ind w:w="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5"/>
    </w:tblGrid>
    <w:tr w:rsidR="005E158F" w14:paraId="531CF6A3" w14:textId="77777777">
      <w:trPr>
        <w:trHeight w:hRule="exact" w:val="360"/>
      </w:trPr>
      <w:tc>
        <w:tcPr>
          <w:tcW w:w="9355" w:type="dxa"/>
          <w:vAlign w:val="center"/>
        </w:tcPr>
        <w:p w14:paraId="6006ED06" w14:textId="77777777" w:rsidR="005E158F" w:rsidRDefault="005E158F" w:rsidP="00CA7797">
          <w:pPr>
            <w:pStyle w:val="a8"/>
            <w:pBdr>
              <w:bottom w:val="none" w:sz="0" w:space="0" w:color="auto"/>
            </w:pBdr>
            <w:jc w:val="right"/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/>
              <w:sz w:val="21"/>
              <w:szCs w:val="21"/>
            </w:rPr>
            <w:t>T/C</w:t>
          </w:r>
          <w:r>
            <w:rPr>
              <w:rFonts w:ascii="黑体" w:eastAsia="黑体" w:hAnsi="黑体" w:hint="eastAsia"/>
              <w:sz w:val="21"/>
              <w:szCs w:val="21"/>
            </w:rPr>
            <w:t>S</w:t>
          </w:r>
          <w:r>
            <w:rPr>
              <w:rFonts w:ascii="黑体" w:eastAsia="黑体" w:hAnsi="黑体"/>
              <w:sz w:val="21"/>
              <w:szCs w:val="21"/>
            </w:rPr>
            <w:t>A</w:t>
          </w:r>
          <w:r>
            <w:rPr>
              <w:rFonts w:ascii="黑体" w:eastAsia="黑体" w:hAnsi="黑体" w:hint="eastAsia"/>
              <w:sz w:val="21"/>
              <w:szCs w:val="21"/>
            </w:rPr>
            <w:t>E</w:t>
          </w:r>
          <w:r>
            <w:rPr>
              <w:rFonts w:ascii="黑体" w:eastAsia="黑体" w:hAnsi="黑体"/>
              <w:sz w:val="21"/>
              <w:szCs w:val="21"/>
            </w:rPr>
            <w:t xml:space="preserve"> </w:t>
          </w:r>
          <w:r>
            <w:rPr>
              <w:rFonts w:ascii="黑体" w:eastAsia="黑体" w:hAnsi="黑体" w:hint="eastAsia"/>
              <w:spacing w:val="10"/>
              <w:sz w:val="21"/>
              <w:szCs w:val="21"/>
            </w:rPr>
            <w:t>XX</w:t>
          </w:r>
          <w:r>
            <w:rPr>
              <w:rFonts w:eastAsia="黑体" w:hint="eastAsia"/>
              <w:spacing w:val="10"/>
              <w:sz w:val="21"/>
              <w:szCs w:val="21"/>
            </w:rPr>
            <w:t>－</w:t>
          </w:r>
          <w:r>
            <w:rPr>
              <w:rFonts w:ascii="黑体" w:eastAsia="黑体" w:hAnsi="黑体"/>
              <w:spacing w:val="10"/>
              <w:sz w:val="21"/>
              <w:szCs w:val="21"/>
            </w:rPr>
            <w:t>201</w:t>
          </w:r>
          <w:r>
            <w:rPr>
              <w:rFonts w:ascii="黑体" w:eastAsia="黑体" w:hAnsi="黑体" w:hint="eastAsia"/>
              <w:spacing w:val="10"/>
              <w:sz w:val="21"/>
              <w:szCs w:val="21"/>
            </w:rPr>
            <w:t>9</w:t>
          </w:r>
        </w:p>
        <w:p w14:paraId="04BFF4BF" w14:textId="77777777" w:rsidR="005E158F" w:rsidRDefault="005E158F">
          <w:pPr>
            <w:jc w:val="right"/>
            <w:rPr>
              <w:rFonts w:ascii="黑体" w:eastAsia="黑体" w:hAnsi="黑体"/>
            </w:rPr>
          </w:pPr>
        </w:p>
      </w:tc>
    </w:tr>
  </w:tbl>
  <w:p w14:paraId="192EAE59" w14:textId="77777777" w:rsidR="005E158F" w:rsidRDefault="005E15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024C"/>
    <w:multiLevelType w:val="hybridMultilevel"/>
    <w:tmpl w:val="37089C82"/>
    <w:lvl w:ilvl="0" w:tplc="05BE9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E67406"/>
    <w:multiLevelType w:val="hybridMultilevel"/>
    <w:tmpl w:val="50AE8154"/>
    <w:lvl w:ilvl="0" w:tplc="30DE14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38308A"/>
    <w:multiLevelType w:val="multilevel"/>
    <w:tmpl w:val="413830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7C076806"/>
    <w:multiLevelType w:val="hybridMultilevel"/>
    <w:tmpl w:val="21283EAA"/>
    <w:lvl w:ilvl="0" w:tplc="7B5050BE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0A"/>
    <w:rsid w:val="0000293B"/>
    <w:rsid w:val="000050EC"/>
    <w:rsid w:val="00006362"/>
    <w:rsid w:val="0002730B"/>
    <w:rsid w:val="00031B6A"/>
    <w:rsid w:val="0004077F"/>
    <w:rsid w:val="00042722"/>
    <w:rsid w:val="00046023"/>
    <w:rsid w:val="0004771C"/>
    <w:rsid w:val="00047945"/>
    <w:rsid w:val="00055041"/>
    <w:rsid w:val="00057106"/>
    <w:rsid w:val="000609B3"/>
    <w:rsid w:val="0006185B"/>
    <w:rsid w:val="0007419F"/>
    <w:rsid w:val="00077A69"/>
    <w:rsid w:val="000807BD"/>
    <w:rsid w:val="00083291"/>
    <w:rsid w:val="00084B02"/>
    <w:rsid w:val="000856B0"/>
    <w:rsid w:val="00093F08"/>
    <w:rsid w:val="000A3729"/>
    <w:rsid w:val="000A5297"/>
    <w:rsid w:val="000B3E43"/>
    <w:rsid w:val="000B4086"/>
    <w:rsid w:val="000B4B4E"/>
    <w:rsid w:val="000B6C7A"/>
    <w:rsid w:val="000B7221"/>
    <w:rsid w:val="000B745F"/>
    <w:rsid w:val="000C2FEC"/>
    <w:rsid w:val="000C457B"/>
    <w:rsid w:val="000D7B4E"/>
    <w:rsid w:val="000E1821"/>
    <w:rsid w:val="000E616F"/>
    <w:rsid w:val="000E6D6A"/>
    <w:rsid w:val="000F4C00"/>
    <w:rsid w:val="000F6A42"/>
    <w:rsid w:val="000F6A6A"/>
    <w:rsid w:val="00103E53"/>
    <w:rsid w:val="00113CB7"/>
    <w:rsid w:val="00117A05"/>
    <w:rsid w:val="00117A1A"/>
    <w:rsid w:val="00117FA9"/>
    <w:rsid w:val="001206AE"/>
    <w:rsid w:val="00123CCE"/>
    <w:rsid w:val="001266BE"/>
    <w:rsid w:val="00133F0E"/>
    <w:rsid w:val="00135EFD"/>
    <w:rsid w:val="001378A4"/>
    <w:rsid w:val="00141AA2"/>
    <w:rsid w:val="00147DFA"/>
    <w:rsid w:val="00154D53"/>
    <w:rsid w:val="00156A56"/>
    <w:rsid w:val="00156E3B"/>
    <w:rsid w:val="001616DF"/>
    <w:rsid w:val="00161780"/>
    <w:rsid w:val="0016475A"/>
    <w:rsid w:val="00165735"/>
    <w:rsid w:val="00166B69"/>
    <w:rsid w:val="00166E1A"/>
    <w:rsid w:val="00166E83"/>
    <w:rsid w:val="00167481"/>
    <w:rsid w:val="00172A49"/>
    <w:rsid w:val="00176B88"/>
    <w:rsid w:val="00182183"/>
    <w:rsid w:val="00183633"/>
    <w:rsid w:val="00183B12"/>
    <w:rsid w:val="00185331"/>
    <w:rsid w:val="00191599"/>
    <w:rsid w:val="00196665"/>
    <w:rsid w:val="00197159"/>
    <w:rsid w:val="001B2156"/>
    <w:rsid w:val="001B3019"/>
    <w:rsid w:val="001C220C"/>
    <w:rsid w:val="001D1A32"/>
    <w:rsid w:val="001D67D2"/>
    <w:rsid w:val="001D7D38"/>
    <w:rsid w:val="00207DDD"/>
    <w:rsid w:val="00216CC8"/>
    <w:rsid w:val="00222AF8"/>
    <w:rsid w:val="00224F4D"/>
    <w:rsid w:val="002315F0"/>
    <w:rsid w:val="002333A1"/>
    <w:rsid w:val="00241187"/>
    <w:rsid w:val="002439EC"/>
    <w:rsid w:val="00245621"/>
    <w:rsid w:val="0024741B"/>
    <w:rsid w:val="00257449"/>
    <w:rsid w:val="00271747"/>
    <w:rsid w:val="00291DFD"/>
    <w:rsid w:val="00292A3B"/>
    <w:rsid w:val="002A0A6F"/>
    <w:rsid w:val="002A448B"/>
    <w:rsid w:val="002A606F"/>
    <w:rsid w:val="002B43BD"/>
    <w:rsid w:val="002C27E7"/>
    <w:rsid w:val="002C6568"/>
    <w:rsid w:val="002D0E44"/>
    <w:rsid w:val="002D4FB9"/>
    <w:rsid w:val="002E12C1"/>
    <w:rsid w:val="002E1C4E"/>
    <w:rsid w:val="002E4248"/>
    <w:rsid w:val="002F094D"/>
    <w:rsid w:val="002F110D"/>
    <w:rsid w:val="002F3945"/>
    <w:rsid w:val="002F59D1"/>
    <w:rsid w:val="00301E41"/>
    <w:rsid w:val="00301EE2"/>
    <w:rsid w:val="003022EA"/>
    <w:rsid w:val="00302A3B"/>
    <w:rsid w:val="00305B4D"/>
    <w:rsid w:val="00306FB4"/>
    <w:rsid w:val="00310285"/>
    <w:rsid w:val="00314763"/>
    <w:rsid w:val="0032496B"/>
    <w:rsid w:val="00332B40"/>
    <w:rsid w:val="00332CB5"/>
    <w:rsid w:val="00334DD1"/>
    <w:rsid w:val="00337BBC"/>
    <w:rsid w:val="00340664"/>
    <w:rsid w:val="00342F7C"/>
    <w:rsid w:val="00346461"/>
    <w:rsid w:val="00347949"/>
    <w:rsid w:val="00350877"/>
    <w:rsid w:val="00372826"/>
    <w:rsid w:val="00374675"/>
    <w:rsid w:val="003751D3"/>
    <w:rsid w:val="00380120"/>
    <w:rsid w:val="003803A5"/>
    <w:rsid w:val="003920E3"/>
    <w:rsid w:val="003A5EB7"/>
    <w:rsid w:val="003B4153"/>
    <w:rsid w:val="003B507A"/>
    <w:rsid w:val="003B7E67"/>
    <w:rsid w:val="003C11ED"/>
    <w:rsid w:val="003C2A26"/>
    <w:rsid w:val="003C7C9E"/>
    <w:rsid w:val="003D2F18"/>
    <w:rsid w:val="003D4451"/>
    <w:rsid w:val="003D486F"/>
    <w:rsid w:val="003D4DE8"/>
    <w:rsid w:val="003E2317"/>
    <w:rsid w:val="003F1851"/>
    <w:rsid w:val="003F2E5B"/>
    <w:rsid w:val="003F7DE9"/>
    <w:rsid w:val="004001F6"/>
    <w:rsid w:val="00401F18"/>
    <w:rsid w:val="00403A9C"/>
    <w:rsid w:val="00424359"/>
    <w:rsid w:val="00424EDB"/>
    <w:rsid w:val="004348A4"/>
    <w:rsid w:val="004409EF"/>
    <w:rsid w:val="00450948"/>
    <w:rsid w:val="00456938"/>
    <w:rsid w:val="00463E08"/>
    <w:rsid w:val="00467A5D"/>
    <w:rsid w:val="00472135"/>
    <w:rsid w:val="004754B0"/>
    <w:rsid w:val="00481726"/>
    <w:rsid w:val="00482EC0"/>
    <w:rsid w:val="00486E60"/>
    <w:rsid w:val="004901AD"/>
    <w:rsid w:val="004942AF"/>
    <w:rsid w:val="004A4A27"/>
    <w:rsid w:val="004A4E0E"/>
    <w:rsid w:val="004A6A9A"/>
    <w:rsid w:val="004A6D47"/>
    <w:rsid w:val="004B3485"/>
    <w:rsid w:val="004B3BD8"/>
    <w:rsid w:val="004C2876"/>
    <w:rsid w:val="004C79C8"/>
    <w:rsid w:val="004D0350"/>
    <w:rsid w:val="004D65BF"/>
    <w:rsid w:val="004D68C9"/>
    <w:rsid w:val="004E403A"/>
    <w:rsid w:val="004E464B"/>
    <w:rsid w:val="004F65E0"/>
    <w:rsid w:val="005051B8"/>
    <w:rsid w:val="00511A7A"/>
    <w:rsid w:val="00512655"/>
    <w:rsid w:val="00512CB7"/>
    <w:rsid w:val="00514449"/>
    <w:rsid w:val="00520194"/>
    <w:rsid w:val="00522447"/>
    <w:rsid w:val="00522B8E"/>
    <w:rsid w:val="0053194F"/>
    <w:rsid w:val="00535B89"/>
    <w:rsid w:val="00536B4B"/>
    <w:rsid w:val="00537262"/>
    <w:rsid w:val="00537DA1"/>
    <w:rsid w:val="0054508F"/>
    <w:rsid w:val="005455CD"/>
    <w:rsid w:val="00555204"/>
    <w:rsid w:val="00561D87"/>
    <w:rsid w:val="00563883"/>
    <w:rsid w:val="00567D78"/>
    <w:rsid w:val="005852AD"/>
    <w:rsid w:val="00587896"/>
    <w:rsid w:val="005964BC"/>
    <w:rsid w:val="005A3607"/>
    <w:rsid w:val="005A3C20"/>
    <w:rsid w:val="005A6787"/>
    <w:rsid w:val="005A7ECD"/>
    <w:rsid w:val="005B177E"/>
    <w:rsid w:val="005B3E52"/>
    <w:rsid w:val="005B525D"/>
    <w:rsid w:val="005C045E"/>
    <w:rsid w:val="005D0D8A"/>
    <w:rsid w:val="005D4C98"/>
    <w:rsid w:val="005D567E"/>
    <w:rsid w:val="005D7AB4"/>
    <w:rsid w:val="005E00EF"/>
    <w:rsid w:val="005E158F"/>
    <w:rsid w:val="005F4DCE"/>
    <w:rsid w:val="005F62E8"/>
    <w:rsid w:val="005F6EDC"/>
    <w:rsid w:val="005F7107"/>
    <w:rsid w:val="00600362"/>
    <w:rsid w:val="00600F89"/>
    <w:rsid w:val="00601C45"/>
    <w:rsid w:val="00602D96"/>
    <w:rsid w:val="00606D68"/>
    <w:rsid w:val="00617385"/>
    <w:rsid w:val="00631350"/>
    <w:rsid w:val="0063213B"/>
    <w:rsid w:val="006356B7"/>
    <w:rsid w:val="00641EDF"/>
    <w:rsid w:val="00642F7D"/>
    <w:rsid w:val="00646F8F"/>
    <w:rsid w:val="00655EA0"/>
    <w:rsid w:val="00664DC4"/>
    <w:rsid w:val="00666D12"/>
    <w:rsid w:val="0067095C"/>
    <w:rsid w:val="006804C3"/>
    <w:rsid w:val="00683238"/>
    <w:rsid w:val="006925EA"/>
    <w:rsid w:val="006931CE"/>
    <w:rsid w:val="006B421C"/>
    <w:rsid w:val="006C2A28"/>
    <w:rsid w:val="006C3045"/>
    <w:rsid w:val="006C71B7"/>
    <w:rsid w:val="006D54A1"/>
    <w:rsid w:val="006D7EE7"/>
    <w:rsid w:val="006E5469"/>
    <w:rsid w:val="006E64EB"/>
    <w:rsid w:val="007028C3"/>
    <w:rsid w:val="00710090"/>
    <w:rsid w:val="007122DC"/>
    <w:rsid w:val="00720671"/>
    <w:rsid w:val="007213E2"/>
    <w:rsid w:val="007240D5"/>
    <w:rsid w:val="00733D1F"/>
    <w:rsid w:val="00734B57"/>
    <w:rsid w:val="007363A3"/>
    <w:rsid w:val="00740463"/>
    <w:rsid w:val="00744B92"/>
    <w:rsid w:val="00765493"/>
    <w:rsid w:val="00774399"/>
    <w:rsid w:val="00777EBA"/>
    <w:rsid w:val="00785408"/>
    <w:rsid w:val="00786936"/>
    <w:rsid w:val="00791569"/>
    <w:rsid w:val="0079295D"/>
    <w:rsid w:val="00797BF6"/>
    <w:rsid w:val="007C161F"/>
    <w:rsid w:val="007C3A77"/>
    <w:rsid w:val="007C45C3"/>
    <w:rsid w:val="007C6434"/>
    <w:rsid w:val="007D344F"/>
    <w:rsid w:val="007D6691"/>
    <w:rsid w:val="007E37E5"/>
    <w:rsid w:val="007E44D8"/>
    <w:rsid w:val="007F2F4B"/>
    <w:rsid w:val="00807AC9"/>
    <w:rsid w:val="008136F6"/>
    <w:rsid w:val="00814B73"/>
    <w:rsid w:val="008165D4"/>
    <w:rsid w:val="00816936"/>
    <w:rsid w:val="008271A7"/>
    <w:rsid w:val="008436F5"/>
    <w:rsid w:val="00854B9E"/>
    <w:rsid w:val="00857599"/>
    <w:rsid w:val="00861AB4"/>
    <w:rsid w:val="008675D4"/>
    <w:rsid w:val="00870CEF"/>
    <w:rsid w:val="00884A9A"/>
    <w:rsid w:val="00885CB2"/>
    <w:rsid w:val="00887716"/>
    <w:rsid w:val="008970A6"/>
    <w:rsid w:val="008A0583"/>
    <w:rsid w:val="008A2AED"/>
    <w:rsid w:val="008A4B75"/>
    <w:rsid w:val="008A7FE4"/>
    <w:rsid w:val="008C2335"/>
    <w:rsid w:val="008C5447"/>
    <w:rsid w:val="008C6259"/>
    <w:rsid w:val="008C72B4"/>
    <w:rsid w:val="008D0604"/>
    <w:rsid w:val="008D2E05"/>
    <w:rsid w:val="008D37F8"/>
    <w:rsid w:val="008D3AF5"/>
    <w:rsid w:val="008D53A1"/>
    <w:rsid w:val="008D6144"/>
    <w:rsid w:val="008D6575"/>
    <w:rsid w:val="008F7C41"/>
    <w:rsid w:val="00902238"/>
    <w:rsid w:val="0090316F"/>
    <w:rsid w:val="0090652B"/>
    <w:rsid w:val="0091045A"/>
    <w:rsid w:val="00910A57"/>
    <w:rsid w:val="009175D9"/>
    <w:rsid w:val="009208FC"/>
    <w:rsid w:val="00926363"/>
    <w:rsid w:val="00934263"/>
    <w:rsid w:val="00937E85"/>
    <w:rsid w:val="009504DC"/>
    <w:rsid w:val="00957FDD"/>
    <w:rsid w:val="00963B9E"/>
    <w:rsid w:val="009758DC"/>
    <w:rsid w:val="00983E87"/>
    <w:rsid w:val="00987E06"/>
    <w:rsid w:val="00991BA9"/>
    <w:rsid w:val="00991E48"/>
    <w:rsid w:val="00992A4D"/>
    <w:rsid w:val="00992F7C"/>
    <w:rsid w:val="009969DF"/>
    <w:rsid w:val="009975D2"/>
    <w:rsid w:val="009A3148"/>
    <w:rsid w:val="009B3703"/>
    <w:rsid w:val="009B67FC"/>
    <w:rsid w:val="009B7505"/>
    <w:rsid w:val="009C197B"/>
    <w:rsid w:val="009D398B"/>
    <w:rsid w:val="009E2FAE"/>
    <w:rsid w:val="009F08B4"/>
    <w:rsid w:val="009F2825"/>
    <w:rsid w:val="009F391D"/>
    <w:rsid w:val="00A0462E"/>
    <w:rsid w:val="00A05AEC"/>
    <w:rsid w:val="00A05CD4"/>
    <w:rsid w:val="00A076D7"/>
    <w:rsid w:val="00A07933"/>
    <w:rsid w:val="00A16FD9"/>
    <w:rsid w:val="00A2583C"/>
    <w:rsid w:val="00A31C10"/>
    <w:rsid w:val="00A32084"/>
    <w:rsid w:val="00A358F7"/>
    <w:rsid w:val="00A42425"/>
    <w:rsid w:val="00A51842"/>
    <w:rsid w:val="00A54536"/>
    <w:rsid w:val="00A547CF"/>
    <w:rsid w:val="00A63630"/>
    <w:rsid w:val="00A70513"/>
    <w:rsid w:val="00A7159D"/>
    <w:rsid w:val="00A72D94"/>
    <w:rsid w:val="00A731B0"/>
    <w:rsid w:val="00A7339F"/>
    <w:rsid w:val="00A76707"/>
    <w:rsid w:val="00A857C1"/>
    <w:rsid w:val="00A941D5"/>
    <w:rsid w:val="00A96ED8"/>
    <w:rsid w:val="00AA1F4D"/>
    <w:rsid w:val="00AB6BE2"/>
    <w:rsid w:val="00AC0EC5"/>
    <w:rsid w:val="00AC1F1D"/>
    <w:rsid w:val="00AC36F3"/>
    <w:rsid w:val="00AC3EFE"/>
    <w:rsid w:val="00AC5379"/>
    <w:rsid w:val="00AC6CCB"/>
    <w:rsid w:val="00AC6DC2"/>
    <w:rsid w:val="00AD0F2B"/>
    <w:rsid w:val="00AD258D"/>
    <w:rsid w:val="00AD4DE7"/>
    <w:rsid w:val="00AF46AA"/>
    <w:rsid w:val="00AF7CB7"/>
    <w:rsid w:val="00B0195B"/>
    <w:rsid w:val="00B01DA1"/>
    <w:rsid w:val="00B02C24"/>
    <w:rsid w:val="00B04F13"/>
    <w:rsid w:val="00B15EDA"/>
    <w:rsid w:val="00B17ABD"/>
    <w:rsid w:val="00B249CB"/>
    <w:rsid w:val="00B26F85"/>
    <w:rsid w:val="00B31363"/>
    <w:rsid w:val="00B3501B"/>
    <w:rsid w:val="00B40D25"/>
    <w:rsid w:val="00B53211"/>
    <w:rsid w:val="00B53DE6"/>
    <w:rsid w:val="00B61ED0"/>
    <w:rsid w:val="00B65B4C"/>
    <w:rsid w:val="00B66774"/>
    <w:rsid w:val="00B6739B"/>
    <w:rsid w:val="00B77DBD"/>
    <w:rsid w:val="00BA2B80"/>
    <w:rsid w:val="00BA31FC"/>
    <w:rsid w:val="00BB0B91"/>
    <w:rsid w:val="00BB2804"/>
    <w:rsid w:val="00BB63BF"/>
    <w:rsid w:val="00BC1D00"/>
    <w:rsid w:val="00BC2AC2"/>
    <w:rsid w:val="00BC67DF"/>
    <w:rsid w:val="00BD062E"/>
    <w:rsid w:val="00BD2D9C"/>
    <w:rsid w:val="00BD4D79"/>
    <w:rsid w:val="00BD5EAF"/>
    <w:rsid w:val="00BE29A5"/>
    <w:rsid w:val="00BE6EAE"/>
    <w:rsid w:val="00BE7230"/>
    <w:rsid w:val="00BF6975"/>
    <w:rsid w:val="00BF6F53"/>
    <w:rsid w:val="00C03138"/>
    <w:rsid w:val="00C12D6A"/>
    <w:rsid w:val="00C1350B"/>
    <w:rsid w:val="00C36628"/>
    <w:rsid w:val="00C40C42"/>
    <w:rsid w:val="00C41AC0"/>
    <w:rsid w:val="00C423A0"/>
    <w:rsid w:val="00C502A0"/>
    <w:rsid w:val="00C52FE2"/>
    <w:rsid w:val="00C65A68"/>
    <w:rsid w:val="00C710A2"/>
    <w:rsid w:val="00C723CB"/>
    <w:rsid w:val="00C7326A"/>
    <w:rsid w:val="00C76741"/>
    <w:rsid w:val="00C84191"/>
    <w:rsid w:val="00C96942"/>
    <w:rsid w:val="00C978A4"/>
    <w:rsid w:val="00CA1657"/>
    <w:rsid w:val="00CA1D25"/>
    <w:rsid w:val="00CA23D8"/>
    <w:rsid w:val="00CA2D6A"/>
    <w:rsid w:val="00CA2EF0"/>
    <w:rsid w:val="00CA7797"/>
    <w:rsid w:val="00CB1133"/>
    <w:rsid w:val="00CB1FA7"/>
    <w:rsid w:val="00CB2877"/>
    <w:rsid w:val="00CD24D2"/>
    <w:rsid w:val="00CD5799"/>
    <w:rsid w:val="00CD61C3"/>
    <w:rsid w:val="00CE0D8D"/>
    <w:rsid w:val="00CE22A1"/>
    <w:rsid w:val="00CE2DAE"/>
    <w:rsid w:val="00CE4FAA"/>
    <w:rsid w:val="00CE5B6B"/>
    <w:rsid w:val="00CF0404"/>
    <w:rsid w:val="00CF1715"/>
    <w:rsid w:val="00CF4583"/>
    <w:rsid w:val="00D07EA2"/>
    <w:rsid w:val="00D11EE2"/>
    <w:rsid w:val="00D15285"/>
    <w:rsid w:val="00D208AD"/>
    <w:rsid w:val="00D211C8"/>
    <w:rsid w:val="00D260FD"/>
    <w:rsid w:val="00D2686F"/>
    <w:rsid w:val="00D36AF7"/>
    <w:rsid w:val="00D36BDA"/>
    <w:rsid w:val="00D44CDA"/>
    <w:rsid w:val="00D45A64"/>
    <w:rsid w:val="00D502CF"/>
    <w:rsid w:val="00D51504"/>
    <w:rsid w:val="00D55D51"/>
    <w:rsid w:val="00D56267"/>
    <w:rsid w:val="00D56AA0"/>
    <w:rsid w:val="00D6439B"/>
    <w:rsid w:val="00D843E5"/>
    <w:rsid w:val="00D87D91"/>
    <w:rsid w:val="00D9020D"/>
    <w:rsid w:val="00D906D4"/>
    <w:rsid w:val="00D91AAC"/>
    <w:rsid w:val="00D9383F"/>
    <w:rsid w:val="00DB0D07"/>
    <w:rsid w:val="00DB1B2A"/>
    <w:rsid w:val="00DB3F88"/>
    <w:rsid w:val="00DB7379"/>
    <w:rsid w:val="00DC037E"/>
    <w:rsid w:val="00DC0FF6"/>
    <w:rsid w:val="00DC2F24"/>
    <w:rsid w:val="00DC32C7"/>
    <w:rsid w:val="00DE1FF3"/>
    <w:rsid w:val="00DE36DA"/>
    <w:rsid w:val="00DF3F7C"/>
    <w:rsid w:val="00E065A9"/>
    <w:rsid w:val="00E07B87"/>
    <w:rsid w:val="00E07E2D"/>
    <w:rsid w:val="00E10CE8"/>
    <w:rsid w:val="00E129D6"/>
    <w:rsid w:val="00E15107"/>
    <w:rsid w:val="00E171CA"/>
    <w:rsid w:val="00E208B6"/>
    <w:rsid w:val="00E24A3D"/>
    <w:rsid w:val="00E35302"/>
    <w:rsid w:val="00E37DC4"/>
    <w:rsid w:val="00E43B72"/>
    <w:rsid w:val="00E47E05"/>
    <w:rsid w:val="00E47FB4"/>
    <w:rsid w:val="00E50419"/>
    <w:rsid w:val="00E550B8"/>
    <w:rsid w:val="00E557C5"/>
    <w:rsid w:val="00E61E43"/>
    <w:rsid w:val="00E62B28"/>
    <w:rsid w:val="00E64AC7"/>
    <w:rsid w:val="00E655F1"/>
    <w:rsid w:val="00E73BD7"/>
    <w:rsid w:val="00E80316"/>
    <w:rsid w:val="00E80B8B"/>
    <w:rsid w:val="00E8602D"/>
    <w:rsid w:val="00E91213"/>
    <w:rsid w:val="00E91D08"/>
    <w:rsid w:val="00EA05FA"/>
    <w:rsid w:val="00EA0B55"/>
    <w:rsid w:val="00EA11D2"/>
    <w:rsid w:val="00EA14C8"/>
    <w:rsid w:val="00EA602C"/>
    <w:rsid w:val="00EB62BF"/>
    <w:rsid w:val="00EB7A07"/>
    <w:rsid w:val="00EC5A1F"/>
    <w:rsid w:val="00ED2C3B"/>
    <w:rsid w:val="00ED2EFA"/>
    <w:rsid w:val="00ED4335"/>
    <w:rsid w:val="00ED4DE9"/>
    <w:rsid w:val="00EE491E"/>
    <w:rsid w:val="00EF02EE"/>
    <w:rsid w:val="00EF0656"/>
    <w:rsid w:val="00EF1B15"/>
    <w:rsid w:val="00EF3938"/>
    <w:rsid w:val="00EF4776"/>
    <w:rsid w:val="00F015C4"/>
    <w:rsid w:val="00F03F7D"/>
    <w:rsid w:val="00F0596C"/>
    <w:rsid w:val="00F12FC7"/>
    <w:rsid w:val="00F20514"/>
    <w:rsid w:val="00F23EEF"/>
    <w:rsid w:val="00F31651"/>
    <w:rsid w:val="00F32449"/>
    <w:rsid w:val="00F443C2"/>
    <w:rsid w:val="00F451C7"/>
    <w:rsid w:val="00F52480"/>
    <w:rsid w:val="00F53169"/>
    <w:rsid w:val="00F53911"/>
    <w:rsid w:val="00F57A55"/>
    <w:rsid w:val="00F60752"/>
    <w:rsid w:val="00F60965"/>
    <w:rsid w:val="00F65D5C"/>
    <w:rsid w:val="00F67C3D"/>
    <w:rsid w:val="00F70C95"/>
    <w:rsid w:val="00F7131E"/>
    <w:rsid w:val="00F750A2"/>
    <w:rsid w:val="00F76300"/>
    <w:rsid w:val="00F82DD7"/>
    <w:rsid w:val="00F93223"/>
    <w:rsid w:val="00FA39CF"/>
    <w:rsid w:val="00FA686F"/>
    <w:rsid w:val="00FB0DA0"/>
    <w:rsid w:val="00FB3A5C"/>
    <w:rsid w:val="00FB4719"/>
    <w:rsid w:val="00FB7833"/>
    <w:rsid w:val="00FC46DD"/>
    <w:rsid w:val="00FF040A"/>
    <w:rsid w:val="00FF416E"/>
    <w:rsid w:val="00FF682D"/>
    <w:rsid w:val="00FF74D3"/>
    <w:rsid w:val="19C34B33"/>
    <w:rsid w:val="75C8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2EC6C3"/>
  <w15:docId w15:val="{0205342F-4A65-42E7-9EF1-86F4142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3EF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0"/>
    <w:next w:val="a0"/>
    <w:link w:val="10"/>
    <w:uiPriority w:val="9"/>
    <w:qFormat/>
    <w:rsid w:val="00B65B4C"/>
    <w:pPr>
      <w:keepNext/>
      <w:keepLines/>
      <w:spacing w:before="340" w:after="330" w:line="578" w:lineRule="auto"/>
      <w:jc w:val="lef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B65B4C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7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AC3E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TOC3">
    <w:name w:val="toc 3"/>
    <w:basedOn w:val="a0"/>
    <w:next w:val="a0"/>
    <w:uiPriority w:val="39"/>
    <w:unhideWhenUsed/>
    <w:qFormat/>
    <w:rsid w:val="00AC3EFE"/>
    <w:pPr>
      <w:ind w:leftChars="400" w:left="840"/>
    </w:pPr>
  </w:style>
  <w:style w:type="paragraph" w:styleId="a4">
    <w:name w:val="Balloon Text"/>
    <w:basedOn w:val="a0"/>
    <w:link w:val="a5"/>
    <w:uiPriority w:val="99"/>
    <w:semiHidden/>
    <w:unhideWhenUsed/>
    <w:rsid w:val="00AC3EFE"/>
    <w:rPr>
      <w:sz w:val="18"/>
      <w:szCs w:val="18"/>
    </w:rPr>
  </w:style>
  <w:style w:type="paragraph" w:styleId="a6">
    <w:name w:val="footer"/>
    <w:basedOn w:val="a0"/>
    <w:link w:val="a7"/>
    <w:uiPriority w:val="99"/>
    <w:qFormat/>
    <w:rsid w:val="00AC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qFormat/>
    <w:rsid w:val="00AC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0"/>
    <w:uiPriority w:val="39"/>
    <w:qFormat/>
    <w:rsid w:val="00AC3EFE"/>
    <w:pPr>
      <w:jc w:val="both"/>
    </w:pPr>
    <w:rPr>
      <w:rFonts w:ascii="宋体" w:eastAsia="宋体" w:hAnsi="宋体" w:cs="Times New Roman"/>
      <w:sz w:val="21"/>
      <w:szCs w:val="21"/>
    </w:rPr>
  </w:style>
  <w:style w:type="paragraph" w:styleId="TOC2">
    <w:name w:val="toc 2"/>
    <w:basedOn w:val="a0"/>
    <w:next w:val="a0"/>
    <w:uiPriority w:val="39"/>
    <w:unhideWhenUsed/>
    <w:qFormat/>
    <w:rsid w:val="00AC3EFE"/>
    <w:pPr>
      <w:ind w:leftChars="200" w:left="420"/>
    </w:pPr>
  </w:style>
  <w:style w:type="paragraph" w:styleId="aa">
    <w:name w:val="Normal (Web)"/>
    <w:basedOn w:val="a0"/>
    <w:qFormat/>
    <w:rsid w:val="00AC3EFE"/>
    <w:rPr>
      <w:rFonts w:ascii="Calibri" w:hAnsi="Calibri"/>
      <w:sz w:val="24"/>
      <w:szCs w:val="24"/>
    </w:rPr>
  </w:style>
  <w:style w:type="character" w:styleId="ab">
    <w:name w:val="Hyperlink"/>
    <w:basedOn w:val="a1"/>
    <w:uiPriority w:val="99"/>
    <w:qFormat/>
    <w:rsid w:val="00AC3EFE"/>
    <w:rPr>
      <w:color w:val="0000FF"/>
      <w:spacing w:val="0"/>
      <w:w w:val="100"/>
      <w:szCs w:val="21"/>
      <w:u w:val="single"/>
    </w:rPr>
  </w:style>
  <w:style w:type="character" w:customStyle="1" w:styleId="Char">
    <w:name w:val="章标题 Char"/>
    <w:link w:val="a"/>
    <w:rsid w:val="00AC3EFE"/>
    <w:rPr>
      <w:rFonts w:ascii="黑体" w:eastAsia="黑体"/>
    </w:rPr>
  </w:style>
  <w:style w:type="paragraph" w:customStyle="1" w:styleId="a">
    <w:name w:val="章标题"/>
    <w:next w:val="ac"/>
    <w:link w:val="Char"/>
    <w:qFormat/>
    <w:rsid w:val="00AC3EFE"/>
    <w:pPr>
      <w:numPr>
        <w:ilvl w:val="1"/>
        <w:numId w:val="1"/>
      </w:numPr>
      <w:tabs>
        <w:tab w:val="left" w:pos="720"/>
      </w:tabs>
      <w:spacing w:beforeLines="50" w:afterLines="50"/>
      <w:jc w:val="both"/>
      <w:outlineLvl w:val="1"/>
    </w:pPr>
    <w:rPr>
      <w:rFonts w:ascii="黑体" w:eastAsia="黑体"/>
      <w:kern w:val="2"/>
      <w:sz w:val="21"/>
      <w:szCs w:val="22"/>
    </w:rPr>
  </w:style>
  <w:style w:type="paragraph" w:customStyle="1" w:styleId="ac">
    <w:name w:val="段"/>
    <w:link w:val="Char0"/>
    <w:qFormat/>
    <w:rsid w:val="00AC3EF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a7">
    <w:name w:val="页脚 字符"/>
    <w:basedOn w:val="a1"/>
    <w:link w:val="a6"/>
    <w:uiPriority w:val="99"/>
    <w:qFormat/>
    <w:rsid w:val="00AC3EFE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sid w:val="00AC3EFE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封面标准名称"/>
    <w:qFormat/>
    <w:rsid w:val="00AC3EF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e">
    <w:name w:val="文献分类号"/>
    <w:qFormat/>
    <w:rsid w:val="00AC3EF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">
    <w:name w:val="标准书脚_奇数页"/>
    <w:rsid w:val="00AC3EFE"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WPSOffice1">
    <w:name w:val="WPSOffice手动目录 1"/>
    <w:qFormat/>
    <w:rsid w:val="00AC3EFE"/>
    <w:rPr>
      <w:rFonts w:ascii="Times New Roman" w:eastAsia="宋体" w:hAnsi="Times New Roman" w:cs="Times New Roman"/>
    </w:rPr>
  </w:style>
  <w:style w:type="paragraph" w:customStyle="1" w:styleId="af0">
    <w:name w:val="目次、标准名称标题"/>
    <w:basedOn w:val="a0"/>
    <w:next w:val="ac"/>
    <w:qFormat/>
    <w:rsid w:val="00AC3EFE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character" w:customStyle="1" w:styleId="Char0">
    <w:name w:val="段 Char"/>
    <w:link w:val="ac"/>
    <w:qFormat/>
    <w:rsid w:val="00AC3EFE"/>
    <w:rPr>
      <w:rFonts w:ascii="宋体" w:eastAsia="宋体" w:hAnsi="Times New Roman" w:cs="Times New Roman"/>
      <w:kern w:val="0"/>
      <w:szCs w:val="20"/>
    </w:rPr>
  </w:style>
  <w:style w:type="paragraph" w:customStyle="1" w:styleId="af1">
    <w:name w:val="一级条标题"/>
    <w:next w:val="ac"/>
    <w:qFormat/>
    <w:rsid w:val="00AC3EFE"/>
    <w:pPr>
      <w:spacing w:beforeLines="50" w:afterLines="50"/>
      <w:ind w:left="426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2">
    <w:name w:val="二级条标题"/>
    <w:basedOn w:val="af1"/>
    <w:next w:val="ac"/>
    <w:qFormat/>
    <w:rsid w:val="00AC3EFE"/>
    <w:pPr>
      <w:spacing w:before="50" w:after="50"/>
      <w:ind w:left="0"/>
      <w:outlineLvl w:val="3"/>
    </w:pPr>
  </w:style>
  <w:style w:type="paragraph" w:customStyle="1" w:styleId="af3">
    <w:name w:val="三级条标题"/>
    <w:basedOn w:val="af2"/>
    <w:next w:val="ac"/>
    <w:qFormat/>
    <w:rsid w:val="00AC3EFE"/>
    <w:pPr>
      <w:outlineLvl w:val="4"/>
    </w:pPr>
  </w:style>
  <w:style w:type="paragraph" w:customStyle="1" w:styleId="af4">
    <w:name w:val="四级条标题"/>
    <w:basedOn w:val="af3"/>
    <w:next w:val="ac"/>
    <w:rsid w:val="00AC3EFE"/>
    <w:pPr>
      <w:outlineLvl w:val="5"/>
    </w:pPr>
  </w:style>
  <w:style w:type="paragraph" w:customStyle="1" w:styleId="af5">
    <w:name w:val="五级条标题"/>
    <w:basedOn w:val="af4"/>
    <w:next w:val="ac"/>
    <w:qFormat/>
    <w:rsid w:val="00AC3EFE"/>
    <w:pPr>
      <w:outlineLvl w:val="6"/>
    </w:pPr>
  </w:style>
  <w:style w:type="paragraph" w:customStyle="1" w:styleId="af6">
    <w:name w:val="前言、引言标题"/>
    <w:next w:val="ac"/>
    <w:qFormat/>
    <w:rsid w:val="00AC3EFE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11">
    <w:name w:val="列出段落1"/>
    <w:basedOn w:val="a0"/>
    <w:uiPriority w:val="99"/>
    <w:unhideWhenUsed/>
    <w:qFormat/>
    <w:rsid w:val="00AC3EFE"/>
    <w:pPr>
      <w:ind w:firstLineChars="200" w:firstLine="420"/>
    </w:pPr>
    <w:rPr>
      <w:rFonts w:ascii="Calibri" w:hAnsi="Calibri"/>
      <w:szCs w:val="24"/>
    </w:rPr>
  </w:style>
  <w:style w:type="character" w:customStyle="1" w:styleId="40">
    <w:name w:val="标题 4 字符"/>
    <w:basedOn w:val="a1"/>
    <w:link w:val="4"/>
    <w:qFormat/>
    <w:rsid w:val="00AC3E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ext21">
    <w:name w:val="text21"/>
    <w:basedOn w:val="a1"/>
    <w:qFormat/>
    <w:rsid w:val="00AC3EFE"/>
  </w:style>
  <w:style w:type="paragraph" w:customStyle="1" w:styleId="af7">
    <w:name w:val="参考文献"/>
    <w:basedOn w:val="a0"/>
    <w:next w:val="ac"/>
    <w:qFormat/>
    <w:rsid w:val="00AC3EFE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</w:rPr>
  </w:style>
  <w:style w:type="character" w:customStyle="1" w:styleId="10">
    <w:name w:val="标题 1 字符"/>
    <w:basedOn w:val="a1"/>
    <w:link w:val="1"/>
    <w:uiPriority w:val="9"/>
    <w:rsid w:val="00B65B4C"/>
    <w:rPr>
      <w:rFonts w:ascii="Times New Roman" w:eastAsia="黑体" w:hAnsi="Times New Roman" w:cs="Times New Roman"/>
      <w:bCs/>
      <w:kern w:val="44"/>
      <w:sz w:val="21"/>
      <w:szCs w:val="44"/>
    </w:rPr>
  </w:style>
  <w:style w:type="paragraph" w:customStyle="1" w:styleId="TOC10">
    <w:name w:val="TOC 标题1"/>
    <w:basedOn w:val="1"/>
    <w:next w:val="a0"/>
    <w:uiPriority w:val="39"/>
    <w:unhideWhenUsed/>
    <w:qFormat/>
    <w:rsid w:val="00AC3EFE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5">
    <w:name w:val="批注框文本 字符"/>
    <w:basedOn w:val="a1"/>
    <w:link w:val="a4"/>
    <w:uiPriority w:val="99"/>
    <w:semiHidden/>
    <w:rsid w:val="00AC3EFE"/>
    <w:rPr>
      <w:rFonts w:ascii="Times New Roman" w:eastAsia="宋体" w:hAnsi="Times New Roman" w:cs="Times New Roman"/>
      <w:sz w:val="18"/>
      <w:szCs w:val="18"/>
    </w:rPr>
  </w:style>
  <w:style w:type="character" w:styleId="af8">
    <w:name w:val="annotation reference"/>
    <w:basedOn w:val="a1"/>
    <w:uiPriority w:val="99"/>
    <w:semiHidden/>
    <w:unhideWhenUsed/>
    <w:rsid w:val="00791569"/>
    <w:rPr>
      <w:sz w:val="21"/>
      <w:szCs w:val="21"/>
    </w:rPr>
  </w:style>
  <w:style w:type="paragraph" w:styleId="af9">
    <w:name w:val="annotation text"/>
    <w:basedOn w:val="a0"/>
    <w:link w:val="afa"/>
    <w:uiPriority w:val="99"/>
    <w:semiHidden/>
    <w:unhideWhenUsed/>
    <w:rsid w:val="00791569"/>
    <w:pPr>
      <w:widowControl/>
      <w:snapToGrid w:val="0"/>
      <w:ind w:firstLineChars="200" w:firstLine="200"/>
      <w:jc w:val="left"/>
    </w:pPr>
    <w:rPr>
      <w:rFonts w:ascii="Calibri" w:eastAsia="方正书宋_GBK" w:hAnsi="Calibri"/>
      <w:kern w:val="0"/>
      <w:szCs w:val="22"/>
      <w:lang w:val="ru-RU" w:eastAsia="en-US"/>
    </w:rPr>
  </w:style>
  <w:style w:type="character" w:customStyle="1" w:styleId="afa">
    <w:name w:val="批注文字 字符"/>
    <w:basedOn w:val="a1"/>
    <w:link w:val="af9"/>
    <w:uiPriority w:val="99"/>
    <w:semiHidden/>
    <w:rsid w:val="00791569"/>
    <w:rPr>
      <w:rFonts w:ascii="Calibri" w:eastAsia="方正书宋_GBK" w:hAnsi="Calibri" w:cs="Times New Roman"/>
      <w:sz w:val="21"/>
      <w:szCs w:val="22"/>
      <w:lang w:val="ru-RU" w:eastAsia="en-US"/>
    </w:rPr>
  </w:style>
  <w:style w:type="character" w:customStyle="1" w:styleId="20">
    <w:name w:val="标题 2 字符"/>
    <w:basedOn w:val="a1"/>
    <w:link w:val="2"/>
    <w:uiPriority w:val="9"/>
    <w:rsid w:val="00B65B4C"/>
    <w:rPr>
      <w:rFonts w:asciiTheme="majorHAnsi" w:eastAsiaTheme="majorEastAsia" w:hAnsiTheme="majorHAnsi" w:cstheme="majorBidi"/>
      <w:bCs/>
      <w:kern w:val="2"/>
      <w:sz w:val="21"/>
      <w:szCs w:val="32"/>
    </w:rPr>
  </w:style>
  <w:style w:type="character" w:customStyle="1" w:styleId="30">
    <w:name w:val="标题 3 字符"/>
    <w:basedOn w:val="a1"/>
    <w:link w:val="3"/>
    <w:uiPriority w:val="9"/>
    <w:semiHidden/>
    <w:rsid w:val="00CA7797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fb">
    <w:name w:val="Date"/>
    <w:basedOn w:val="a0"/>
    <w:next w:val="a0"/>
    <w:link w:val="afc"/>
    <w:uiPriority w:val="99"/>
    <w:semiHidden/>
    <w:unhideWhenUsed/>
    <w:rsid w:val="009175D9"/>
    <w:pPr>
      <w:ind w:leftChars="2500" w:left="100"/>
    </w:pPr>
  </w:style>
  <w:style w:type="character" w:customStyle="1" w:styleId="afc">
    <w:name w:val="日期 字符"/>
    <w:basedOn w:val="a1"/>
    <w:link w:val="afb"/>
    <w:uiPriority w:val="99"/>
    <w:semiHidden/>
    <w:rsid w:val="009175D9"/>
    <w:rPr>
      <w:rFonts w:ascii="Times New Roman" w:eastAsia="宋体" w:hAnsi="Times New Roman" w:cs="Times New Roman"/>
      <w:kern w:val="2"/>
      <w:sz w:val="21"/>
    </w:rPr>
  </w:style>
  <w:style w:type="character" w:styleId="afd">
    <w:name w:val="Placeholder Text"/>
    <w:basedOn w:val="a1"/>
    <w:uiPriority w:val="99"/>
    <w:unhideWhenUsed/>
    <w:rsid w:val="00DC32C7"/>
    <w:rPr>
      <w:color w:val="808080"/>
    </w:rPr>
  </w:style>
  <w:style w:type="paragraph" w:styleId="TOC">
    <w:name w:val="TOC Heading"/>
    <w:basedOn w:val="1"/>
    <w:next w:val="a0"/>
    <w:uiPriority w:val="39"/>
    <w:unhideWhenUsed/>
    <w:qFormat/>
    <w:rsid w:val="003B4153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32"/>
      <w:szCs w:val="32"/>
    </w:rPr>
  </w:style>
  <w:style w:type="table" w:styleId="afe">
    <w:name w:val="Table Grid"/>
    <w:basedOn w:val="a2"/>
    <w:uiPriority w:val="59"/>
    <w:rsid w:val="0063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subject"/>
    <w:basedOn w:val="af9"/>
    <w:next w:val="af9"/>
    <w:link w:val="aff0"/>
    <w:uiPriority w:val="99"/>
    <w:semiHidden/>
    <w:unhideWhenUsed/>
    <w:rsid w:val="00733D1F"/>
    <w:pPr>
      <w:widowControl w:val="0"/>
      <w:snapToGrid/>
      <w:ind w:firstLineChars="0" w:firstLine="0"/>
    </w:pPr>
    <w:rPr>
      <w:rFonts w:ascii="Times New Roman" w:eastAsia="宋体" w:hAnsi="Times New Roman"/>
      <w:b/>
      <w:bCs/>
      <w:kern w:val="2"/>
      <w:szCs w:val="20"/>
      <w:lang w:val="en-US" w:eastAsia="zh-CN"/>
    </w:rPr>
  </w:style>
  <w:style w:type="character" w:customStyle="1" w:styleId="aff0">
    <w:name w:val="批注主题 字符"/>
    <w:basedOn w:val="afa"/>
    <w:link w:val="aff"/>
    <w:uiPriority w:val="99"/>
    <w:semiHidden/>
    <w:rsid w:val="00733D1F"/>
    <w:rPr>
      <w:rFonts w:ascii="Times New Roman" w:eastAsia="宋体" w:hAnsi="Times New Roman" w:cs="Times New Roman"/>
      <w:b/>
      <w:bCs/>
      <w:kern w:val="2"/>
      <w:sz w:val="21"/>
      <w:szCs w:val="22"/>
      <w:lang w:val="ru-RU" w:eastAsia="en-US"/>
    </w:rPr>
  </w:style>
  <w:style w:type="paragraph" w:styleId="aff1">
    <w:name w:val="List Paragraph"/>
    <w:basedOn w:val="a0"/>
    <w:uiPriority w:val="99"/>
    <w:rsid w:val="00BF6F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33CDF-C247-45D8-9723-EE3B280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967</Words>
  <Characters>5514</Characters>
  <Application>Microsoft Office Word</Application>
  <DocSecurity>0</DocSecurity>
  <Lines>45</Lines>
  <Paragraphs>12</Paragraphs>
  <ScaleCrop>false</ScaleCrop>
  <Company>MS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lrx</cp:lastModifiedBy>
  <cp:revision>5</cp:revision>
  <cp:lastPrinted>2018-08-28T07:38:00Z</cp:lastPrinted>
  <dcterms:created xsi:type="dcterms:W3CDTF">2019-07-02T10:04:00Z</dcterms:created>
  <dcterms:modified xsi:type="dcterms:W3CDTF">2019-07-26T01:57:00Z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