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BCB" w:rsidRPr="006374A5" w:rsidRDefault="00C652B5" w:rsidP="00FF2BCB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6374A5">
        <w:rPr>
          <w:rFonts w:ascii="黑体" w:eastAsia="黑体" w:hAnsi="黑体" w:hint="eastAsia"/>
          <w:color w:val="000000" w:themeColor="text1"/>
          <w:sz w:val="36"/>
          <w:szCs w:val="36"/>
        </w:rPr>
        <w:t>《</w:t>
      </w:r>
      <w:r w:rsidR="00517057" w:rsidRPr="006374A5">
        <w:rPr>
          <w:rFonts w:ascii="黑体" w:eastAsia="黑体" w:hAnsi="黑体" w:hint="eastAsia"/>
          <w:color w:val="000000" w:themeColor="text1"/>
          <w:sz w:val="36"/>
          <w:szCs w:val="36"/>
        </w:rPr>
        <w:t>乘用车车身防腐密封及排水</w:t>
      </w:r>
      <w:r w:rsidR="00517057" w:rsidRPr="006374A5">
        <w:rPr>
          <w:rFonts w:ascii="黑体" w:eastAsia="黑体" w:hAnsi="黑体"/>
          <w:color w:val="000000" w:themeColor="text1"/>
          <w:sz w:val="36"/>
          <w:szCs w:val="36"/>
        </w:rPr>
        <w:t>设计</w:t>
      </w:r>
      <w:r w:rsidR="00517057" w:rsidRPr="006374A5">
        <w:rPr>
          <w:rFonts w:ascii="黑体" w:eastAsia="黑体" w:hAnsi="黑体" w:hint="eastAsia"/>
          <w:color w:val="000000" w:themeColor="text1"/>
          <w:sz w:val="36"/>
          <w:szCs w:val="36"/>
        </w:rPr>
        <w:t>指南</w:t>
      </w:r>
      <w:r w:rsidRPr="006374A5">
        <w:rPr>
          <w:rFonts w:ascii="黑体" w:eastAsia="黑体" w:hAnsi="黑体" w:hint="eastAsia"/>
          <w:color w:val="000000" w:themeColor="text1"/>
          <w:sz w:val="36"/>
          <w:szCs w:val="36"/>
        </w:rPr>
        <w:t>》</w:t>
      </w:r>
      <w:r w:rsidR="00FF2BCB" w:rsidRPr="006374A5">
        <w:rPr>
          <w:rFonts w:ascii="黑体" w:eastAsia="黑体" w:hAnsi="黑体"/>
          <w:color w:val="000000" w:themeColor="text1"/>
          <w:sz w:val="36"/>
          <w:szCs w:val="36"/>
        </w:rPr>
        <w:t>编制说明</w:t>
      </w:r>
    </w:p>
    <w:p w:rsidR="00A7433B" w:rsidRPr="006374A5" w:rsidRDefault="006374A5" w:rsidP="006374A5">
      <w:pPr>
        <w:spacing w:line="276" w:lineRule="auto"/>
        <w:jc w:val="center"/>
        <w:rPr>
          <w:bCs/>
          <w:color w:val="000000" w:themeColor="text1"/>
          <w:sz w:val="24"/>
        </w:rPr>
      </w:pPr>
      <w:r>
        <w:rPr>
          <w:rFonts w:hint="eastAsia"/>
          <w:bCs/>
          <w:color w:val="000000" w:themeColor="text1"/>
          <w:sz w:val="24"/>
        </w:rPr>
        <w:t>（报批</w:t>
      </w:r>
      <w:r>
        <w:rPr>
          <w:bCs/>
          <w:color w:val="000000" w:themeColor="text1"/>
          <w:sz w:val="24"/>
        </w:rPr>
        <w:t>稿</w:t>
      </w:r>
      <w:r>
        <w:rPr>
          <w:rFonts w:hint="eastAsia"/>
          <w:bCs/>
          <w:color w:val="000000" w:themeColor="text1"/>
          <w:sz w:val="24"/>
        </w:rPr>
        <w:t>）</w:t>
      </w:r>
    </w:p>
    <w:p w:rsidR="00115D39" w:rsidRPr="006374A5" w:rsidRDefault="00C652B5" w:rsidP="001C2DD6">
      <w:pPr>
        <w:spacing w:line="360" w:lineRule="auto"/>
        <w:rPr>
          <w:rFonts w:ascii="宋体" w:hAnsi="宋体"/>
          <w:b/>
          <w:color w:val="000000" w:themeColor="text1"/>
          <w:szCs w:val="21"/>
        </w:rPr>
      </w:pPr>
      <w:r w:rsidRPr="006374A5">
        <w:rPr>
          <w:rFonts w:ascii="宋体" w:hAnsi="宋体" w:hint="eastAsia"/>
          <w:b/>
          <w:color w:val="000000" w:themeColor="text1"/>
          <w:szCs w:val="21"/>
        </w:rPr>
        <w:t>一、</w:t>
      </w:r>
      <w:r w:rsidR="00110148" w:rsidRPr="006374A5">
        <w:rPr>
          <w:rFonts w:ascii="宋体" w:hAnsi="宋体"/>
          <w:b/>
          <w:color w:val="000000" w:themeColor="text1"/>
          <w:szCs w:val="21"/>
        </w:rPr>
        <w:t>工作</w:t>
      </w:r>
      <w:r w:rsidR="00283587" w:rsidRPr="006374A5">
        <w:rPr>
          <w:rFonts w:ascii="宋体" w:hAnsi="宋体" w:hint="eastAsia"/>
          <w:b/>
          <w:color w:val="000000" w:themeColor="text1"/>
          <w:szCs w:val="21"/>
        </w:rPr>
        <w:t>简</w:t>
      </w:r>
      <w:r w:rsidR="00110148" w:rsidRPr="006374A5">
        <w:rPr>
          <w:rFonts w:ascii="宋体" w:hAnsi="宋体"/>
          <w:b/>
          <w:color w:val="000000" w:themeColor="text1"/>
          <w:szCs w:val="21"/>
        </w:rPr>
        <w:t>况</w:t>
      </w:r>
    </w:p>
    <w:p w:rsidR="00373B5F" w:rsidRPr="006374A5" w:rsidRDefault="00373B5F" w:rsidP="006434CB">
      <w:pPr>
        <w:spacing w:line="360" w:lineRule="auto"/>
        <w:ind w:firstLineChars="202" w:firstLine="485"/>
        <w:rPr>
          <w:rFonts w:ascii="宋体" w:hAnsi="宋体"/>
          <w:color w:val="000000" w:themeColor="text1"/>
          <w:sz w:val="24"/>
        </w:rPr>
      </w:pPr>
      <w:r w:rsidRPr="006374A5">
        <w:rPr>
          <w:rFonts w:ascii="宋体" w:hAnsi="宋体" w:hint="eastAsia"/>
          <w:color w:val="000000" w:themeColor="text1"/>
          <w:sz w:val="24"/>
        </w:rPr>
        <w:t>1.1 任务来源</w:t>
      </w:r>
      <w:bookmarkStart w:id="0" w:name="_GoBack"/>
      <w:bookmarkEnd w:id="0"/>
    </w:p>
    <w:p w:rsidR="00414D23" w:rsidRPr="006374A5" w:rsidRDefault="00414D23" w:rsidP="001C2DD6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《</w:t>
      </w:r>
      <w:r w:rsidR="00517057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乘用车车身防腐密封及排水</w:t>
      </w:r>
      <w:r w:rsidR="00517057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设计</w:t>
      </w:r>
      <w:r w:rsidR="00517057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指南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》团体标准是由中国</w:t>
      </w:r>
      <w:r w:rsidR="00C23702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汽车工程学会</w:t>
      </w:r>
      <w:r w:rsidR="00517057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汽车</w:t>
      </w:r>
      <w:r w:rsidR="00517057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防腐蚀老化分会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批准立项</w:t>
      </w:r>
      <w:r w:rsidR="003703C9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的2019年</w:t>
      </w:r>
      <w:r w:rsidR="003703C9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度</w:t>
      </w:r>
      <w:r w:rsidR="003703C9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CSAE标准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。本标准</w:t>
      </w:r>
      <w:r w:rsidR="00B15587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由</w:t>
      </w:r>
      <w:r w:rsidR="003703C9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广州汽车集团股份有限公司汽车工程研究院</w:t>
      </w:r>
      <w:r w:rsidR="003703C9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和</w:t>
      </w:r>
      <w:hyperlink r:id="rId8" w:tgtFrame="_blank" w:history="1">
        <w:r w:rsidR="003703C9" w:rsidRPr="006374A5">
          <w:rPr>
            <w:rFonts w:asciiTheme="minorEastAsia" w:eastAsiaTheme="minorEastAsia" w:hAnsiTheme="minorEastAsia" w:hint="eastAsia"/>
            <w:color w:val="000000" w:themeColor="text1"/>
            <w:kern w:val="0"/>
            <w:sz w:val="24"/>
          </w:rPr>
          <w:t>重庆</w:t>
        </w:r>
        <w:r w:rsidR="003703C9" w:rsidRPr="006374A5">
          <w:rPr>
            <w:rFonts w:asciiTheme="minorEastAsia" w:eastAsiaTheme="minorEastAsia" w:hAnsiTheme="minorEastAsia"/>
            <w:color w:val="000000" w:themeColor="text1"/>
            <w:kern w:val="0"/>
            <w:sz w:val="24"/>
          </w:rPr>
          <w:t>长安汽车股份有限公司</w:t>
        </w:r>
      </w:hyperlink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提出，</w:t>
      </w:r>
      <w:r w:rsidR="003703C9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联合华晨汽车集团股份有限公司、比亚迪汽车工业有限公司、</w:t>
      </w:r>
      <w:hyperlink r:id="rId9" w:tgtFrame="_blank" w:history="1">
        <w:r w:rsidR="003703C9" w:rsidRPr="006374A5">
          <w:rPr>
            <w:rFonts w:asciiTheme="minorEastAsia" w:eastAsiaTheme="minorEastAsia" w:hAnsiTheme="minorEastAsia"/>
            <w:color w:val="000000" w:themeColor="text1"/>
            <w:kern w:val="0"/>
            <w:sz w:val="24"/>
          </w:rPr>
          <w:t>奇瑞汽车股份有限公司</w:t>
        </w:r>
      </w:hyperlink>
      <w:r w:rsidR="003703C9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、上海通用五菱汽车股份</w:t>
      </w:r>
      <w:r w:rsidR="003703C9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有限公司</w:t>
      </w:r>
      <w:r w:rsidR="003703C9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、北汽越野车有限公司、浙江合众新能源汽车有限公司、一汽大众汽车</w:t>
      </w:r>
      <w:r w:rsidR="003703C9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有限公司</w:t>
      </w:r>
      <w:r w:rsidR="003703C9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、麦格纳、安徽江淮汽车集团股份有限公司、北京车和家信息技术有限公司</w:t>
      </w:r>
      <w:r w:rsidR="00521699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等单位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起草。</w:t>
      </w:r>
    </w:p>
    <w:p w:rsidR="00414D23" w:rsidRPr="006374A5" w:rsidRDefault="00373B5F" w:rsidP="006434CB">
      <w:pPr>
        <w:spacing w:line="360" w:lineRule="auto"/>
        <w:ind w:firstLineChars="202" w:firstLine="485"/>
        <w:rPr>
          <w:rFonts w:ascii="宋体" w:hAnsi="宋体"/>
          <w:color w:val="000000" w:themeColor="text1"/>
          <w:sz w:val="24"/>
        </w:rPr>
      </w:pPr>
      <w:r w:rsidRPr="006374A5">
        <w:rPr>
          <w:rFonts w:ascii="宋体" w:hAnsi="宋体" w:hint="eastAsia"/>
          <w:color w:val="000000" w:themeColor="text1"/>
          <w:sz w:val="24"/>
        </w:rPr>
        <w:t>1.2</w:t>
      </w:r>
      <w:r w:rsidR="0025264A" w:rsidRPr="006374A5">
        <w:rPr>
          <w:rFonts w:ascii="宋体" w:hAnsi="宋体"/>
          <w:color w:val="000000" w:themeColor="text1"/>
          <w:sz w:val="24"/>
        </w:rPr>
        <w:t xml:space="preserve"> </w:t>
      </w:r>
      <w:r w:rsidR="00414D23" w:rsidRPr="006374A5">
        <w:rPr>
          <w:rFonts w:ascii="宋体" w:hAnsi="宋体" w:hint="eastAsia"/>
          <w:color w:val="000000" w:themeColor="text1"/>
          <w:sz w:val="24"/>
        </w:rPr>
        <w:t>编制背景与目标</w:t>
      </w:r>
    </w:p>
    <w:p w:rsidR="003703C9" w:rsidRPr="006374A5" w:rsidRDefault="0025264A" w:rsidP="001C2DD6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在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各类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市场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上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，汽车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车身</w:t>
      </w:r>
      <w:r w:rsidR="003703C9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锈蚀</w:t>
      </w:r>
      <w:r w:rsidR="003703C9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抱怨逐</w:t>
      </w:r>
      <w:r w:rsidR="00F86B92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年</w:t>
      </w:r>
      <w:r w:rsidR="003703C9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增加</w:t>
      </w:r>
      <w:r w:rsidR="003703C9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，急需</w:t>
      </w:r>
      <w:r w:rsidR="003703C9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改善</w:t>
      </w:r>
      <w:r w:rsidR="003703C9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。</w:t>
      </w:r>
    </w:p>
    <w:p w:rsidR="003703C9" w:rsidRPr="006374A5" w:rsidRDefault="003703C9" w:rsidP="001C2DD6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各类锈蚀问题中，车身锈蚀抱怨占比超</w:t>
      </w:r>
      <w:r w:rsidR="0025264A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7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0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%。而车身锈蚀集中于零件边角缝隙，钣金间的搭接面，内腔等密封和防水排水不佳的部位，比如内腔考虑NVH增加膨胀</w:t>
      </w:r>
      <w:r w:rsidR="001331BF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胶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引起A柱积水而产生锈蚀、机舱支架与钣金搭</w:t>
      </w:r>
      <w:r w:rsidR="00706759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接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面积水造成内部锈蚀引起流黄水。这些问题主要是由于</w:t>
      </w:r>
      <w:r w:rsidR="00F86B92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国内</w:t>
      </w:r>
      <w:r w:rsidR="00F86B92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无针对</w:t>
      </w:r>
      <w:r w:rsidR="00F86B92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车身腐蚀系统</w:t>
      </w:r>
      <w:r w:rsidR="00F86B92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性的</w:t>
      </w:r>
      <w:r w:rsidR="00F86B92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密封</w:t>
      </w:r>
      <w:r w:rsidR="00F86B92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、排水及防腐</w:t>
      </w:r>
      <w:r w:rsidR="00F86B92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方案</w:t>
      </w:r>
      <w:r w:rsidR="00F86B92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选择的</w:t>
      </w:r>
      <w:r w:rsidR="00F86B92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指南</w:t>
      </w:r>
      <w:r w:rsidR="00F86B92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，导致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产品设计过程中密封、排水设计及防腐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方案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选择不合理造成</w:t>
      </w:r>
      <w:r w:rsidR="00F86B92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。</w:t>
      </w:r>
    </w:p>
    <w:p w:rsidR="00F72138" w:rsidRPr="006374A5" w:rsidRDefault="003703C9" w:rsidP="001C2DD6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为提高国内汽车车身防腐设计能力</w:t>
      </w:r>
      <w:r w:rsidR="00F86B92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、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保障车身耐腐蚀性能</w:t>
      </w:r>
      <w:r w:rsidR="00F86B92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、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减少客户对国内汽车锈蚀抱怨</w:t>
      </w:r>
      <w:r w:rsidR="00F86B92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，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急需建立不同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防水等级下</w:t>
      </w:r>
      <w:r w:rsidR="00F86B92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的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密封和排水设计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、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表面处理选择的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指导规范</w:t>
      </w:r>
      <w:r w:rsidR="00F86B92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，</w:t>
      </w:r>
      <w:r w:rsidR="00F86B92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以</w:t>
      </w:r>
      <w:r w:rsidR="00F86B92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指导</w:t>
      </w:r>
      <w:r w:rsidR="00F86B92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产品设计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。</w:t>
      </w:r>
    </w:p>
    <w:p w:rsidR="00C652B5" w:rsidRPr="006374A5" w:rsidRDefault="00C652B5" w:rsidP="006434CB">
      <w:pPr>
        <w:spacing w:line="360" w:lineRule="auto"/>
        <w:ind w:firstLineChars="202" w:firstLine="485"/>
        <w:rPr>
          <w:rFonts w:ascii="宋体" w:hAnsi="宋体"/>
          <w:color w:val="000000" w:themeColor="text1"/>
          <w:sz w:val="24"/>
        </w:rPr>
      </w:pPr>
      <w:r w:rsidRPr="006374A5">
        <w:rPr>
          <w:rFonts w:ascii="宋体" w:hAnsi="宋体" w:hint="eastAsia"/>
          <w:color w:val="000000" w:themeColor="text1"/>
          <w:sz w:val="24"/>
        </w:rPr>
        <w:t>1.3</w:t>
      </w:r>
      <w:r w:rsidR="00F86B92" w:rsidRPr="006374A5">
        <w:rPr>
          <w:rFonts w:ascii="宋体" w:hAnsi="宋体"/>
          <w:color w:val="000000" w:themeColor="text1"/>
          <w:sz w:val="24"/>
        </w:rPr>
        <w:t xml:space="preserve"> </w:t>
      </w:r>
      <w:r w:rsidRPr="006374A5">
        <w:rPr>
          <w:rFonts w:ascii="宋体" w:hAnsi="宋体" w:hint="eastAsia"/>
          <w:color w:val="000000" w:themeColor="text1"/>
          <w:sz w:val="24"/>
        </w:rPr>
        <w:t>主要工作过程</w:t>
      </w:r>
    </w:p>
    <w:p w:rsidR="003703C9" w:rsidRPr="006374A5" w:rsidRDefault="003703C9" w:rsidP="001C2DD6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201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8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年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12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月  由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广州汽车集团股份有限公司汽车工程研究院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和</w:t>
      </w:r>
      <w:hyperlink r:id="rId10" w:tgtFrame="_blank" w:history="1">
        <w:r w:rsidRPr="006374A5">
          <w:rPr>
            <w:rFonts w:asciiTheme="minorEastAsia" w:eastAsiaTheme="minorEastAsia" w:hAnsiTheme="minorEastAsia" w:hint="eastAsia"/>
            <w:color w:val="000000" w:themeColor="text1"/>
            <w:kern w:val="0"/>
            <w:sz w:val="24"/>
          </w:rPr>
          <w:t>重庆</w:t>
        </w:r>
        <w:r w:rsidRPr="006374A5">
          <w:rPr>
            <w:rFonts w:asciiTheme="minorEastAsia" w:eastAsiaTheme="minorEastAsia" w:hAnsiTheme="minorEastAsia"/>
            <w:color w:val="000000" w:themeColor="text1"/>
            <w:kern w:val="0"/>
            <w:sz w:val="24"/>
          </w:rPr>
          <w:t>长安汽车股份有限公司</w:t>
        </w:r>
      </w:hyperlink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向中国汽车工程学会汽车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防腐蚀老化分会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提出制定《乘用车车身防腐密封及排水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设计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指南》标准的申请</w:t>
      </w:r>
      <w:r w:rsidR="00F86B92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。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标准工作组于201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8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年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12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月在西安召开了C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SAE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标准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立项申报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会</w:t>
      </w:r>
      <w:r w:rsidR="00F86B92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中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立项通过</w:t>
      </w:r>
      <w:r w:rsidR="00F86B92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。</w:t>
      </w:r>
    </w:p>
    <w:p w:rsidR="003703C9" w:rsidRPr="006374A5" w:rsidRDefault="003703C9" w:rsidP="001C2DD6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201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9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年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1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月</w:t>
      </w:r>
      <w:r w:rsidR="00F86B92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 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成立了标准工作组，提出初步撰写思路并进行分工。</w:t>
      </w:r>
    </w:p>
    <w:p w:rsidR="003703C9" w:rsidRPr="006374A5" w:rsidRDefault="003703C9" w:rsidP="001C2DD6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201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9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年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3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月</w:t>
      </w:r>
      <w:r w:rsidR="00F86B92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 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由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广州汽车集团股份有限公司汽车工程研究院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结合标准工作组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的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初步撰写思路完成初版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的指南</w:t>
      </w:r>
      <w:r w:rsidR="00F86B92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。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。</w:t>
      </w:r>
    </w:p>
    <w:p w:rsidR="003703C9" w:rsidRPr="006374A5" w:rsidRDefault="003703C9" w:rsidP="001C2DD6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201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9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年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5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月</w:t>
      </w:r>
      <w:r w:rsidR="00F86B92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 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标准框架及初稿详细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沟通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交流（余姚），形成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统一思路和框架。重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lastRenderedPageBreak/>
        <w:t>点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沟通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内容：干湿区定义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，白车身防腐密封及排水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措施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设计原则、白车身各零件干湿分区、白车身腐蚀排水设计、白车身密封设计</w:t>
      </w:r>
      <w:r w:rsidR="00F86B92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、</w:t>
      </w:r>
      <w:r w:rsidR="00F86B92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表面处理选择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。</w:t>
      </w:r>
    </w:p>
    <w:p w:rsidR="003703C9" w:rsidRPr="006374A5" w:rsidRDefault="003703C9" w:rsidP="001C2DD6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201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9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年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6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月</w:t>
      </w:r>
      <w:r w:rsidR="00F86B92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 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按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统一思路和框架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，标准稿编写完成，并发至标准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工作组各单位评审。</w:t>
      </w:r>
    </w:p>
    <w:p w:rsidR="003703C9" w:rsidRPr="006374A5" w:rsidRDefault="003703C9" w:rsidP="001C2DD6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201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9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年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7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月</w:t>
      </w:r>
      <w:r w:rsidR="00F86B92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 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按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评审意见完成修改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，定稿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。</w:t>
      </w:r>
    </w:p>
    <w:p w:rsidR="003703C9" w:rsidRPr="006374A5" w:rsidRDefault="003703C9" w:rsidP="001C2DD6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201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9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年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8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月</w:t>
      </w:r>
      <w:r w:rsidR="00F86B92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 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提交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标准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稿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和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编制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说明</w:t>
      </w:r>
      <w:r w:rsidR="00F86B92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至汽车</w:t>
      </w:r>
      <w:r w:rsidR="00F86B92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防腐蚀老化分会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，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开展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CSAE专家审查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。</w:t>
      </w:r>
    </w:p>
    <w:p w:rsidR="001C2DD6" w:rsidRPr="006374A5" w:rsidRDefault="00F86B92" w:rsidP="006434CB">
      <w:pPr>
        <w:spacing w:line="360" w:lineRule="auto"/>
        <w:ind w:firstLineChars="202" w:firstLine="485"/>
        <w:rPr>
          <w:rFonts w:ascii="宋体" w:hAnsi="宋体"/>
          <w:color w:val="000000" w:themeColor="text1"/>
          <w:sz w:val="24"/>
        </w:rPr>
      </w:pPr>
      <w:r w:rsidRPr="006374A5">
        <w:rPr>
          <w:rFonts w:ascii="宋体" w:hAnsi="宋体" w:hint="eastAsia"/>
          <w:color w:val="000000" w:themeColor="text1"/>
          <w:sz w:val="24"/>
        </w:rPr>
        <w:t>1.4</w:t>
      </w:r>
      <w:r w:rsidR="001C2DD6" w:rsidRPr="006374A5">
        <w:rPr>
          <w:rFonts w:ascii="宋体" w:hAnsi="宋体" w:hint="eastAsia"/>
          <w:color w:val="000000" w:themeColor="text1"/>
          <w:sz w:val="24"/>
        </w:rPr>
        <w:t>主要参加单位和工作组成员及主要工作</w:t>
      </w:r>
    </w:p>
    <w:p w:rsidR="001C2DD6" w:rsidRPr="006374A5" w:rsidRDefault="001C2DD6" w:rsidP="001C2DD6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本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指南起草单位：广州汽车集团股份有限公司汽车工程研究院、</w:t>
      </w:r>
      <w:hyperlink r:id="rId11" w:tgtFrame="_blank" w:history="1">
        <w:r w:rsidRPr="006374A5">
          <w:rPr>
            <w:rFonts w:asciiTheme="minorEastAsia" w:eastAsiaTheme="minorEastAsia" w:hAnsiTheme="minorEastAsia" w:hint="eastAsia"/>
            <w:color w:val="000000" w:themeColor="text1"/>
            <w:kern w:val="0"/>
            <w:sz w:val="24"/>
          </w:rPr>
          <w:t>重庆</w:t>
        </w:r>
        <w:r w:rsidRPr="006374A5">
          <w:rPr>
            <w:rFonts w:asciiTheme="minorEastAsia" w:eastAsiaTheme="minorEastAsia" w:hAnsiTheme="minorEastAsia"/>
            <w:color w:val="000000" w:themeColor="text1"/>
            <w:kern w:val="0"/>
            <w:sz w:val="24"/>
          </w:rPr>
          <w:t>长安汽车股份有限公司</w:t>
        </w:r>
      </w:hyperlink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、华晨汽车集团股份有限公司、比亚迪汽车工业有限公司、</w:t>
      </w:r>
      <w:hyperlink r:id="rId12" w:tgtFrame="_blank" w:history="1">
        <w:r w:rsidRPr="006374A5">
          <w:rPr>
            <w:rFonts w:asciiTheme="minorEastAsia" w:eastAsiaTheme="minorEastAsia" w:hAnsiTheme="minorEastAsia"/>
            <w:color w:val="000000" w:themeColor="text1"/>
            <w:kern w:val="0"/>
            <w:sz w:val="24"/>
          </w:rPr>
          <w:t>奇瑞汽车股份有限公司</w:t>
        </w:r>
      </w:hyperlink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、上海通用五菱汽车股份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有限公司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、北汽越野车有限公司、浙江合众新能源汽车有限公司、一汽大众汽车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有限公司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、麦格纳、安徽江淮汽车集团股份有限公司、北京车和家信息技术有限公司</w:t>
      </w:r>
      <w:r w:rsidR="00713687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、</w:t>
      </w:r>
      <w:r w:rsidR="00713687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浙江吉利控股集团有限公司</w:t>
      </w:r>
    </w:p>
    <w:p w:rsidR="00713687" w:rsidRPr="006374A5" w:rsidRDefault="001C2DD6" w:rsidP="001C2DD6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本指南主要起草人：</w:t>
      </w:r>
      <w:r w:rsidR="00713687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黄垂刚、刘飞、卢俊</w:t>
      </w:r>
      <w:r w:rsidR="00713687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康、</w:t>
      </w:r>
      <w:r w:rsidR="00713687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王康</w:t>
      </w:r>
      <w:r w:rsidR="00713687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、</w:t>
      </w:r>
      <w:r w:rsidR="00713687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陆</w:t>
      </w:r>
      <w:r w:rsidR="00713687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德智、</w:t>
      </w:r>
      <w:r w:rsidR="00713687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文明</w:t>
      </w:r>
      <w:r w:rsidR="00713687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亮、陶军、</w:t>
      </w:r>
      <w:r w:rsidR="00713687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刘方强、余勇、李婷婷、陈星、薛天辉、杨宇鸿、宁小岳、刘强强、</w:t>
      </w:r>
      <w:r w:rsidR="00713687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刘进</w:t>
      </w:r>
      <w:r w:rsidR="00713687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、欧阳汨湘、冯志彬、米一、吕长征、李易、姜伟男、聂振凯</w:t>
      </w:r>
    </w:p>
    <w:p w:rsidR="001C2DD6" w:rsidRPr="006374A5" w:rsidRDefault="001C2DD6" w:rsidP="001C2DD6"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6374A5">
        <w:rPr>
          <w:rFonts w:asciiTheme="minorEastAsia" w:eastAsiaTheme="minorEastAsia" w:hAnsiTheme="minorEastAsia" w:hint="eastAsia"/>
          <w:color w:val="000000" w:themeColor="text1"/>
          <w:sz w:val="24"/>
        </w:rPr>
        <w:t>主要</w:t>
      </w:r>
      <w:r w:rsidRPr="006374A5">
        <w:rPr>
          <w:rFonts w:asciiTheme="minorEastAsia" w:eastAsiaTheme="minorEastAsia" w:hAnsiTheme="minorEastAsia"/>
          <w:color w:val="000000" w:themeColor="text1"/>
          <w:sz w:val="24"/>
        </w:rPr>
        <w:t>工作：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广州汽车集团股份有限公司汽车工程研究院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黄垂刚和</w:t>
      </w:r>
      <w:hyperlink r:id="rId13" w:tgtFrame="_blank" w:history="1">
        <w:r w:rsidRPr="006374A5">
          <w:rPr>
            <w:rFonts w:asciiTheme="minorEastAsia" w:eastAsiaTheme="minorEastAsia" w:hAnsiTheme="minorEastAsia" w:hint="eastAsia"/>
            <w:color w:val="000000" w:themeColor="text1"/>
            <w:kern w:val="0"/>
            <w:sz w:val="24"/>
          </w:rPr>
          <w:t>重庆</w:t>
        </w:r>
        <w:r w:rsidRPr="006374A5">
          <w:rPr>
            <w:rFonts w:asciiTheme="minorEastAsia" w:eastAsiaTheme="minorEastAsia" w:hAnsiTheme="minorEastAsia"/>
            <w:color w:val="000000" w:themeColor="text1"/>
            <w:kern w:val="0"/>
            <w:sz w:val="24"/>
          </w:rPr>
          <w:t>长安汽车股份有限公司</w:t>
        </w:r>
      </w:hyperlink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方晓虹负责组建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工作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组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，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共同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完成指南框架搭接；广州汽车集团股份有限公司汽车工程研究院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统一负责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编制，各企业提供指南素材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和评审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修正标准。</w:t>
      </w:r>
    </w:p>
    <w:p w:rsidR="00C652B5" w:rsidRPr="006374A5" w:rsidRDefault="00C652B5" w:rsidP="00F86B92">
      <w:pPr>
        <w:tabs>
          <w:tab w:val="left" w:pos="1050"/>
        </w:tabs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6374A5">
        <w:rPr>
          <w:rFonts w:asciiTheme="minorEastAsia" w:eastAsiaTheme="minorEastAsia" w:hAnsiTheme="minorEastAsia"/>
          <w:b/>
          <w:color w:val="000000" w:themeColor="text1"/>
          <w:sz w:val="24"/>
        </w:rPr>
        <w:t>二、标准编制原则</w:t>
      </w:r>
      <w:r w:rsidRPr="006374A5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和主要内容</w:t>
      </w:r>
    </w:p>
    <w:p w:rsidR="00AD065A" w:rsidRPr="006374A5" w:rsidRDefault="00AD065A" w:rsidP="006434CB">
      <w:pPr>
        <w:widowControl/>
        <w:spacing w:line="360" w:lineRule="auto"/>
        <w:ind w:firstLineChars="200" w:firstLine="480"/>
        <w:rPr>
          <w:rFonts w:ascii="宋体" w:hAnsi="宋体"/>
          <w:color w:val="000000" w:themeColor="text1"/>
          <w:kern w:val="0"/>
          <w:sz w:val="24"/>
        </w:rPr>
      </w:pPr>
      <w:r w:rsidRPr="006374A5">
        <w:rPr>
          <w:rFonts w:ascii="宋体" w:hAnsi="宋体" w:hint="eastAsia"/>
          <w:color w:val="000000" w:themeColor="text1"/>
          <w:kern w:val="0"/>
          <w:sz w:val="24"/>
        </w:rPr>
        <w:t>2.1</w:t>
      </w:r>
      <w:r w:rsidR="00F86B92" w:rsidRPr="006374A5">
        <w:rPr>
          <w:rFonts w:ascii="宋体" w:hAnsi="宋体"/>
          <w:color w:val="000000" w:themeColor="text1"/>
          <w:kern w:val="0"/>
          <w:sz w:val="24"/>
        </w:rPr>
        <w:t xml:space="preserve"> </w:t>
      </w:r>
      <w:r w:rsidR="00C62984" w:rsidRPr="006374A5">
        <w:rPr>
          <w:rFonts w:ascii="宋体" w:hAnsi="宋体" w:hint="eastAsia"/>
          <w:color w:val="000000" w:themeColor="text1"/>
          <w:kern w:val="0"/>
          <w:sz w:val="24"/>
        </w:rPr>
        <w:t>标准制定原则</w:t>
      </w:r>
    </w:p>
    <w:p w:rsidR="00DD6821" w:rsidRPr="006374A5" w:rsidRDefault="003703C9" w:rsidP="001C2DD6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首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先，标准制定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需要较强的操作性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：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车身设计工程师可以根据指南选择最合理密封、排水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方案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和</w:t>
      </w:r>
      <w:r w:rsidR="00713687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防腐工艺</w:t>
      </w:r>
      <w:r w:rsidR="00713687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方案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，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以达到产品的腐蚀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性能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目标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。</w:t>
      </w:r>
    </w:p>
    <w:p w:rsidR="003703C9" w:rsidRPr="006374A5" w:rsidRDefault="003703C9" w:rsidP="001C2DD6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其次</w:t>
      </w:r>
      <w:r w:rsidR="00F86B92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，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标准制定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需要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较高的准确性：充分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总结和整理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各主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机厂的经验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，同时结合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各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类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表面处理测试腐蚀数据，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编制指南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。</w:t>
      </w:r>
    </w:p>
    <w:p w:rsidR="003703C9" w:rsidRPr="006374A5" w:rsidRDefault="003703C9" w:rsidP="001C2DD6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再次</w:t>
      </w:r>
      <w:r w:rsidR="00F86B92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，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标准制定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需要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较高的通用性：通过对国内各企业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涂装工艺方案及差异点对比分析，提出适合国内各主机厂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均可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选用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表面处理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方案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，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不会出现指南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中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的方案在国内大部分涂装线不能采用的情况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。</w:t>
      </w:r>
    </w:p>
    <w:p w:rsidR="003703C9" w:rsidRPr="006374A5" w:rsidRDefault="003703C9" w:rsidP="001C2DD6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最后</w:t>
      </w:r>
      <w:r w:rsidR="00F86B92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，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标准制定与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行业相似标准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无冲突：各企业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密封标准、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CSAE的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车身防腐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设计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指导规范、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防腐评价标准不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存在冲突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。此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标准重点在于为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防腐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建立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最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合适的密封、排水和表面处理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方案，</w:t>
      </w:r>
      <w:r w:rsidR="00F86B92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而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相关的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定义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、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结构要求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、</w:t>
      </w:r>
      <w:r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评价均引用行业标准</w:t>
      </w: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。</w:t>
      </w:r>
    </w:p>
    <w:p w:rsidR="00E97CF3" w:rsidRPr="006374A5" w:rsidRDefault="00E97CF3" w:rsidP="006434CB">
      <w:pPr>
        <w:widowControl/>
        <w:spacing w:line="360" w:lineRule="auto"/>
        <w:ind w:firstLineChars="200" w:firstLine="480"/>
        <w:rPr>
          <w:rFonts w:ascii="宋体" w:hAnsi="宋体"/>
          <w:color w:val="000000" w:themeColor="text1"/>
          <w:kern w:val="0"/>
          <w:sz w:val="24"/>
        </w:rPr>
      </w:pPr>
      <w:r w:rsidRPr="006374A5">
        <w:rPr>
          <w:rFonts w:ascii="宋体" w:hAnsi="宋体" w:hint="eastAsia"/>
          <w:color w:val="000000" w:themeColor="text1"/>
          <w:kern w:val="0"/>
          <w:sz w:val="24"/>
        </w:rPr>
        <w:lastRenderedPageBreak/>
        <w:t>2.</w:t>
      </w:r>
      <w:r w:rsidR="00786911" w:rsidRPr="006374A5">
        <w:rPr>
          <w:rFonts w:ascii="宋体" w:hAnsi="宋体" w:hint="eastAsia"/>
          <w:color w:val="000000" w:themeColor="text1"/>
          <w:kern w:val="0"/>
          <w:sz w:val="24"/>
        </w:rPr>
        <w:t>2</w:t>
      </w:r>
      <w:r w:rsidRPr="006374A5">
        <w:rPr>
          <w:rFonts w:ascii="宋体" w:hAnsi="宋体" w:hint="eastAsia"/>
          <w:color w:val="000000" w:themeColor="text1"/>
          <w:kern w:val="0"/>
          <w:sz w:val="24"/>
        </w:rPr>
        <w:t xml:space="preserve"> 标准主要技术内容</w:t>
      </w:r>
      <w:r w:rsidR="003703C9" w:rsidRPr="006374A5">
        <w:rPr>
          <w:rFonts w:ascii="宋体" w:hAnsi="宋体" w:hint="eastAsia"/>
          <w:color w:val="000000" w:themeColor="text1"/>
          <w:kern w:val="0"/>
          <w:sz w:val="24"/>
        </w:rPr>
        <w:t>和</w:t>
      </w:r>
      <w:r w:rsidR="003703C9" w:rsidRPr="006374A5">
        <w:rPr>
          <w:rFonts w:ascii="宋体" w:hAnsi="宋体"/>
          <w:color w:val="000000" w:themeColor="text1"/>
          <w:kern w:val="0"/>
          <w:sz w:val="24"/>
        </w:rPr>
        <w:t>依据</w:t>
      </w:r>
    </w:p>
    <w:p w:rsidR="003703C9" w:rsidRPr="006374A5" w:rsidRDefault="003703C9" w:rsidP="001C2DD6">
      <w:pPr>
        <w:pStyle w:val="af2"/>
        <w:tabs>
          <w:tab w:val="left" w:pos="284"/>
          <w:tab w:val="left" w:pos="567"/>
        </w:tabs>
        <w:spacing w:before="0" w:beforeAutospacing="0" w:after="0" w:afterAutospacing="0" w:line="360" w:lineRule="auto"/>
        <w:ind w:firstLineChars="150" w:firstLine="360"/>
        <w:rPr>
          <w:rFonts w:asciiTheme="minorEastAsia" w:eastAsiaTheme="minorEastAsia" w:hAnsiTheme="minorEastAsia" w:cs="Times New Roman"/>
          <w:color w:val="000000" w:themeColor="text1"/>
          <w:kern w:val="2"/>
        </w:rPr>
      </w:pPr>
      <w:r w:rsidRPr="006374A5">
        <w:rPr>
          <w:rFonts w:asciiTheme="minorEastAsia" w:eastAsiaTheme="minorEastAsia" w:hAnsiTheme="minorEastAsia" w:hint="eastAsia"/>
          <w:color w:val="000000" w:themeColor="text1"/>
        </w:rPr>
        <w:t>标准主要技术内容及</w:t>
      </w:r>
      <w:r w:rsidRPr="006374A5">
        <w:rPr>
          <w:rFonts w:asciiTheme="minorEastAsia" w:eastAsiaTheme="minorEastAsia" w:hAnsiTheme="minorEastAsia"/>
          <w:color w:val="000000" w:themeColor="text1"/>
        </w:rPr>
        <w:t>依据说明</w:t>
      </w:r>
      <w:r w:rsidRPr="006374A5">
        <w:rPr>
          <w:rFonts w:asciiTheme="minorEastAsia" w:eastAsiaTheme="minorEastAsia" w:hAnsiTheme="minorEastAsia" w:hint="eastAsia"/>
          <w:color w:val="000000" w:themeColor="text1"/>
        </w:rPr>
        <w:t>见</w:t>
      </w:r>
      <w:r w:rsidRPr="006374A5">
        <w:rPr>
          <w:rFonts w:asciiTheme="minorEastAsia" w:eastAsiaTheme="minorEastAsia" w:hAnsiTheme="minorEastAsia"/>
          <w:color w:val="000000" w:themeColor="text1"/>
        </w:rPr>
        <w:t>表</w:t>
      </w:r>
      <w:r w:rsidRPr="006374A5">
        <w:rPr>
          <w:rFonts w:asciiTheme="minorEastAsia" w:eastAsiaTheme="minorEastAsia" w:hAnsiTheme="minorEastAsia" w:hint="eastAsia"/>
          <w:color w:val="000000" w:themeColor="text1"/>
        </w:rPr>
        <w:t>1</w:t>
      </w:r>
      <w:r w:rsidR="00F86B92" w:rsidRPr="006374A5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3703C9" w:rsidRPr="006374A5" w:rsidRDefault="003703C9" w:rsidP="001C2DD6">
      <w:pPr>
        <w:spacing w:line="360" w:lineRule="auto"/>
        <w:jc w:val="center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表1</w:t>
      </w:r>
      <w:r w:rsidR="00F86B92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 xml:space="preserve">  </w:t>
      </w:r>
      <w:r w:rsidR="00F86B92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标准主要技术内容和</w:t>
      </w:r>
      <w:r w:rsidR="00F86B92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依据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410"/>
        <w:gridCol w:w="2672"/>
        <w:gridCol w:w="2431"/>
      </w:tblGrid>
      <w:tr w:rsidR="006374A5" w:rsidRPr="006374A5" w:rsidTr="00F86B92">
        <w:trPr>
          <w:trHeight w:val="466"/>
          <w:jc w:val="center"/>
        </w:trPr>
        <w:tc>
          <w:tcPr>
            <w:tcW w:w="992" w:type="dxa"/>
            <w:vAlign w:val="center"/>
          </w:tcPr>
          <w:p w:rsidR="003703C9" w:rsidRPr="006374A5" w:rsidRDefault="003703C9" w:rsidP="001C2DD6">
            <w:pPr>
              <w:pStyle w:val="af2"/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6374A5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主要项目</w:t>
            </w:r>
          </w:p>
        </w:tc>
        <w:tc>
          <w:tcPr>
            <w:tcW w:w="2410" w:type="dxa"/>
            <w:vAlign w:val="center"/>
          </w:tcPr>
          <w:p w:rsidR="003703C9" w:rsidRPr="006374A5" w:rsidRDefault="003703C9" w:rsidP="001C2DD6">
            <w:pPr>
              <w:pStyle w:val="af2"/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6374A5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关键</w:t>
            </w:r>
            <w:r w:rsidR="00A330EB" w:rsidRPr="006374A5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内容</w:t>
            </w:r>
          </w:p>
        </w:tc>
        <w:tc>
          <w:tcPr>
            <w:tcW w:w="2672" w:type="dxa"/>
            <w:vAlign w:val="center"/>
          </w:tcPr>
          <w:p w:rsidR="003703C9" w:rsidRPr="006374A5" w:rsidRDefault="003703C9" w:rsidP="001C2DD6">
            <w:pPr>
              <w:pStyle w:val="af2"/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6374A5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内容说明</w:t>
            </w:r>
          </w:p>
        </w:tc>
        <w:tc>
          <w:tcPr>
            <w:tcW w:w="2431" w:type="dxa"/>
            <w:vAlign w:val="center"/>
          </w:tcPr>
          <w:p w:rsidR="003703C9" w:rsidRPr="006374A5" w:rsidRDefault="003703C9" w:rsidP="001C2DD6">
            <w:pPr>
              <w:pStyle w:val="af2"/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6374A5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编制依据</w:t>
            </w:r>
          </w:p>
        </w:tc>
      </w:tr>
      <w:tr w:rsidR="006374A5" w:rsidRPr="006374A5" w:rsidTr="00F86B92">
        <w:trPr>
          <w:trHeight w:val="1672"/>
          <w:jc w:val="center"/>
        </w:trPr>
        <w:tc>
          <w:tcPr>
            <w:tcW w:w="992" w:type="dxa"/>
            <w:vAlign w:val="center"/>
          </w:tcPr>
          <w:p w:rsidR="003703C9" w:rsidRPr="006374A5" w:rsidRDefault="003703C9" w:rsidP="001C2DD6">
            <w:pPr>
              <w:pStyle w:val="a0"/>
              <w:spacing w:beforeLines="100" w:before="312" w:afterLines="100" w:after="312" w:line="360" w:lineRule="auto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bookmarkStart w:id="1" w:name="_Toc14714501"/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术语和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定义</w:t>
            </w:r>
            <w:bookmarkEnd w:id="1"/>
          </w:p>
        </w:tc>
        <w:tc>
          <w:tcPr>
            <w:tcW w:w="2410" w:type="dxa"/>
            <w:vAlign w:val="center"/>
          </w:tcPr>
          <w:p w:rsidR="003703C9" w:rsidRPr="006374A5" w:rsidRDefault="003703C9" w:rsidP="001C2DD6">
            <w:pPr>
              <w:spacing w:before="100" w:beforeAutospacing="1"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374A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需要</w:t>
            </w:r>
            <w:r w:rsidRPr="006374A5">
              <w:rPr>
                <w:rFonts w:asciiTheme="minorEastAsia" w:eastAsiaTheme="minorEastAsia" w:hAnsiTheme="minorEastAsia" w:cs="Arial"/>
                <w:color w:val="000000" w:themeColor="text1"/>
                <w:sz w:val="24"/>
                <w:shd w:val="clear" w:color="auto" w:fill="FFFFFF"/>
              </w:rPr>
              <w:t>明确</w:t>
            </w:r>
            <w:r w:rsidRPr="006374A5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湿区面、干区面、干湿</w:t>
            </w:r>
            <w:r w:rsidRPr="006374A5">
              <w:rPr>
                <w:rFonts w:asciiTheme="minorEastAsia" w:eastAsiaTheme="minorEastAsia" w:hAnsiTheme="minorEastAsia" w:cs="Arial"/>
                <w:color w:val="000000" w:themeColor="text1"/>
                <w:sz w:val="24"/>
                <w:shd w:val="clear" w:color="auto" w:fill="FFFFFF"/>
              </w:rPr>
              <w:t>分区密封面</w:t>
            </w:r>
          </w:p>
        </w:tc>
        <w:tc>
          <w:tcPr>
            <w:tcW w:w="2672" w:type="dxa"/>
            <w:vAlign w:val="center"/>
          </w:tcPr>
          <w:p w:rsidR="003703C9" w:rsidRPr="006374A5" w:rsidRDefault="003703C9" w:rsidP="00F86B92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根据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是否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允许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水通过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，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来辨别干湿区</w:t>
            </w:r>
          </w:p>
        </w:tc>
        <w:tc>
          <w:tcPr>
            <w:tcW w:w="2431" w:type="dxa"/>
            <w:vAlign w:val="center"/>
          </w:tcPr>
          <w:p w:rsidR="003703C9" w:rsidRPr="006374A5" w:rsidRDefault="003703C9" w:rsidP="001C2DD6">
            <w:pPr>
              <w:pStyle w:val="afe"/>
              <w:framePr w:w="0" w:h="0" w:wrap="auto" w:hAnchor="text" w:xAlign="left" w:yAlign="inline"/>
              <w:spacing w:before="100" w:beforeAutospacing="1"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</w:pPr>
            <w:r w:rsidRPr="006374A5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  <w:t>整车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  <w:szCs w:val="24"/>
              </w:rPr>
              <w:t>水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  <w:t>管理的定义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  <w:szCs w:val="24"/>
              </w:rPr>
              <w:t>和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szCs w:val="24"/>
              </w:rPr>
              <w:t>要求</w:t>
            </w:r>
          </w:p>
        </w:tc>
      </w:tr>
      <w:tr w:rsidR="006374A5" w:rsidRPr="006374A5" w:rsidTr="00F86B92">
        <w:trPr>
          <w:trHeight w:val="3870"/>
          <w:jc w:val="center"/>
        </w:trPr>
        <w:tc>
          <w:tcPr>
            <w:tcW w:w="992" w:type="dxa"/>
            <w:vAlign w:val="center"/>
          </w:tcPr>
          <w:p w:rsidR="003703C9" w:rsidRPr="006374A5" w:rsidRDefault="003703C9" w:rsidP="001C2DD6">
            <w:pPr>
              <w:pStyle w:val="a0"/>
              <w:spacing w:beforeLines="100" w:before="312" w:afterLines="100" w:after="312" w:line="360" w:lineRule="auto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bookmarkStart w:id="2" w:name="_Toc14714502"/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白车身防腐密封及排水设计步骤</w:t>
            </w:r>
            <w:bookmarkEnd w:id="2"/>
          </w:p>
        </w:tc>
        <w:tc>
          <w:tcPr>
            <w:tcW w:w="2410" w:type="dxa"/>
            <w:shd w:val="clear" w:color="auto" w:fill="auto"/>
            <w:vAlign w:val="center"/>
          </w:tcPr>
          <w:p w:rsidR="003703C9" w:rsidRPr="006374A5" w:rsidRDefault="003703C9" w:rsidP="001C2DD6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为产品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>设计工程师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理清设计顺序，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>避免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防腐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>设计出现混乱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3703C9" w:rsidRPr="006374A5" w:rsidRDefault="003703C9" w:rsidP="00F86B9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整体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步骤</w:t>
            </w:r>
          </w:p>
          <w:p w:rsidR="003703C9" w:rsidRPr="006374A5" w:rsidRDefault="003703C9" w:rsidP="001C2DD6">
            <w:pPr>
              <w:pStyle w:val="aff"/>
              <w:numPr>
                <w:ilvl w:val="0"/>
                <w:numId w:val="22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确定各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级面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干湿分区及其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腐蚀环境等级</w:t>
            </w:r>
          </w:p>
          <w:p w:rsidR="003703C9" w:rsidRPr="006374A5" w:rsidRDefault="003703C9" w:rsidP="001C2DD6">
            <w:pPr>
              <w:pStyle w:val="aff"/>
              <w:numPr>
                <w:ilvl w:val="0"/>
                <w:numId w:val="22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为湿区排水</w:t>
            </w:r>
          </w:p>
          <w:p w:rsidR="003703C9" w:rsidRPr="006374A5" w:rsidRDefault="003703C9" w:rsidP="001C2DD6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374A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3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、为干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区密封</w:t>
            </w:r>
          </w:p>
          <w:p w:rsidR="003703C9" w:rsidRPr="006374A5" w:rsidRDefault="003703C9" w:rsidP="001331BF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6374A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4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、不同</w:t>
            </w:r>
            <w:r w:rsidR="00F86B92"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腐蚀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环境，选择</w:t>
            </w:r>
            <w:r w:rsidR="001331BF"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相应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防腐工艺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方案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3703C9" w:rsidRPr="006374A5" w:rsidRDefault="003703C9" w:rsidP="001C2DD6">
            <w:pPr>
              <w:pStyle w:val="af2"/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6374A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欧美、日系</w:t>
            </w:r>
            <w:r w:rsidRPr="006374A5">
              <w:rPr>
                <w:rFonts w:asciiTheme="minorEastAsia" w:eastAsiaTheme="minorEastAsia" w:hAnsiTheme="minorEastAsia" w:cs="Times New Roman"/>
                <w:color w:val="000000" w:themeColor="text1"/>
              </w:rPr>
              <w:t>普遍的防腐设计流程</w:t>
            </w:r>
          </w:p>
        </w:tc>
      </w:tr>
      <w:tr w:rsidR="006374A5" w:rsidRPr="006374A5" w:rsidTr="00F86B92">
        <w:trPr>
          <w:trHeight w:val="360"/>
          <w:jc w:val="center"/>
        </w:trPr>
        <w:tc>
          <w:tcPr>
            <w:tcW w:w="8505" w:type="dxa"/>
            <w:gridSpan w:val="4"/>
            <w:vAlign w:val="center"/>
          </w:tcPr>
          <w:p w:rsidR="003703C9" w:rsidRPr="006374A5" w:rsidRDefault="003703C9" w:rsidP="001C2DD6">
            <w:pPr>
              <w:pStyle w:val="af2"/>
              <w:tabs>
                <w:tab w:val="left" w:pos="284"/>
                <w:tab w:val="left" w:pos="567"/>
              </w:tabs>
              <w:spacing w:before="0" w:after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</w:rPr>
            </w:pPr>
            <w:r w:rsidRPr="006374A5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</w:rPr>
              <w:t>以下重点是</w:t>
            </w:r>
            <w:r w:rsidRPr="006374A5">
              <w:rPr>
                <w:rFonts w:asciiTheme="minorEastAsia" w:eastAsiaTheme="minorEastAsia" w:hAnsiTheme="minorEastAsia" w:cs="Times New Roman"/>
                <w:b/>
                <w:color w:val="000000" w:themeColor="text1"/>
              </w:rPr>
              <w:t>对</w:t>
            </w:r>
            <w:r w:rsidR="00F86B92" w:rsidRPr="006374A5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</w:rPr>
              <w:t>以上</w:t>
            </w:r>
            <w:r w:rsidRPr="006374A5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</w:rPr>
              <w:t>4个</w:t>
            </w:r>
            <w:r w:rsidRPr="006374A5">
              <w:rPr>
                <w:rFonts w:asciiTheme="minorEastAsia" w:eastAsiaTheme="minorEastAsia" w:hAnsiTheme="minorEastAsia" w:cs="Times New Roman"/>
                <w:b/>
                <w:color w:val="000000" w:themeColor="text1"/>
              </w:rPr>
              <w:t>步骤的详细阐述</w:t>
            </w:r>
          </w:p>
        </w:tc>
      </w:tr>
      <w:tr w:rsidR="006374A5" w:rsidRPr="006374A5" w:rsidTr="00F86B92">
        <w:trPr>
          <w:trHeight w:val="1408"/>
          <w:jc w:val="center"/>
        </w:trPr>
        <w:tc>
          <w:tcPr>
            <w:tcW w:w="992" w:type="dxa"/>
            <w:vMerge w:val="restart"/>
            <w:vAlign w:val="center"/>
          </w:tcPr>
          <w:p w:rsidR="003703C9" w:rsidRPr="006374A5" w:rsidRDefault="003703C9" w:rsidP="00F86B92">
            <w:pPr>
              <w:pStyle w:val="a0"/>
              <w:numPr>
                <w:ilvl w:val="0"/>
                <w:numId w:val="0"/>
              </w:numPr>
              <w:spacing w:beforeLines="100" w:before="312" w:afterLines="100" w:after="312" w:line="360" w:lineRule="auto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bookmarkStart w:id="3" w:name="_Toc14714503"/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设计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步骤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1：</w:t>
            </w:r>
            <w:r w:rsidR="00713687" w:rsidRPr="006374A5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白车身各级面干湿分区及其腐蚀环境等级</w:t>
            </w:r>
            <w:bookmarkEnd w:id="3"/>
          </w:p>
        </w:tc>
        <w:tc>
          <w:tcPr>
            <w:tcW w:w="2410" w:type="dxa"/>
            <w:vAlign w:val="center"/>
          </w:tcPr>
          <w:p w:rsidR="003703C9" w:rsidRPr="006374A5" w:rsidRDefault="003703C9" w:rsidP="00F86B92">
            <w:pPr>
              <w:pStyle w:val="af2"/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74A5">
              <w:rPr>
                <w:rFonts w:asciiTheme="minorEastAsia" w:eastAsiaTheme="minorEastAsia" w:hAnsiTheme="minorEastAsia" w:hint="eastAsia"/>
                <w:color w:val="000000" w:themeColor="text1"/>
              </w:rPr>
              <w:t>需要按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</w:rPr>
              <w:t>常规车型确定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</w:rPr>
              <w:t>干湿区，特殊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</w:rPr>
              <w:t>车型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</w:rPr>
              <w:t>根据特殊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</w:rPr>
              <w:t>防水等级确定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</w:rPr>
              <w:t>，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</w:rPr>
              <w:t>以便下一步的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</w:rPr>
              <w:t>排水/密封</w:t>
            </w:r>
            <w:r w:rsidR="008D6CA4" w:rsidRPr="006374A5">
              <w:rPr>
                <w:rFonts w:asciiTheme="minorEastAsia" w:eastAsiaTheme="minorEastAsia" w:hAnsiTheme="minorEastAsia"/>
                <w:color w:val="000000" w:themeColor="text1"/>
              </w:rPr>
              <w:t>设计</w:t>
            </w:r>
          </w:p>
        </w:tc>
        <w:tc>
          <w:tcPr>
            <w:tcW w:w="2672" w:type="dxa"/>
            <w:vAlign w:val="center"/>
          </w:tcPr>
          <w:p w:rsidR="003703C9" w:rsidRPr="006374A5" w:rsidRDefault="003703C9" w:rsidP="00F86B92">
            <w:pPr>
              <w:pStyle w:val="af2"/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</w:rPr>
            </w:pPr>
            <w:r w:rsidRPr="006374A5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除</w:t>
            </w:r>
            <w:r w:rsidRPr="006374A5">
              <w:rPr>
                <w:rFonts w:asciiTheme="minorEastAsia" w:eastAsiaTheme="minorEastAsia" w:hAnsiTheme="minorEastAsia" w:cs="Times New Roman"/>
                <w:color w:val="000000" w:themeColor="text1"/>
                <w:kern w:val="2"/>
              </w:rPr>
              <w:t>乘员舱内</w:t>
            </w:r>
            <w:r w:rsidRPr="006374A5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和</w:t>
            </w:r>
            <w:r w:rsidRPr="006374A5">
              <w:rPr>
                <w:rFonts w:asciiTheme="minorEastAsia" w:eastAsiaTheme="minorEastAsia" w:hAnsiTheme="minorEastAsia" w:cs="Times New Roman"/>
                <w:color w:val="000000" w:themeColor="text1"/>
                <w:kern w:val="2"/>
              </w:rPr>
              <w:t>部分内腔</w:t>
            </w:r>
            <w:r w:rsidRPr="006374A5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不</w:t>
            </w:r>
            <w:r w:rsidRPr="006374A5">
              <w:rPr>
                <w:rFonts w:asciiTheme="minorEastAsia" w:eastAsiaTheme="minorEastAsia" w:hAnsiTheme="minorEastAsia" w:cs="Times New Roman"/>
                <w:color w:val="000000" w:themeColor="text1"/>
                <w:kern w:val="2"/>
              </w:rPr>
              <w:t>允许有水外，</w:t>
            </w:r>
            <w:r w:rsidR="00F86B92" w:rsidRPr="006374A5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其他</w:t>
            </w:r>
            <w:r w:rsidRPr="006374A5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区域</w:t>
            </w:r>
            <w:r w:rsidRPr="006374A5">
              <w:rPr>
                <w:rFonts w:asciiTheme="minorEastAsia" w:eastAsiaTheme="minorEastAsia" w:hAnsiTheme="minorEastAsia" w:cs="Times New Roman"/>
                <w:color w:val="000000" w:themeColor="text1"/>
                <w:kern w:val="2"/>
              </w:rPr>
              <w:t>均可允许接触水</w:t>
            </w:r>
            <w:r w:rsidRPr="006374A5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：</w:t>
            </w:r>
            <w:r w:rsidR="00F86B92" w:rsidRPr="006374A5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主要</w:t>
            </w:r>
            <w:r w:rsidR="00F86B92" w:rsidRPr="006374A5">
              <w:rPr>
                <w:rFonts w:asciiTheme="minorEastAsia" w:eastAsiaTheme="minorEastAsia" w:hAnsiTheme="minorEastAsia" w:cs="Times New Roman"/>
                <w:color w:val="000000" w:themeColor="text1"/>
                <w:kern w:val="2"/>
              </w:rPr>
              <w:t>是</w:t>
            </w:r>
            <w:r w:rsidRPr="006374A5">
              <w:rPr>
                <w:rFonts w:asciiTheme="minorEastAsia" w:eastAsiaTheme="minorEastAsia" w:hAnsiTheme="minorEastAsia" w:cs="Times New Roman"/>
                <w:color w:val="000000" w:themeColor="text1"/>
                <w:kern w:val="2"/>
              </w:rPr>
              <w:t>乘员舱</w:t>
            </w:r>
            <w:r w:rsidR="00F86B92" w:rsidRPr="006374A5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内</w:t>
            </w:r>
            <w:r w:rsidRPr="006374A5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/侧围</w:t>
            </w:r>
            <w:r w:rsidRPr="006374A5">
              <w:rPr>
                <w:rFonts w:asciiTheme="minorEastAsia" w:eastAsiaTheme="minorEastAsia" w:hAnsiTheme="minorEastAsia" w:cs="Times New Roman"/>
                <w:color w:val="000000" w:themeColor="text1"/>
                <w:kern w:val="2"/>
              </w:rPr>
              <w:t>上部内腔</w:t>
            </w:r>
            <w:r w:rsidRPr="006374A5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为干</w:t>
            </w:r>
            <w:r w:rsidRPr="006374A5">
              <w:rPr>
                <w:rFonts w:asciiTheme="minorEastAsia" w:eastAsiaTheme="minorEastAsia" w:hAnsiTheme="minorEastAsia" w:cs="Times New Roman"/>
                <w:color w:val="000000" w:themeColor="text1"/>
                <w:kern w:val="2"/>
              </w:rPr>
              <w:t>区</w:t>
            </w:r>
            <w:r w:rsidR="00F86B92" w:rsidRPr="006374A5">
              <w:rPr>
                <w:rFonts w:asciiTheme="minorEastAsia" w:eastAsiaTheme="minorEastAsia" w:hAnsiTheme="minorEastAsia" w:cs="Times New Roman"/>
                <w:color w:val="000000" w:themeColor="text1"/>
                <w:kern w:val="2"/>
              </w:rPr>
              <w:t>。</w:t>
            </w:r>
          </w:p>
        </w:tc>
        <w:tc>
          <w:tcPr>
            <w:tcW w:w="2431" w:type="dxa"/>
            <w:vAlign w:val="center"/>
          </w:tcPr>
          <w:p w:rsidR="003703C9" w:rsidRPr="006374A5" w:rsidRDefault="00F86B92" w:rsidP="00F86B92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 w:rsidRPr="006374A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按</w:t>
            </w:r>
            <w:r w:rsidR="003703C9" w:rsidRPr="006374A5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  <w:t>各企业通用的汽车</w:t>
            </w:r>
            <w:r w:rsidRPr="006374A5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  <w:t>防水</w:t>
            </w:r>
            <w:r w:rsidR="003703C9" w:rsidRPr="006374A5"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  <w:t>密封要求</w:t>
            </w:r>
          </w:p>
        </w:tc>
      </w:tr>
      <w:tr w:rsidR="006374A5" w:rsidRPr="006374A5" w:rsidTr="00F86B92">
        <w:trPr>
          <w:trHeight w:val="2536"/>
          <w:jc w:val="center"/>
        </w:trPr>
        <w:tc>
          <w:tcPr>
            <w:tcW w:w="992" w:type="dxa"/>
            <w:vMerge/>
            <w:vAlign w:val="center"/>
          </w:tcPr>
          <w:p w:rsidR="003703C9" w:rsidRPr="006374A5" w:rsidRDefault="003703C9" w:rsidP="001C2DD6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3703C9" w:rsidRPr="006374A5" w:rsidRDefault="003703C9" w:rsidP="00F86B92">
            <w:pPr>
              <w:pStyle w:val="af2"/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74A5">
              <w:rPr>
                <w:rFonts w:asciiTheme="minorEastAsia" w:eastAsiaTheme="minorEastAsia" w:hAnsiTheme="minorEastAsia" w:hint="eastAsia"/>
                <w:color w:val="000000" w:themeColor="text1"/>
              </w:rPr>
              <w:t>结合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</w:rPr>
              <w:t>干湿区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</w:rPr>
              <w:t>，需要按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</w:rPr>
              <w:t>常规车型确定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</w:rPr>
              <w:t>防腐蚀环境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</w:rPr>
              <w:t>等级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</w:rPr>
              <w:t>，特殊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</w:rPr>
              <w:t>车型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</w:rPr>
              <w:t>根据特殊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</w:rPr>
              <w:t>防水等级确定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</w:rPr>
              <w:t>，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</w:rPr>
              <w:t>以便下一步的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</w:rPr>
              <w:t>表面处理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</w:rPr>
              <w:t>方案选择设计</w:t>
            </w:r>
          </w:p>
        </w:tc>
        <w:tc>
          <w:tcPr>
            <w:tcW w:w="2672" w:type="dxa"/>
            <w:vAlign w:val="center"/>
          </w:tcPr>
          <w:p w:rsidR="003703C9" w:rsidRPr="006374A5" w:rsidRDefault="003703C9" w:rsidP="00F86B92">
            <w:pPr>
              <w:pStyle w:val="af2"/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</w:rPr>
            </w:pPr>
            <w:r w:rsidRPr="006374A5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共</w:t>
            </w:r>
            <w:r w:rsidRPr="006374A5">
              <w:rPr>
                <w:rFonts w:asciiTheme="minorEastAsia" w:eastAsiaTheme="minorEastAsia" w:hAnsiTheme="minorEastAsia" w:cs="Times New Roman"/>
                <w:color w:val="000000" w:themeColor="text1"/>
                <w:kern w:val="2"/>
              </w:rPr>
              <w:t>分为</w:t>
            </w:r>
            <w:r w:rsidRPr="006374A5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4个</w:t>
            </w:r>
            <w:r w:rsidRPr="006374A5">
              <w:rPr>
                <w:rFonts w:asciiTheme="minorEastAsia" w:eastAsiaTheme="minorEastAsia" w:hAnsiTheme="minorEastAsia" w:cs="Times New Roman"/>
                <w:color w:val="000000" w:themeColor="text1"/>
                <w:kern w:val="2"/>
              </w:rPr>
              <w:t>级别</w:t>
            </w:r>
            <w:r w:rsidR="00F86B92" w:rsidRPr="006374A5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 xml:space="preserve"> </w:t>
            </w:r>
          </w:p>
        </w:tc>
        <w:tc>
          <w:tcPr>
            <w:tcW w:w="2431" w:type="dxa"/>
            <w:vAlign w:val="center"/>
          </w:tcPr>
          <w:p w:rsidR="003703C9" w:rsidRPr="006374A5" w:rsidRDefault="003703C9" w:rsidP="00F86B92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主要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依据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非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镀锌板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（镀锌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板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）+相同电泳</w:t>
            </w:r>
            <w:r w:rsidR="00F86B92"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的</w:t>
            </w:r>
            <w:r w:rsidR="00F86B92" w:rsidRPr="006374A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方案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在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强化腐蚀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条件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下腐蚀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数据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确定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，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总体情况：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锈蚀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级别车</w:t>
            </w:r>
            <w:r w:rsidR="00F86B92"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底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/外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覆盖件＞机舱＞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乘员舱</w:t>
            </w:r>
          </w:p>
        </w:tc>
      </w:tr>
      <w:tr w:rsidR="006374A5" w:rsidRPr="006374A5" w:rsidTr="00F86B92">
        <w:trPr>
          <w:trHeight w:val="1412"/>
          <w:jc w:val="center"/>
        </w:trPr>
        <w:tc>
          <w:tcPr>
            <w:tcW w:w="992" w:type="dxa"/>
            <w:vAlign w:val="center"/>
          </w:tcPr>
          <w:p w:rsidR="003703C9" w:rsidRPr="006374A5" w:rsidRDefault="003703C9" w:rsidP="001C2DD6">
            <w:pPr>
              <w:pStyle w:val="a0"/>
              <w:numPr>
                <w:ilvl w:val="0"/>
                <w:numId w:val="0"/>
              </w:numPr>
              <w:spacing w:beforeLines="100" w:before="312" w:afterLines="100" w:after="312" w:line="360" w:lineRule="auto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bookmarkStart w:id="4" w:name="_Toc14714506"/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设计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步骤2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：</w:t>
            </w:r>
            <w:r w:rsidR="00713687" w:rsidRPr="006374A5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车身防腐排水设计</w:t>
            </w:r>
            <w:bookmarkEnd w:id="4"/>
          </w:p>
        </w:tc>
        <w:tc>
          <w:tcPr>
            <w:tcW w:w="2410" w:type="dxa"/>
            <w:vAlign w:val="center"/>
          </w:tcPr>
          <w:p w:rsidR="003703C9" w:rsidRPr="006374A5" w:rsidRDefault="003703C9" w:rsidP="001C2DD6">
            <w:pPr>
              <w:pStyle w:val="af2"/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74A5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排水</w:t>
            </w:r>
            <w:r w:rsidRPr="006374A5">
              <w:rPr>
                <w:rFonts w:asciiTheme="minorEastAsia" w:eastAsiaTheme="minorEastAsia" w:hAnsiTheme="minorEastAsia"/>
                <w:noProof/>
                <w:color w:val="000000" w:themeColor="text1"/>
              </w:rPr>
              <w:t>方案、</w:t>
            </w:r>
            <w:r w:rsidRPr="006374A5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排水</w:t>
            </w:r>
            <w:r w:rsidRPr="006374A5">
              <w:rPr>
                <w:rFonts w:asciiTheme="minorEastAsia" w:eastAsiaTheme="minorEastAsia" w:hAnsiTheme="minorEastAsia"/>
                <w:noProof/>
                <w:color w:val="000000" w:themeColor="text1"/>
              </w:rPr>
              <w:t>结构、排水</w:t>
            </w:r>
            <w:r w:rsidRPr="006374A5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孔</w:t>
            </w:r>
            <w:r w:rsidRPr="006374A5">
              <w:rPr>
                <w:rFonts w:asciiTheme="minorEastAsia" w:eastAsiaTheme="minorEastAsia" w:hAnsiTheme="minorEastAsia"/>
                <w:noProof/>
                <w:color w:val="000000" w:themeColor="text1"/>
              </w:rPr>
              <w:t>大小和数量</w:t>
            </w:r>
          </w:p>
        </w:tc>
        <w:tc>
          <w:tcPr>
            <w:tcW w:w="2672" w:type="dxa"/>
            <w:vAlign w:val="center"/>
          </w:tcPr>
          <w:p w:rsidR="003703C9" w:rsidRPr="006374A5" w:rsidRDefault="003703C9" w:rsidP="001C2DD6">
            <w:pPr>
              <w:pStyle w:val="af2"/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74A5">
              <w:rPr>
                <w:rFonts w:asciiTheme="minorEastAsia" w:eastAsiaTheme="minorEastAsia" w:hAnsiTheme="minorEastAsia" w:hint="eastAsia"/>
                <w:color w:val="000000" w:themeColor="text1"/>
              </w:rPr>
              <w:t>重点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</w:rPr>
              <w:t>为湿区排水</w:t>
            </w:r>
          </w:p>
        </w:tc>
        <w:tc>
          <w:tcPr>
            <w:tcW w:w="2431" w:type="dxa"/>
            <w:vAlign w:val="center"/>
          </w:tcPr>
          <w:p w:rsidR="003703C9" w:rsidRPr="006374A5" w:rsidRDefault="003703C9" w:rsidP="001C2DD6">
            <w:pPr>
              <w:pStyle w:val="af2"/>
              <w:numPr>
                <w:ilvl w:val="0"/>
                <w:numId w:val="23"/>
              </w:numPr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74A5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排水</w:t>
            </w:r>
            <w:r w:rsidRPr="006374A5">
              <w:rPr>
                <w:rFonts w:asciiTheme="minorEastAsia" w:eastAsiaTheme="minorEastAsia" w:hAnsiTheme="minorEastAsia"/>
                <w:noProof/>
                <w:color w:val="000000" w:themeColor="text1"/>
              </w:rPr>
              <w:t>方案、</w:t>
            </w:r>
            <w:r w:rsidRPr="006374A5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排水</w:t>
            </w:r>
            <w:r w:rsidRPr="006374A5">
              <w:rPr>
                <w:rFonts w:asciiTheme="minorEastAsia" w:eastAsiaTheme="minorEastAsia" w:hAnsiTheme="minorEastAsia"/>
                <w:noProof/>
                <w:color w:val="000000" w:themeColor="text1"/>
              </w:rPr>
              <w:t>结构</w:t>
            </w:r>
            <w:r w:rsidRPr="006374A5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：总结</w:t>
            </w:r>
            <w:r w:rsidRPr="006374A5">
              <w:rPr>
                <w:rFonts w:asciiTheme="minorEastAsia" w:eastAsiaTheme="minorEastAsia" w:hAnsiTheme="minorEastAsia"/>
                <w:noProof/>
                <w:color w:val="000000" w:themeColor="text1"/>
              </w:rPr>
              <w:t>目前国内各车型设定：</w:t>
            </w:r>
            <w:r w:rsidRPr="006374A5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非搭接</w:t>
            </w:r>
            <w:r w:rsidRPr="006374A5">
              <w:rPr>
                <w:rFonts w:asciiTheme="minorEastAsia" w:eastAsiaTheme="minorEastAsia" w:hAnsiTheme="minorEastAsia"/>
                <w:noProof/>
                <w:color w:val="000000" w:themeColor="text1"/>
              </w:rPr>
              <w:t>面主要包括立面、平面、边缘</w:t>
            </w:r>
            <w:r w:rsidRPr="006374A5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、搭接缝隙</w:t>
            </w:r>
            <w:r w:rsidR="00F86B92" w:rsidRPr="006374A5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。</w:t>
            </w:r>
          </w:p>
          <w:p w:rsidR="003703C9" w:rsidRPr="006374A5" w:rsidRDefault="003703C9" w:rsidP="001C2DD6">
            <w:pPr>
              <w:pStyle w:val="af2"/>
              <w:numPr>
                <w:ilvl w:val="0"/>
                <w:numId w:val="23"/>
              </w:numPr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74A5">
              <w:rPr>
                <w:rFonts w:asciiTheme="minorEastAsia" w:eastAsiaTheme="minorEastAsia" w:hAnsiTheme="minorEastAsia" w:hint="eastAsia"/>
                <w:color w:val="000000" w:themeColor="text1"/>
              </w:rPr>
              <w:t>开孔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</w:rPr>
              <w:t>数量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</w:rPr>
              <w:t>和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</w:rPr>
              <w:t>常规要求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</w:rPr>
              <w:t>总结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</w:rPr>
              <w:t>国内车型总体要求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</w:rPr>
              <w:t>。</w:t>
            </w:r>
          </w:p>
        </w:tc>
      </w:tr>
      <w:tr w:rsidR="006374A5" w:rsidRPr="006374A5" w:rsidTr="00F86B92">
        <w:trPr>
          <w:trHeight w:val="3111"/>
          <w:jc w:val="center"/>
        </w:trPr>
        <w:tc>
          <w:tcPr>
            <w:tcW w:w="992" w:type="dxa"/>
            <w:vAlign w:val="center"/>
          </w:tcPr>
          <w:p w:rsidR="003703C9" w:rsidRPr="006374A5" w:rsidRDefault="003703C9" w:rsidP="001C2DD6">
            <w:pPr>
              <w:pStyle w:val="a0"/>
              <w:numPr>
                <w:ilvl w:val="0"/>
                <w:numId w:val="0"/>
              </w:numPr>
              <w:spacing w:beforeLines="100" w:before="312" w:afterLines="100" w:after="312" w:line="360" w:lineRule="auto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bookmarkStart w:id="5" w:name="_Toc14714510"/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设计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步骤3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：</w:t>
            </w:r>
            <w:r w:rsidR="00713687" w:rsidRPr="006374A5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车身防腐密封设计</w:t>
            </w:r>
            <w:bookmarkEnd w:id="5"/>
          </w:p>
        </w:tc>
        <w:tc>
          <w:tcPr>
            <w:tcW w:w="2410" w:type="dxa"/>
            <w:vAlign w:val="center"/>
          </w:tcPr>
          <w:p w:rsidR="003703C9" w:rsidRPr="006374A5" w:rsidRDefault="003703C9" w:rsidP="001C2DD6">
            <w:pPr>
              <w:pStyle w:val="af2"/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noProof/>
                <w:color w:val="000000" w:themeColor="text1"/>
              </w:rPr>
            </w:pPr>
            <w:r w:rsidRPr="006374A5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密封</w:t>
            </w:r>
            <w:r w:rsidRPr="006374A5">
              <w:rPr>
                <w:rFonts w:asciiTheme="minorEastAsia" w:eastAsiaTheme="minorEastAsia" w:hAnsiTheme="minorEastAsia"/>
                <w:noProof/>
                <w:color w:val="000000" w:themeColor="text1"/>
              </w:rPr>
              <w:t>对象确定</w:t>
            </w:r>
          </w:p>
          <w:p w:rsidR="003703C9" w:rsidRPr="006374A5" w:rsidRDefault="003703C9" w:rsidP="001C2DD6">
            <w:pPr>
              <w:pStyle w:val="af2"/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noProof/>
                <w:color w:val="000000" w:themeColor="text1"/>
              </w:rPr>
            </w:pPr>
            <w:r w:rsidRPr="006374A5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密封产品</w:t>
            </w:r>
            <w:r w:rsidRPr="006374A5">
              <w:rPr>
                <w:rFonts w:asciiTheme="minorEastAsia" w:eastAsiaTheme="minorEastAsia" w:hAnsiTheme="minorEastAsia"/>
                <w:noProof/>
                <w:color w:val="000000" w:themeColor="text1"/>
              </w:rPr>
              <w:t>结构要求</w:t>
            </w:r>
          </w:p>
        </w:tc>
        <w:tc>
          <w:tcPr>
            <w:tcW w:w="2672" w:type="dxa"/>
            <w:vAlign w:val="center"/>
          </w:tcPr>
          <w:p w:rsidR="003703C9" w:rsidRPr="006374A5" w:rsidRDefault="003703C9" w:rsidP="00F86B92">
            <w:pPr>
              <w:pStyle w:val="af2"/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noProof/>
                <w:color w:val="000000" w:themeColor="text1"/>
              </w:rPr>
            </w:pPr>
            <w:r w:rsidRPr="006374A5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重点</w:t>
            </w:r>
            <w:r w:rsidR="00F86B92" w:rsidRPr="006374A5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为</w:t>
            </w:r>
            <w:r w:rsidRPr="006374A5">
              <w:rPr>
                <w:rFonts w:asciiTheme="minorEastAsia" w:eastAsiaTheme="minorEastAsia" w:hAnsiTheme="minorEastAsia"/>
                <w:noProof/>
                <w:color w:val="000000" w:themeColor="text1"/>
              </w:rPr>
              <w:t>干区</w:t>
            </w:r>
            <w:r w:rsidRPr="006374A5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无</w:t>
            </w:r>
            <w:r w:rsidRPr="006374A5">
              <w:rPr>
                <w:rFonts w:asciiTheme="minorEastAsia" w:eastAsiaTheme="minorEastAsia" w:hAnsiTheme="minorEastAsia"/>
                <w:noProof/>
                <w:color w:val="000000" w:themeColor="text1"/>
              </w:rPr>
              <w:t>水而密封</w:t>
            </w:r>
            <w:r w:rsidRPr="006374A5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，</w:t>
            </w:r>
            <w:r w:rsidRPr="006374A5">
              <w:rPr>
                <w:rFonts w:asciiTheme="minorEastAsia" w:eastAsiaTheme="minorEastAsia" w:hAnsiTheme="minorEastAsia"/>
                <w:noProof/>
                <w:color w:val="000000" w:themeColor="text1"/>
              </w:rPr>
              <w:t>主要包括</w:t>
            </w:r>
            <w:r w:rsidR="00F86B92" w:rsidRPr="006374A5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孔洞</w:t>
            </w:r>
            <w:r w:rsidRPr="006374A5">
              <w:rPr>
                <w:rFonts w:asciiTheme="minorEastAsia" w:eastAsiaTheme="minorEastAsia" w:hAnsiTheme="minorEastAsia"/>
                <w:noProof/>
                <w:color w:val="000000" w:themeColor="text1"/>
              </w:rPr>
              <w:t>密封、</w:t>
            </w:r>
            <w:r w:rsidRPr="006374A5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钣金搭接</w:t>
            </w:r>
            <w:r w:rsidRPr="006374A5">
              <w:rPr>
                <w:rFonts w:asciiTheme="minorEastAsia" w:eastAsiaTheme="minorEastAsia" w:hAnsiTheme="minorEastAsia"/>
                <w:noProof/>
                <w:color w:val="000000" w:themeColor="text1"/>
              </w:rPr>
              <w:t>缝隙密封、</w:t>
            </w:r>
            <w:r w:rsidRPr="006374A5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钣金与装配搭接处面密封</w:t>
            </w:r>
          </w:p>
        </w:tc>
        <w:tc>
          <w:tcPr>
            <w:tcW w:w="2431" w:type="dxa"/>
            <w:vAlign w:val="center"/>
          </w:tcPr>
          <w:p w:rsidR="003703C9" w:rsidRPr="006374A5" w:rsidRDefault="003703C9" w:rsidP="001C2DD6">
            <w:pPr>
              <w:pStyle w:val="af2"/>
              <w:numPr>
                <w:ilvl w:val="0"/>
                <w:numId w:val="24"/>
              </w:numPr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noProof/>
                <w:color w:val="000000" w:themeColor="text1"/>
              </w:rPr>
            </w:pPr>
            <w:r w:rsidRPr="006374A5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密封</w:t>
            </w:r>
            <w:r w:rsidRPr="006374A5">
              <w:rPr>
                <w:rFonts w:asciiTheme="minorEastAsia" w:eastAsiaTheme="minorEastAsia" w:hAnsiTheme="minorEastAsia"/>
                <w:noProof/>
                <w:color w:val="000000" w:themeColor="text1"/>
              </w:rPr>
              <w:t>对象</w:t>
            </w:r>
            <w:r w:rsidRPr="006374A5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：</w:t>
            </w:r>
            <w:r w:rsidRPr="006374A5">
              <w:rPr>
                <w:rFonts w:asciiTheme="minorEastAsia" w:eastAsiaTheme="minorEastAsia" w:hAnsiTheme="minorEastAsia"/>
                <w:noProof/>
                <w:color w:val="000000" w:themeColor="text1"/>
              </w:rPr>
              <w:t>重点总结国内各主机厂车型密封</w:t>
            </w:r>
            <w:r w:rsidRPr="006374A5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结构</w:t>
            </w:r>
            <w:r w:rsidRPr="006374A5">
              <w:rPr>
                <w:rFonts w:asciiTheme="minorEastAsia" w:eastAsiaTheme="minorEastAsia" w:hAnsiTheme="minorEastAsia"/>
                <w:noProof/>
                <w:color w:val="000000" w:themeColor="text1"/>
              </w:rPr>
              <w:t>。</w:t>
            </w:r>
          </w:p>
          <w:p w:rsidR="003703C9" w:rsidRPr="006374A5" w:rsidRDefault="003703C9" w:rsidP="001C2DD6">
            <w:pPr>
              <w:pStyle w:val="af2"/>
              <w:numPr>
                <w:ilvl w:val="0"/>
                <w:numId w:val="24"/>
              </w:numPr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noProof/>
                <w:color w:val="000000" w:themeColor="text1"/>
              </w:rPr>
            </w:pPr>
            <w:r w:rsidRPr="006374A5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密封产品</w:t>
            </w:r>
            <w:r w:rsidRPr="006374A5">
              <w:rPr>
                <w:rFonts w:asciiTheme="minorEastAsia" w:eastAsiaTheme="minorEastAsia" w:hAnsiTheme="minorEastAsia"/>
                <w:noProof/>
                <w:color w:val="000000" w:themeColor="text1"/>
              </w:rPr>
              <w:t>结构要求</w:t>
            </w:r>
            <w:r w:rsidRPr="006374A5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：</w:t>
            </w:r>
            <w:r w:rsidRPr="006374A5">
              <w:rPr>
                <w:rFonts w:asciiTheme="minorEastAsia" w:eastAsiaTheme="minorEastAsia" w:hAnsiTheme="minorEastAsia"/>
                <w:noProof/>
                <w:color w:val="000000" w:themeColor="text1"/>
              </w:rPr>
              <w:t>综合国内采用各种密封方案，具体产品结构要求总结出共性内容。</w:t>
            </w:r>
          </w:p>
        </w:tc>
      </w:tr>
      <w:tr w:rsidR="003703C9" w:rsidRPr="006374A5" w:rsidTr="00F86B92">
        <w:trPr>
          <w:trHeight w:val="3111"/>
          <w:jc w:val="center"/>
        </w:trPr>
        <w:tc>
          <w:tcPr>
            <w:tcW w:w="992" w:type="dxa"/>
            <w:vAlign w:val="center"/>
          </w:tcPr>
          <w:p w:rsidR="003703C9" w:rsidRPr="006374A5" w:rsidRDefault="003703C9" w:rsidP="001C2DD6">
            <w:pPr>
              <w:pStyle w:val="a0"/>
              <w:numPr>
                <w:ilvl w:val="0"/>
                <w:numId w:val="0"/>
              </w:numPr>
              <w:spacing w:beforeLines="100" w:before="312" w:afterLines="100" w:after="312" w:line="360" w:lineRule="auto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设计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步骤4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：</w:t>
            </w:r>
            <w:r w:rsidR="00713687" w:rsidRPr="006374A5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白车身防腐工艺方案选择</w:t>
            </w:r>
          </w:p>
        </w:tc>
        <w:tc>
          <w:tcPr>
            <w:tcW w:w="2410" w:type="dxa"/>
            <w:vAlign w:val="center"/>
          </w:tcPr>
          <w:p w:rsidR="003703C9" w:rsidRPr="006374A5" w:rsidRDefault="003703C9" w:rsidP="001C2DD6">
            <w:pPr>
              <w:pStyle w:val="af2"/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noProof/>
                <w:color w:val="000000" w:themeColor="text1"/>
              </w:rPr>
            </w:pPr>
            <w:r w:rsidRPr="006374A5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确定</w:t>
            </w:r>
            <w:r w:rsidRPr="006374A5">
              <w:rPr>
                <w:rFonts w:asciiTheme="minorEastAsia" w:eastAsiaTheme="minorEastAsia" w:hAnsiTheme="minorEastAsia"/>
                <w:noProof/>
                <w:color w:val="000000" w:themeColor="text1"/>
              </w:rPr>
              <w:t>防腐措施的防腐能力</w:t>
            </w:r>
          </w:p>
        </w:tc>
        <w:tc>
          <w:tcPr>
            <w:tcW w:w="2672" w:type="dxa"/>
            <w:vAlign w:val="center"/>
          </w:tcPr>
          <w:p w:rsidR="003703C9" w:rsidRPr="006374A5" w:rsidRDefault="003703C9" w:rsidP="00713687">
            <w:pPr>
              <w:pStyle w:val="af2"/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noProof/>
                <w:color w:val="000000" w:themeColor="text1"/>
              </w:rPr>
            </w:pPr>
            <w:r w:rsidRPr="006374A5">
              <w:rPr>
                <w:rFonts w:asciiTheme="minorEastAsia" w:eastAsiaTheme="minorEastAsia" w:hAnsiTheme="minorEastAsia"/>
                <w:noProof/>
                <w:color w:val="000000" w:themeColor="text1"/>
              </w:rPr>
              <w:t>明确车身主要</w:t>
            </w:r>
            <w:r w:rsidR="00713687" w:rsidRPr="006374A5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防腐工艺</w:t>
            </w:r>
            <w:r w:rsidR="00713687" w:rsidRPr="006374A5">
              <w:rPr>
                <w:rFonts w:asciiTheme="minorEastAsia" w:eastAsiaTheme="minorEastAsia" w:hAnsiTheme="minorEastAsia"/>
                <w:noProof/>
                <w:color w:val="000000" w:themeColor="text1"/>
              </w:rPr>
              <w:t>方案</w:t>
            </w:r>
            <w:r w:rsidRPr="006374A5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：</w:t>
            </w:r>
            <w:r w:rsidRPr="006374A5">
              <w:rPr>
                <w:rFonts w:asciiTheme="minorEastAsia" w:eastAsiaTheme="minorEastAsia" w:hAnsiTheme="minorEastAsia"/>
                <w:noProof/>
                <w:color w:val="000000" w:themeColor="text1"/>
              </w:rPr>
              <w:t>以电泳为核心，</w:t>
            </w:r>
            <w:r w:rsidRPr="006374A5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各</w:t>
            </w:r>
            <w:r w:rsidRPr="006374A5">
              <w:rPr>
                <w:rFonts w:asciiTheme="minorEastAsia" w:eastAsiaTheme="minorEastAsia" w:hAnsiTheme="minorEastAsia"/>
                <w:noProof/>
                <w:color w:val="000000" w:themeColor="text1"/>
              </w:rPr>
              <w:t>方案弥补电泳不</w:t>
            </w:r>
            <w:r w:rsidRPr="006374A5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足</w:t>
            </w:r>
          </w:p>
        </w:tc>
        <w:tc>
          <w:tcPr>
            <w:tcW w:w="2431" w:type="dxa"/>
            <w:vAlign w:val="center"/>
          </w:tcPr>
          <w:p w:rsidR="003703C9" w:rsidRPr="006374A5" w:rsidRDefault="003703C9" w:rsidP="00F86B92">
            <w:pPr>
              <w:pStyle w:val="af2"/>
              <w:numPr>
                <w:ilvl w:val="0"/>
                <w:numId w:val="26"/>
              </w:numPr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noProof/>
                <w:color w:val="000000" w:themeColor="text1"/>
              </w:rPr>
            </w:pPr>
            <w:r w:rsidRPr="006374A5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确定</w:t>
            </w:r>
            <w:r w:rsidRPr="006374A5">
              <w:rPr>
                <w:rFonts w:asciiTheme="minorEastAsia" w:eastAsiaTheme="minorEastAsia" w:hAnsiTheme="minorEastAsia"/>
                <w:noProof/>
                <w:color w:val="000000" w:themeColor="text1"/>
              </w:rPr>
              <w:t>防腐措施</w:t>
            </w:r>
            <w:r w:rsidRPr="006374A5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：</w:t>
            </w:r>
            <w:r w:rsidRPr="006374A5">
              <w:rPr>
                <w:rFonts w:asciiTheme="minorEastAsia" w:eastAsiaTheme="minorEastAsia" w:hAnsiTheme="minorEastAsia"/>
                <w:noProof/>
                <w:color w:val="000000" w:themeColor="text1"/>
              </w:rPr>
              <w:t>主要依据国内通用方案。</w:t>
            </w:r>
          </w:p>
          <w:p w:rsidR="003703C9" w:rsidRPr="006374A5" w:rsidRDefault="003703C9" w:rsidP="00F86B92">
            <w:pPr>
              <w:pStyle w:val="af2"/>
              <w:numPr>
                <w:ilvl w:val="0"/>
                <w:numId w:val="26"/>
              </w:numPr>
              <w:tabs>
                <w:tab w:val="left" w:pos="284"/>
                <w:tab w:val="left" w:pos="567"/>
              </w:tabs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noProof/>
                <w:color w:val="000000" w:themeColor="text1"/>
              </w:rPr>
            </w:pPr>
            <w:r w:rsidRPr="006374A5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各</w:t>
            </w:r>
            <w:r w:rsidRPr="006374A5">
              <w:rPr>
                <w:rFonts w:asciiTheme="minorEastAsia" w:eastAsiaTheme="minorEastAsia" w:hAnsiTheme="minorEastAsia"/>
                <w:noProof/>
                <w:color w:val="000000" w:themeColor="text1"/>
              </w:rPr>
              <w:t>方案性能达成数据</w:t>
            </w:r>
            <w:r w:rsidRPr="006374A5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：</w:t>
            </w:r>
            <w:r w:rsidRPr="006374A5">
              <w:rPr>
                <w:rFonts w:asciiTheme="minorEastAsia" w:eastAsiaTheme="minorEastAsia" w:hAnsiTheme="minorEastAsia"/>
                <w:noProof/>
                <w:color w:val="000000" w:themeColor="text1"/>
              </w:rPr>
              <w:t>以</w:t>
            </w:r>
            <w:r w:rsidRPr="006374A5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国内</w:t>
            </w:r>
            <w:r w:rsidRPr="006374A5">
              <w:rPr>
                <w:rFonts w:asciiTheme="minorEastAsia" w:eastAsiaTheme="minorEastAsia" w:hAnsiTheme="minorEastAsia"/>
                <w:noProof/>
                <w:color w:val="000000" w:themeColor="text1"/>
              </w:rPr>
              <w:t>强化腐蚀</w:t>
            </w:r>
            <w:r w:rsidRPr="006374A5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为</w:t>
            </w:r>
            <w:r w:rsidRPr="006374A5">
              <w:rPr>
                <w:rFonts w:asciiTheme="minorEastAsia" w:eastAsiaTheme="minorEastAsia" w:hAnsiTheme="minorEastAsia"/>
                <w:noProof/>
                <w:color w:val="000000" w:themeColor="text1"/>
              </w:rPr>
              <w:t>依据。</w:t>
            </w:r>
          </w:p>
        </w:tc>
      </w:tr>
    </w:tbl>
    <w:p w:rsidR="003703C9" w:rsidRPr="006374A5" w:rsidRDefault="003703C9" w:rsidP="00F86B92">
      <w:pPr>
        <w:spacing w:line="360" w:lineRule="auto"/>
        <w:rPr>
          <w:rFonts w:asciiTheme="minorEastAsia" w:eastAsiaTheme="minorEastAsia" w:hAnsiTheme="minorEastAsia"/>
          <w:vanish/>
          <w:color w:val="000000" w:themeColor="text1"/>
          <w:sz w:val="24"/>
        </w:rPr>
      </w:pPr>
    </w:p>
    <w:p w:rsidR="00C652B5" w:rsidRPr="006374A5" w:rsidRDefault="00C652B5" w:rsidP="00F86B92">
      <w:pPr>
        <w:spacing w:line="360" w:lineRule="auto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6374A5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三</w:t>
      </w:r>
      <w:r w:rsidRPr="006374A5">
        <w:rPr>
          <w:rFonts w:asciiTheme="minorEastAsia" w:eastAsiaTheme="minorEastAsia" w:hAnsiTheme="minorEastAsia"/>
          <w:b/>
          <w:color w:val="000000" w:themeColor="text1"/>
          <w:sz w:val="24"/>
        </w:rPr>
        <w:t>、</w:t>
      </w:r>
      <w:r w:rsidRPr="006374A5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主要试验（或验证）情况分析</w:t>
      </w:r>
    </w:p>
    <w:p w:rsidR="00A330EB" w:rsidRPr="006374A5" w:rsidRDefault="00A330EB" w:rsidP="001C2DD6">
      <w:pPr>
        <w:spacing w:line="360" w:lineRule="auto"/>
        <w:ind w:firstLineChars="201" w:firstLine="482"/>
        <w:rPr>
          <w:rFonts w:asciiTheme="minorEastAsia" w:eastAsiaTheme="minorEastAsia" w:hAnsiTheme="minorEastAsia"/>
          <w:color w:val="000000" w:themeColor="text1"/>
          <w:sz w:val="24"/>
        </w:rPr>
      </w:pPr>
      <w:r w:rsidRPr="006374A5">
        <w:rPr>
          <w:rFonts w:asciiTheme="minorEastAsia" w:eastAsiaTheme="minorEastAsia" w:hAnsiTheme="minorEastAsia" w:hint="eastAsia"/>
          <w:color w:val="000000" w:themeColor="text1"/>
          <w:sz w:val="24"/>
        </w:rPr>
        <w:t>标准工作组对国内十余家汽车主机厂进行调研，</w:t>
      </w:r>
      <w:r w:rsidR="00F86B92" w:rsidRPr="006374A5">
        <w:rPr>
          <w:rFonts w:asciiTheme="minorEastAsia" w:eastAsiaTheme="minorEastAsia" w:hAnsiTheme="minorEastAsia" w:hint="eastAsia"/>
          <w:color w:val="000000" w:themeColor="text1"/>
          <w:sz w:val="24"/>
        </w:rPr>
        <w:t>在</w:t>
      </w:r>
      <w:r w:rsidRPr="006374A5">
        <w:rPr>
          <w:rFonts w:asciiTheme="minorEastAsia" w:eastAsiaTheme="minorEastAsia" w:hAnsiTheme="minorEastAsia" w:hint="eastAsia"/>
          <w:color w:val="000000" w:themeColor="text1"/>
          <w:sz w:val="24"/>
        </w:rPr>
        <w:t>各主机厂按以上的</w:t>
      </w:r>
      <w:r w:rsidRPr="006374A5">
        <w:rPr>
          <w:rFonts w:asciiTheme="minorEastAsia" w:eastAsiaTheme="minorEastAsia" w:hAnsiTheme="minorEastAsia"/>
          <w:color w:val="000000" w:themeColor="text1"/>
          <w:sz w:val="24"/>
        </w:rPr>
        <w:t>密封和排水</w:t>
      </w:r>
      <w:r w:rsidR="00F86B92" w:rsidRPr="006374A5">
        <w:rPr>
          <w:rFonts w:asciiTheme="minorEastAsia" w:eastAsiaTheme="minorEastAsia" w:hAnsiTheme="minorEastAsia" w:hint="eastAsia"/>
          <w:color w:val="000000" w:themeColor="text1"/>
          <w:sz w:val="24"/>
        </w:rPr>
        <w:t>设计</w:t>
      </w:r>
      <w:r w:rsidRPr="006374A5">
        <w:rPr>
          <w:rFonts w:asciiTheme="minorEastAsia" w:eastAsiaTheme="minorEastAsia" w:hAnsiTheme="minorEastAsia"/>
          <w:color w:val="000000" w:themeColor="text1"/>
          <w:sz w:val="24"/>
        </w:rPr>
        <w:t>条件下，</w:t>
      </w:r>
      <w:r w:rsidR="00F86B92" w:rsidRPr="006374A5">
        <w:rPr>
          <w:rFonts w:asciiTheme="minorEastAsia" w:eastAsiaTheme="minorEastAsia" w:hAnsiTheme="minorEastAsia" w:hint="eastAsia"/>
          <w:color w:val="000000" w:themeColor="text1"/>
          <w:sz w:val="24"/>
        </w:rPr>
        <w:t>对</w:t>
      </w:r>
      <w:r w:rsidRPr="006374A5">
        <w:rPr>
          <w:rFonts w:asciiTheme="minorEastAsia" w:eastAsiaTheme="minorEastAsia" w:hAnsiTheme="minorEastAsia" w:hint="eastAsia"/>
          <w:color w:val="000000" w:themeColor="text1"/>
          <w:sz w:val="24"/>
        </w:rPr>
        <w:t>各类</w:t>
      </w:r>
      <w:r w:rsidRPr="006374A5">
        <w:rPr>
          <w:rFonts w:asciiTheme="minorEastAsia" w:eastAsiaTheme="minorEastAsia" w:hAnsiTheme="minorEastAsia"/>
          <w:color w:val="000000" w:themeColor="text1"/>
          <w:sz w:val="24"/>
        </w:rPr>
        <w:t>防腐</w:t>
      </w:r>
      <w:r w:rsidRPr="006374A5">
        <w:rPr>
          <w:rFonts w:asciiTheme="minorEastAsia" w:eastAsiaTheme="minorEastAsia" w:hAnsiTheme="minorEastAsia" w:hint="eastAsia"/>
          <w:color w:val="000000" w:themeColor="text1"/>
          <w:sz w:val="24"/>
        </w:rPr>
        <w:t>表面</w:t>
      </w:r>
      <w:r w:rsidRPr="006374A5">
        <w:rPr>
          <w:rFonts w:asciiTheme="minorEastAsia" w:eastAsiaTheme="minorEastAsia" w:hAnsiTheme="minorEastAsia"/>
          <w:color w:val="000000" w:themeColor="text1"/>
          <w:sz w:val="24"/>
        </w:rPr>
        <w:t>处理措施防腐能力</w:t>
      </w:r>
      <w:r w:rsidRPr="006374A5">
        <w:rPr>
          <w:rFonts w:asciiTheme="minorEastAsia" w:eastAsiaTheme="minorEastAsia" w:hAnsiTheme="minorEastAsia" w:hint="eastAsia"/>
          <w:color w:val="000000" w:themeColor="text1"/>
          <w:sz w:val="24"/>
        </w:rPr>
        <w:t>调查，</w:t>
      </w:r>
      <w:r w:rsidRPr="006374A5">
        <w:rPr>
          <w:rFonts w:asciiTheme="minorEastAsia" w:eastAsiaTheme="minorEastAsia" w:hAnsiTheme="minorEastAsia"/>
          <w:color w:val="000000" w:themeColor="text1"/>
          <w:sz w:val="24"/>
        </w:rPr>
        <w:t>并开展了</w:t>
      </w:r>
      <w:r w:rsidRPr="006374A5">
        <w:rPr>
          <w:rFonts w:asciiTheme="minorEastAsia" w:eastAsiaTheme="minorEastAsia" w:hAnsiTheme="minorEastAsia" w:hint="eastAsia"/>
          <w:color w:val="000000" w:themeColor="text1"/>
          <w:sz w:val="24"/>
        </w:rPr>
        <w:t>相关产品使用实</w:t>
      </w:r>
      <w:r w:rsidRPr="006374A5"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绩搭载整车的验证</w:t>
      </w:r>
      <w:r w:rsidR="00F86B92" w:rsidRPr="006374A5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  <w:r w:rsidRPr="006374A5">
        <w:rPr>
          <w:rFonts w:asciiTheme="minorEastAsia" w:eastAsiaTheme="minorEastAsia" w:hAnsiTheme="minorEastAsia" w:hint="eastAsia"/>
          <w:color w:val="000000" w:themeColor="text1"/>
          <w:sz w:val="24"/>
        </w:rPr>
        <w:t>因此，工作组确定了这些技术内容适用于大多数汽车设计或</w:t>
      </w:r>
      <w:r w:rsidRPr="006374A5">
        <w:rPr>
          <w:rFonts w:asciiTheme="minorEastAsia" w:eastAsiaTheme="minorEastAsia" w:hAnsiTheme="minorEastAsia"/>
          <w:color w:val="000000" w:themeColor="text1"/>
          <w:sz w:val="24"/>
        </w:rPr>
        <w:t>制造</w:t>
      </w:r>
      <w:r w:rsidRPr="006374A5">
        <w:rPr>
          <w:rFonts w:asciiTheme="minorEastAsia" w:eastAsiaTheme="minorEastAsia" w:hAnsiTheme="minorEastAsia" w:hint="eastAsia"/>
          <w:color w:val="000000" w:themeColor="text1"/>
          <w:sz w:val="24"/>
        </w:rPr>
        <w:t>企业的工作，并具备较强</w:t>
      </w:r>
      <w:r w:rsidRPr="006374A5">
        <w:rPr>
          <w:rFonts w:asciiTheme="minorEastAsia" w:eastAsiaTheme="minorEastAsia" w:hAnsiTheme="minorEastAsia"/>
          <w:color w:val="000000" w:themeColor="text1"/>
          <w:sz w:val="24"/>
        </w:rPr>
        <w:t>的</w:t>
      </w:r>
      <w:r w:rsidRPr="006374A5">
        <w:rPr>
          <w:rFonts w:asciiTheme="minorEastAsia" w:eastAsiaTheme="minorEastAsia" w:hAnsiTheme="minorEastAsia" w:hint="eastAsia"/>
          <w:color w:val="000000" w:themeColor="text1"/>
          <w:sz w:val="24"/>
        </w:rPr>
        <w:t>指导意义。</w:t>
      </w:r>
    </w:p>
    <w:p w:rsidR="00A330EB" w:rsidRPr="006374A5" w:rsidRDefault="00A330EB" w:rsidP="00F86B92">
      <w:pPr>
        <w:pStyle w:val="3"/>
        <w:spacing w:after="0" w:line="360" w:lineRule="auto"/>
        <w:ind w:leftChars="0" w:left="0"/>
        <w:jc w:val="center"/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</w:pPr>
      <w:r w:rsidRPr="006374A5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评估结果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2559"/>
        <w:gridCol w:w="3731"/>
        <w:gridCol w:w="1627"/>
      </w:tblGrid>
      <w:tr w:rsidR="006374A5" w:rsidRPr="006374A5" w:rsidTr="00F86B92">
        <w:trPr>
          <w:trHeight w:val="567"/>
        </w:trPr>
        <w:tc>
          <w:tcPr>
            <w:tcW w:w="555" w:type="dxa"/>
            <w:vAlign w:val="center"/>
          </w:tcPr>
          <w:p w:rsidR="00A330EB" w:rsidRPr="006374A5" w:rsidRDefault="00A330EB" w:rsidP="001C2DD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2559" w:type="dxa"/>
            <w:vAlign w:val="center"/>
          </w:tcPr>
          <w:p w:rsidR="00A330EB" w:rsidRPr="006374A5" w:rsidRDefault="00A330EB" w:rsidP="001C2DD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检验项目</w:t>
            </w:r>
          </w:p>
        </w:tc>
        <w:tc>
          <w:tcPr>
            <w:tcW w:w="3731" w:type="dxa"/>
            <w:vAlign w:val="center"/>
          </w:tcPr>
          <w:p w:rsidR="00A330EB" w:rsidRPr="006374A5" w:rsidRDefault="00A330EB" w:rsidP="001C2DD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评估内容</w:t>
            </w:r>
          </w:p>
        </w:tc>
        <w:tc>
          <w:tcPr>
            <w:tcW w:w="1627" w:type="dxa"/>
            <w:vAlign w:val="center"/>
          </w:tcPr>
          <w:p w:rsidR="00A330EB" w:rsidRPr="006374A5" w:rsidRDefault="00A330EB" w:rsidP="001C2DD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评估结果</w:t>
            </w:r>
          </w:p>
        </w:tc>
      </w:tr>
      <w:tr w:rsidR="006374A5" w:rsidRPr="006374A5" w:rsidTr="00F86B92">
        <w:trPr>
          <w:cantSplit/>
          <w:trHeight w:val="1384"/>
        </w:trPr>
        <w:tc>
          <w:tcPr>
            <w:tcW w:w="555" w:type="dxa"/>
            <w:vAlign w:val="center"/>
          </w:tcPr>
          <w:p w:rsidR="00A330EB" w:rsidRPr="006374A5" w:rsidRDefault="00A330EB" w:rsidP="001C2DD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374A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559" w:type="dxa"/>
            <w:vAlign w:val="center"/>
          </w:tcPr>
          <w:p w:rsidR="00A330EB" w:rsidRPr="006374A5" w:rsidRDefault="00A330EB" w:rsidP="001C2DD6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各干湿区排水</w:t>
            </w:r>
            <w:r w:rsidR="00F86B92"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密封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良好条件，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各类表处理处理措施防锈能力</w:t>
            </w:r>
          </w:p>
        </w:tc>
        <w:tc>
          <w:tcPr>
            <w:tcW w:w="3731" w:type="dxa"/>
            <w:vAlign w:val="center"/>
          </w:tcPr>
          <w:p w:rsidR="00A330EB" w:rsidRPr="006374A5" w:rsidRDefault="00A330EB" w:rsidP="00F86B92">
            <w:pPr>
              <w:pStyle w:val="aa"/>
              <w:spacing w:line="360" w:lineRule="auto"/>
              <w:ind w:firstLineChars="0" w:firstLine="0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6374A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镀锌/非镀锌</w:t>
            </w:r>
            <w:r w:rsidRPr="006374A5"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>钢板</w:t>
            </w:r>
            <w:r w:rsidR="00F86B92" w:rsidRPr="006374A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+（</w:t>
            </w:r>
            <w:r w:rsidRPr="006374A5"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>电泳、涂胶、喷蜡、喷漆、点焊</w:t>
            </w:r>
            <w:r w:rsidRPr="006374A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胶等</w:t>
            </w:r>
            <w:r w:rsidRPr="006374A5"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>方案</w:t>
            </w:r>
            <w:r w:rsidR="00F86B92" w:rsidRPr="006374A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）</w:t>
            </w:r>
            <w:r w:rsidR="00F86B92" w:rsidRPr="006374A5"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>的</w:t>
            </w:r>
            <w:r w:rsidRPr="006374A5"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>排列组合</w:t>
            </w:r>
          </w:p>
        </w:tc>
        <w:tc>
          <w:tcPr>
            <w:tcW w:w="1627" w:type="dxa"/>
            <w:vAlign w:val="center"/>
          </w:tcPr>
          <w:p w:rsidR="00A330EB" w:rsidRPr="006374A5" w:rsidRDefault="00A330EB" w:rsidP="001C2DD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满足要求</w:t>
            </w:r>
          </w:p>
        </w:tc>
      </w:tr>
      <w:tr w:rsidR="006374A5" w:rsidRPr="006374A5" w:rsidTr="00F86B92">
        <w:trPr>
          <w:cantSplit/>
          <w:trHeight w:val="1287"/>
        </w:trPr>
        <w:tc>
          <w:tcPr>
            <w:tcW w:w="555" w:type="dxa"/>
            <w:vAlign w:val="center"/>
          </w:tcPr>
          <w:p w:rsidR="00A330EB" w:rsidRPr="006374A5" w:rsidRDefault="00A330EB" w:rsidP="001C2DD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374A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559" w:type="dxa"/>
            <w:vAlign w:val="center"/>
          </w:tcPr>
          <w:p w:rsidR="00A330EB" w:rsidRPr="006374A5" w:rsidRDefault="00A330EB" w:rsidP="001C2DD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湿区排水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设计可行性</w:t>
            </w:r>
          </w:p>
        </w:tc>
        <w:tc>
          <w:tcPr>
            <w:tcW w:w="3731" w:type="dxa"/>
            <w:vAlign w:val="center"/>
          </w:tcPr>
          <w:p w:rsidR="00A330EB" w:rsidRPr="006374A5" w:rsidRDefault="00A330EB" w:rsidP="001C2DD6">
            <w:pPr>
              <w:pStyle w:val="aa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排水结构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、方案、孔</w:t>
            </w: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大小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和数量</w:t>
            </w:r>
          </w:p>
        </w:tc>
        <w:tc>
          <w:tcPr>
            <w:tcW w:w="1627" w:type="dxa"/>
            <w:vAlign w:val="center"/>
          </w:tcPr>
          <w:p w:rsidR="00A330EB" w:rsidRPr="006374A5" w:rsidRDefault="00A330EB" w:rsidP="001C2DD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满足要求</w:t>
            </w:r>
          </w:p>
        </w:tc>
      </w:tr>
      <w:tr w:rsidR="006374A5" w:rsidRPr="006374A5" w:rsidTr="00F86B92">
        <w:trPr>
          <w:cantSplit/>
          <w:trHeight w:val="510"/>
        </w:trPr>
        <w:tc>
          <w:tcPr>
            <w:tcW w:w="555" w:type="dxa"/>
            <w:vAlign w:val="center"/>
          </w:tcPr>
          <w:p w:rsidR="00A330EB" w:rsidRPr="006374A5" w:rsidRDefault="00A330EB" w:rsidP="001C2DD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374A5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559" w:type="dxa"/>
            <w:vAlign w:val="center"/>
          </w:tcPr>
          <w:p w:rsidR="00A330EB" w:rsidRPr="006374A5" w:rsidRDefault="00A330EB" w:rsidP="001C2DD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为干</w:t>
            </w:r>
            <w:r w:rsidRPr="006374A5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区密封可行性</w:t>
            </w:r>
          </w:p>
        </w:tc>
        <w:tc>
          <w:tcPr>
            <w:tcW w:w="3731" w:type="dxa"/>
            <w:vAlign w:val="center"/>
          </w:tcPr>
          <w:p w:rsidR="00A330EB" w:rsidRPr="006374A5" w:rsidRDefault="00A330EB" w:rsidP="001C2DD6">
            <w:pPr>
              <w:pStyle w:val="aa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374A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密封对象</w:t>
            </w:r>
            <w:r w:rsidRPr="006374A5"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>、</w:t>
            </w:r>
            <w:r w:rsidRPr="006374A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各类</w:t>
            </w:r>
            <w:r w:rsidRPr="006374A5"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>密封措施产品结构要求</w:t>
            </w:r>
          </w:p>
        </w:tc>
        <w:tc>
          <w:tcPr>
            <w:tcW w:w="1627" w:type="dxa"/>
            <w:vAlign w:val="center"/>
          </w:tcPr>
          <w:p w:rsidR="00A330EB" w:rsidRPr="006374A5" w:rsidRDefault="00A330EB" w:rsidP="001C2DD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374A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满足要求</w:t>
            </w:r>
          </w:p>
        </w:tc>
      </w:tr>
    </w:tbl>
    <w:p w:rsidR="00C652B5" w:rsidRPr="006374A5" w:rsidRDefault="00C506E7" w:rsidP="001C2DD6">
      <w:pPr>
        <w:spacing w:line="360" w:lineRule="auto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6374A5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四、标准中涉及专利的情况</w:t>
      </w:r>
    </w:p>
    <w:p w:rsidR="00A330EB" w:rsidRPr="006374A5" w:rsidRDefault="00A330EB" w:rsidP="001C2DD6">
      <w:pPr>
        <w:pStyle w:val="3"/>
        <w:spacing w:after="0" w:line="360" w:lineRule="auto"/>
        <w:ind w:leftChars="0" w:left="0"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374A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本标准未涉及专利。</w:t>
      </w:r>
    </w:p>
    <w:p w:rsidR="00C652B5" w:rsidRPr="006374A5" w:rsidRDefault="00C506E7" w:rsidP="001C2DD6">
      <w:pPr>
        <w:spacing w:line="360" w:lineRule="auto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6374A5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五</w:t>
      </w:r>
      <w:r w:rsidRPr="006374A5">
        <w:rPr>
          <w:rFonts w:asciiTheme="minorEastAsia" w:eastAsiaTheme="minorEastAsia" w:hAnsiTheme="minorEastAsia"/>
          <w:b/>
          <w:color w:val="000000" w:themeColor="text1"/>
          <w:sz w:val="24"/>
        </w:rPr>
        <w:t>、预期达到的社会效益、对产业发展的作用的情况</w:t>
      </w:r>
    </w:p>
    <w:p w:rsidR="004F6B5D" w:rsidRPr="006374A5" w:rsidRDefault="00521699" w:rsidP="001C2DD6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本标准的发布</w:t>
      </w:r>
      <w:r w:rsidR="00C506E7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，</w:t>
      </w:r>
      <w:r w:rsidR="00A330EB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使得之前产品</w:t>
      </w:r>
      <w:r w:rsidR="00A330EB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设计</w:t>
      </w:r>
      <w:r w:rsidR="00E5592C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从</w:t>
      </w:r>
      <w:r w:rsidR="00E5592C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独立</w:t>
      </w:r>
      <w:r w:rsidR="00A330EB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考虑的</w:t>
      </w:r>
      <w:r w:rsidR="00A330EB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密封、排水和表面处理</w:t>
      </w:r>
      <w:r w:rsidR="00A330EB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设计其中</w:t>
      </w:r>
      <w:r w:rsidR="00A330EB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一方面，</w:t>
      </w:r>
      <w:r w:rsidR="00A330EB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转变</w:t>
      </w:r>
      <w:r w:rsidR="00E5592C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到</w:t>
      </w:r>
      <w:r w:rsidR="00A330EB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系统性</w:t>
      </w:r>
      <w:r w:rsidR="00A330EB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完整</w:t>
      </w:r>
      <w:r w:rsidR="00A330EB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考虑</w:t>
      </w:r>
      <w:r w:rsidR="00A330EB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，</w:t>
      </w:r>
      <w:r w:rsidR="00A330EB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其意义</w:t>
      </w:r>
      <w:r w:rsidR="00A330EB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较大。首先</w:t>
      </w:r>
      <w:r w:rsidR="00E5592C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，</w:t>
      </w:r>
      <w:r w:rsidR="00A330EB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对于企业可以很好的</w:t>
      </w:r>
      <w:r w:rsidR="00A330EB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找到</w:t>
      </w:r>
      <w:r w:rsidR="00A330EB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成本最</w:t>
      </w:r>
      <w:r w:rsidR="00E5592C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低廉</w:t>
      </w:r>
      <w:r w:rsidR="00A330EB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，</w:t>
      </w:r>
      <w:r w:rsidR="00A330EB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性能又好的</w:t>
      </w:r>
      <w:r w:rsidR="00A330EB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防腐</w:t>
      </w:r>
      <w:r w:rsidR="00A330EB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方案</w:t>
      </w:r>
      <w:r w:rsidR="00A330EB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；</w:t>
      </w:r>
      <w:r w:rsidR="00A330EB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其次，为产品设计工程</w:t>
      </w:r>
      <w:r w:rsidR="00A330EB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师提供</w:t>
      </w:r>
      <w:r w:rsidR="00A330EB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全系统车身防腐蚀设计</w:t>
      </w:r>
      <w:r w:rsidR="00A330EB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方法，</w:t>
      </w:r>
      <w:r w:rsidR="00A330EB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产品设计</w:t>
      </w:r>
      <w:r w:rsidR="00A330EB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既</w:t>
      </w:r>
      <w:r w:rsidR="00A330EB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准确</w:t>
      </w:r>
      <w:r w:rsidR="00A330EB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，</w:t>
      </w:r>
      <w:r w:rsidR="00A330EB" w:rsidRPr="006374A5">
        <w:rPr>
          <w:rFonts w:asciiTheme="minorEastAsia" w:eastAsiaTheme="minorEastAsia" w:hAnsiTheme="minorEastAsia"/>
          <w:color w:val="000000" w:themeColor="text1"/>
          <w:kern w:val="0"/>
          <w:sz w:val="24"/>
        </w:rPr>
        <w:t>避免后续整改，提高效率</w:t>
      </w:r>
      <w:r w:rsidR="00A330EB"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。</w:t>
      </w:r>
    </w:p>
    <w:p w:rsidR="00A330EB" w:rsidRPr="006374A5" w:rsidRDefault="00A330EB" w:rsidP="001C2DD6">
      <w:pPr>
        <w:spacing w:line="360" w:lineRule="auto"/>
        <w:ind w:firstLineChars="250" w:firstLine="60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</w:pPr>
      <w:r w:rsidRPr="006374A5">
        <w:rPr>
          <w:rFonts w:asciiTheme="minorEastAsia" w:eastAsiaTheme="minorEastAsia" w:hAnsiTheme="minorEastAsia" w:hint="eastAsia"/>
          <w:color w:val="000000" w:themeColor="text1"/>
          <w:sz w:val="24"/>
        </w:rPr>
        <w:t>各</w:t>
      </w:r>
      <w:r w:rsidRPr="006374A5">
        <w:rPr>
          <w:rFonts w:asciiTheme="minorEastAsia" w:eastAsiaTheme="minorEastAsia" w:hAnsiTheme="minorEastAsia"/>
          <w:color w:val="000000" w:themeColor="text1"/>
          <w:sz w:val="24"/>
        </w:rPr>
        <w:t>企业逐步开展推广应用，</w:t>
      </w:r>
      <w:r w:rsidRPr="006374A5">
        <w:rPr>
          <w:rFonts w:asciiTheme="minorEastAsia" w:eastAsiaTheme="minorEastAsia" w:hAnsiTheme="minorEastAsia" w:hint="eastAsia"/>
          <w:color w:val="000000" w:themeColor="text1"/>
          <w:sz w:val="24"/>
        </w:rPr>
        <w:t>可</w:t>
      </w:r>
      <w:r w:rsidRPr="006374A5">
        <w:rPr>
          <w:rFonts w:asciiTheme="minorEastAsia" w:eastAsiaTheme="minorEastAsia" w:hAnsiTheme="minorEastAsia"/>
          <w:color w:val="000000" w:themeColor="text1"/>
          <w:sz w:val="24"/>
        </w:rPr>
        <w:t>整体</w:t>
      </w:r>
      <w:r w:rsidRPr="006374A5">
        <w:rPr>
          <w:rFonts w:asciiTheme="minorEastAsia" w:eastAsiaTheme="minorEastAsia" w:hAnsiTheme="minorEastAsia" w:hint="eastAsia"/>
          <w:color w:val="000000" w:themeColor="text1"/>
          <w:sz w:val="24"/>
        </w:rPr>
        <w:t>提高国内汽车车身防腐密封和排水设计能力，减少客户对国内自主</w:t>
      </w:r>
      <w:r w:rsidRPr="006374A5">
        <w:rPr>
          <w:rFonts w:asciiTheme="minorEastAsia" w:eastAsiaTheme="minorEastAsia" w:hAnsiTheme="minorEastAsia"/>
          <w:color w:val="000000" w:themeColor="text1"/>
          <w:sz w:val="24"/>
        </w:rPr>
        <w:t>品牌</w:t>
      </w:r>
      <w:r w:rsidRPr="006374A5">
        <w:rPr>
          <w:rFonts w:asciiTheme="minorEastAsia" w:eastAsiaTheme="minorEastAsia" w:hAnsiTheme="minorEastAsia" w:hint="eastAsia"/>
          <w:color w:val="000000" w:themeColor="text1"/>
          <w:sz w:val="24"/>
        </w:rPr>
        <w:t>汽车锈蚀抱怨，</w:t>
      </w:r>
      <w:r w:rsidRPr="006374A5">
        <w:rPr>
          <w:rFonts w:asciiTheme="minorEastAsia" w:eastAsiaTheme="minorEastAsia" w:hAnsiTheme="minorEastAsia"/>
          <w:color w:val="000000" w:themeColor="text1"/>
          <w:sz w:val="24"/>
        </w:rPr>
        <w:t>整体提升自主品牌在消费者的地位</w:t>
      </w:r>
      <w:r w:rsidRPr="006374A5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:rsidR="00C652B5" w:rsidRPr="006374A5" w:rsidRDefault="00C652B5" w:rsidP="001C2DD6">
      <w:pPr>
        <w:spacing w:line="360" w:lineRule="auto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6374A5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六</w:t>
      </w:r>
      <w:r w:rsidRPr="006374A5">
        <w:rPr>
          <w:rFonts w:asciiTheme="minorEastAsia" w:eastAsiaTheme="minorEastAsia" w:hAnsiTheme="minorEastAsia"/>
          <w:b/>
          <w:color w:val="000000" w:themeColor="text1"/>
          <w:sz w:val="24"/>
        </w:rPr>
        <w:t>、</w:t>
      </w:r>
      <w:r w:rsidRPr="006374A5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采用国际标准和国外先进标准情况，与国际、国外同类标准水平的对比情况，国内外关键指标对比分析或与测试的国外样品、样机的相关数据对比情况</w:t>
      </w:r>
    </w:p>
    <w:p w:rsidR="00A330EB" w:rsidRPr="006374A5" w:rsidRDefault="00A330EB" w:rsidP="001C2DD6">
      <w:pPr>
        <w:pStyle w:val="aa"/>
        <w:spacing w:line="360" w:lineRule="auto"/>
        <w:ind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374A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采用CSAE两项</w:t>
      </w:r>
      <w:r w:rsidRPr="006374A5">
        <w:rPr>
          <w:rFonts w:asciiTheme="minorEastAsia" w:eastAsiaTheme="minorEastAsia" w:hAnsiTheme="minorEastAsia"/>
          <w:color w:val="000000" w:themeColor="text1"/>
          <w:sz w:val="24"/>
          <w:szCs w:val="24"/>
        </w:rPr>
        <w:t>标准</w:t>
      </w:r>
      <w:r w:rsidRPr="006374A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：</w:t>
      </w:r>
      <w:r w:rsidRPr="006374A5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T</w:t>
      </w:r>
      <w:r w:rsidRPr="006374A5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/</w:t>
      </w:r>
      <w:r w:rsidRPr="006374A5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CSAE 69</w:t>
      </w:r>
      <w:r w:rsidR="00E5592C" w:rsidRPr="006374A5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 xml:space="preserve">  </w:t>
      </w:r>
      <w:r w:rsidRPr="006374A5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乘用车整车强化腐蚀试验评价方法</w:t>
      </w:r>
      <w:r w:rsidR="00E5592C" w:rsidRPr="006374A5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和</w:t>
      </w:r>
      <w:r w:rsidRPr="006374A5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T</w:t>
      </w:r>
      <w:r w:rsidRPr="006374A5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/</w:t>
      </w:r>
      <w:r w:rsidRPr="006374A5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CSAE</w:t>
      </w:r>
      <w:r w:rsidRPr="006374A5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 xml:space="preserve"> </w:t>
      </w:r>
      <w:r w:rsidRPr="006374A5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92</w:t>
      </w:r>
      <w:r w:rsidRPr="006374A5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 xml:space="preserve">  </w:t>
      </w:r>
      <w:r w:rsidRPr="006374A5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普通乘用车白车身防腐结构设计指导规范</w:t>
      </w:r>
      <w:r w:rsidRPr="006374A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。此</w:t>
      </w:r>
      <w:r w:rsidRPr="006374A5">
        <w:rPr>
          <w:rFonts w:asciiTheme="minorEastAsia" w:eastAsiaTheme="minorEastAsia" w:hAnsiTheme="minorEastAsia"/>
          <w:color w:val="000000" w:themeColor="text1"/>
          <w:sz w:val="24"/>
          <w:szCs w:val="24"/>
        </w:rPr>
        <w:t>两份标准均为</w:t>
      </w:r>
      <w:r w:rsidRPr="006374A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国内</w:t>
      </w:r>
      <w:r w:rsidRPr="006374A5">
        <w:rPr>
          <w:rFonts w:asciiTheme="minorEastAsia" w:eastAsiaTheme="minorEastAsia" w:hAnsiTheme="minorEastAsia"/>
          <w:color w:val="000000" w:themeColor="text1"/>
          <w:sz w:val="24"/>
          <w:szCs w:val="24"/>
        </w:rPr>
        <w:t>最新，国内领先</w:t>
      </w:r>
      <w:r w:rsidRPr="006374A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Pr="006374A5">
        <w:rPr>
          <w:rFonts w:asciiTheme="minorEastAsia" w:eastAsiaTheme="minorEastAsia" w:hAnsiTheme="minorEastAsia"/>
          <w:color w:val="000000" w:themeColor="text1"/>
          <w:sz w:val="24"/>
          <w:szCs w:val="24"/>
        </w:rPr>
        <w:t>国际</w:t>
      </w:r>
      <w:r w:rsidRPr="006374A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优秀</w:t>
      </w:r>
      <w:r w:rsidRPr="006374A5">
        <w:rPr>
          <w:rFonts w:asciiTheme="minorEastAsia" w:eastAsiaTheme="minorEastAsia" w:hAnsiTheme="minorEastAsia"/>
          <w:color w:val="000000" w:themeColor="text1"/>
          <w:sz w:val="24"/>
          <w:szCs w:val="24"/>
        </w:rPr>
        <w:t>水平</w:t>
      </w:r>
      <w:r w:rsidR="00E5592C" w:rsidRPr="006374A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:rsidR="00A330EB" w:rsidRPr="006374A5" w:rsidRDefault="00A330EB" w:rsidP="001C2DD6">
      <w:pPr>
        <w:pStyle w:val="aa"/>
        <w:spacing w:line="360" w:lineRule="auto"/>
        <w:ind w:firstLine="480"/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</w:pPr>
      <w:r w:rsidRPr="006374A5">
        <w:rPr>
          <w:rFonts w:asciiTheme="minorEastAsia" w:eastAsiaTheme="minorEastAsia" w:hAnsiTheme="minorEastAsia"/>
          <w:color w:val="000000" w:themeColor="text1"/>
          <w:sz w:val="24"/>
          <w:szCs w:val="24"/>
        </w:rPr>
        <w:t>行业试验标准</w:t>
      </w:r>
      <w:r w:rsidRPr="006374A5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 xml:space="preserve">QC/T 732  </w:t>
      </w:r>
      <w:r w:rsidRPr="006374A5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乘用车</w:t>
      </w:r>
      <w:r w:rsidRPr="006374A5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强化腐蚀试验方法</w:t>
      </w:r>
      <w:r w:rsidRPr="006374A5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，</w:t>
      </w:r>
      <w:r w:rsidRPr="006374A5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目前</w:t>
      </w:r>
      <w:r w:rsidR="00E5592C" w:rsidRPr="006374A5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是</w:t>
      </w:r>
      <w:r w:rsidRPr="006374A5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国内</w:t>
      </w:r>
      <w:r w:rsidRPr="006374A5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企业</w:t>
      </w:r>
      <w:r w:rsidRPr="006374A5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采用的</w:t>
      </w:r>
      <w:r w:rsidRPr="006374A5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通用</w:t>
      </w:r>
      <w:r w:rsidRPr="006374A5"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  <w:t>标准</w:t>
      </w:r>
      <w:r w:rsidRPr="006374A5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。</w:t>
      </w:r>
    </w:p>
    <w:p w:rsidR="00C652B5" w:rsidRPr="006374A5" w:rsidRDefault="00C506E7" w:rsidP="001C2DD6">
      <w:pPr>
        <w:spacing w:line="360" w:lineRule="auto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6374A5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七</w:t>
      </w:r>
      <w:r w:rsidRPr="006374A5">
        <w:rPr>
          <w:rFonts w:asciiTheme="minorEastAsia" w:eastAsiaTheme="minorEastAsia" w:hAnsiTheme="minorEastAsia"/>
          <w:b/>
          <w:color w:val="000000" w:themeColor="text1"/>
          <w:sz w:val="24"/>
        </w:rPr>
        <w:t>、在标准体系中的位置，与现行相关法律、法规、规章及相关标准，特别是强制性标准的协调性</w:t>
      </w:r>
    </w:p>
    <w:p w:rsidR="00A330EB" w:rsidRPr="006374A5" w:rsidRDefault="00A330EB" w:rsidP="001C2DD6">
      <w:pPr>
        <w:spacing w:line="360" w:lineRule="auto"/>
        <w:ind w:firstLineChars="300" w:firstLine="720"/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</w:pPr>
      <w:r w:rsidRPr="006374A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lastRenderedPageBreak/>
        <w:t>国内首</w:t>
      </w:r>
      <w:r w:rsidRPr="006374A5"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  <w:t>份指南，</w:t>
      </w:r>
      <w:r w:rsidRPr="006374A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与相关标准没有冲突矛盾。</w:t>
      </w:r>
    </w:p>
    <w:p w:rsidR="00C652B5" w:rsidRPr="006374A5" w:rsidRDefault="00C652B5" w:rsidP="001C2DD6">
      <w:pPr>
        <w:spacing w:line="360" w:lineRule="auto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6374A5">
        <w:rPr>
          <w:rFonts w:asciiTheme="minorEastAsia" w:eastAsiaTheme="minorEastAsia" w:hAnsiTheme="minorEastAsia"/>
          <w:b/>
          <w:color w:val="000000" w:themeColor="text1"/>
          <w:sz w:val="24"/>
        </w:rPr>
        <w:t>八、重大分歧意见的处理经过和依据</w:t>
      </w:r>
    </w:p>
    <w:p w:rsidR="00A330EB" w:rsidRPr="006374A5" w:rsidRDefault="00A330EB" w:rsidP="00E5592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</w:pPr>
      <w:r w:rsidRPr="006374A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本标准在</w:t>
      </w:r>
      <w:r w:rsidR="001331BF" w:rsidRPr="006374A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制定</w:t>
      </w:r>
      <w:r w:rsidRPr="006374A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过程中，无重大分歧意见。</w:t>
      </w:r>
    </w:p>
    <w:p w:rsidR="00C652B5" w:rsidRPr="006374A5" w:rsidRDefault="00C652B5" w:rsidP="001C2DD6">
      <w:pPr>
        <w:spacing w:line="360" w:lineRule="auto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6374A5">
        <w:rPr>
          <w:rFonts w:asciiTheme="minorEastAsia" w:eastAsiaTheme="minorEastAsia" w:hAnsiTheme="minorEastAsia"/>
          <w:b/>
          <w:color w:val="000000" w:themeColor="text1"/>
          <w:sz w:val="24"/>
        </w:rPr>
        <w:t>九、标准性质的建议说明</w:t>
      </w:r>
    </w:p>
    <w:p w:rsidR="00A330EB" w:rsidRPr="006374A5" w:rsidRDefault="00A330EB" w:rsidP="00E5592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</w:pPr>
      <w:r w:rsidRPr="006374A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建议为推荐性标准。</w:t>
      </w:r>
    </w:p>
    <w:p w:rsidR="00C652B5" w:rsidRPr="006374A5" w:rsidRDefault="00C652B5" w:rsidP="001C2DD6">
      <w:pPr>
        <w:spacing w:line="360" w:lineRule="auto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6374A5">
        <w:rPr>
          <w:rFonts w:asciiTheme="minorEastAsia" w:eastAsiaTheme="minorEastAsia" w:hAnsiTheme="minorEastAsia"/>
          <w:b/>
          <w:color w:val="000000" w:themeColor="text1"/>
          <w:sz w:val="24"/>
        </w:rPr>
        <w:t>十、贯彻标准的要求和措施建议</w:t>
      </w:r>
    </w:p>
    <w:p w:rsidR="00A330EB" w:rsidRPr="006374A5" w:rsidRDefault="00A330EB" w:rsidP="00E5592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</w:pPr>
      <w:r w:rsidRPr="006374A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在行业内组织实施。</w:t>
      </w:r>
    </w:p>
    <w:p w:rsidR="00C652B5" w:rsidRPr="006374A5" w:rsidRDefault="00C652B5" w:rsidP="001C2DD6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</w:rPr>
      </w:pPr>
      <w:r w:rsidRPr="006374A5">
        <w:rPr>
          <w:rFonts w:asciiTheme="minorEastAsia" w:eastAsiaTheme="minorEastAsia" w:hAnsiTheme="minorEastAsia"/>
          <w:b/>
          <w:color w:val="000000" w:themeColor="text1"/>
          <w:sz w:val="24"/>
        </w:rPr>
        <w:t>十一、废止现行相关标准的建议</w:t>
      </w:r>
    </w:p>
    <w:p w:rsidR="00C652B5" w:rsidRPr="006374A5" w:rsidRDefault="00C652B5" w:rsidP="001C2DD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</w:pPr>
      <w:r w:rsidRPr="006374A5"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  <w:t>无</w:t>
      </w:r>
      <w:r w:rsidRPr="006374A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。</w:t>
      </w:r>
    </w:p>
    <w:p w:rsidR="00C652B5" w:rsidRPr="006374A5" w:rsidRDefault="00C652B5" w:rsidP="001C2DD6">
      <w:pPr>
        <w:spacing w:line="360" w:lineRule="auto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6374A5">
        <w:rPr>
          <w:rFonts w:asciiTheme="minorEastAsia" w:eastAsiaTheme="minorEastAsia" w:hAnsiTheme="minorEastAsia"/>
          <w:b/>
          <w:color w:val="000000" w:themeColor="text1"/>
          <w:sz w:val="24"/>
        </w:rPr>
        <w:t>十</w:t>
      </w:r>
      <w:r w:rsidRPr="006374A5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二</w:t>
      </w:r>
      <w:r w:rsidRPr="006374A5">
        <w:rPr>
          <w:rFonts w:asciiTheme="minorEastAsia" w:eastAsiaTheme="minorEastAsia" w:hAnsiTheme="minorEastAsia"/>
          <w:b/>
          <w:color w:val="000000" w:themeColor="text1"/>
          <w:sz w:val="24"/>
        </w:rPr>
        <w:t>、其他应予说明的事项</w:t>
      </w:r>
    </w:p>
    <w:p w:rsidR="00C652B5" w:rsidRPr="006374A5" w:rsidRDefault="00C652B5" w:rsidP="001C2DD6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</w:pPr>
      <w:r w:rsidRPr="006374A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无。</w:t>
      </w:r>
    </w:p>
    <w:p w:rsidR="00331131" w:rsidRPr="006374A5" w:rsidRDefault="00331131" w:rsidP="001C2DD6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</w:p>
    <w:p w:rsidR="00D72489" w:rsidRPr="006374A5" w:rsidRDefault="00993E33" w:rsidP="001C2DD6">
      <w:pPr>
        <w:spacing w:line="360" w:lineRule="auto"/>
        <w:ind w:left="450"/>
        <w:jc w:val="right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6374A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标准起草工作组</w:t>
      </w:r>
    </w:p>
    <w:p w:rsidR="00110148" w:rsidRPr="006374A5" w:rsidRDefault="00E142FB" w:rsidP="001C2DD6">
      <w:pPr>
        <w:spacing w:line="360" w:lineRule="auto"/>
        <w:ind w:left="450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6374A5">
        <w:rPr>
          <w:rFonts w:asciiTheme="minorEastAsia" w:eastAsiaTheme="minorEastAsia" w:hAnsiTheme="minorEastAsia" w:hint="eastAsia"/>
          <w:color w:val="000000" w:themeColor="text1"/>
          <w:sz w:val="24"/>
        </w:rPr>
        <w:t>201</w:t>
      </w:r>
      <w:r w:rsidR="00E5592C" w:rsidRPr="006374A5">
        <w:rPr>
          <w:rFonts w:asciiTheme="minorEastAsia" w:eastAsiaTheme="minorEastAsia" w:hAnsiTheme="minorEastAsia"/>
          <w:color w:val="000000" w:themeColor="text1"/>
          <w:sz w:val="24"/>
        </w:rPr>
        <w:t>9</w:t>
      </w:r>
      <w:r w:rsidRPr="006374A5"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 w:rsidR="00713687" w:rsidRPr="006374A5">
        <w:rPr>
          <w:rFonts w:asciiTheme="minorEastAsia" w:eastAsiaTheme="minorEastAsia" w:hAnsiTheme="minorEastAsia"/>
          <w:color w:val="000000" w:themeColor="text1"/>
          <w:sz w:val="24"/>
        </w:rPr>
        <w:t>11</w:t>
      </w:r>
      <w:r w:rsidRPr="006374A5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="00713687" w:rsidRPr="006374A5">
        <w:rPr>
          <w:rFonts w:asciiTheme="minorEastAsia" w:eastAsiaTheme="minorEastAsia" w:hAnsiTheme="minorEastAsia"/>
          <w:color w:val="000000" w:themeColor="text1"/>
          <w:sz w:val="24"/>
        </w:rPr>
        <w:t>15</w:t>
      </w:r>
      <w:r w:rsidRPr="006374A5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</w:p>
    <w:p w:rsidR="00A8498E" w:rsidRPr="006374A5" w:rsidRDefault="00A8498E" w:rsidP="001C2DD6">
      <w:pPr>
        <w:spacing w:line="360" w:lineRule="auto"/>
        <w:ind w:left="450" w:right="120"/>
        <w:jc w:val="left"/>
        <w:rPr>
          <w:b/>
          <w:color w:val="000000" w:themeColor="text1"/>
          <w:sz w:val="24"/>
        </w:rPr>
      </w:pPr>
    </w:p>
    <w:p w:rsidR="00082CF2" w:rsidRPr="006374A5" w:rsidRDefault="00A8498E" w:rsidP="001C2DD6">
      <w:pPr>
        <w:spacing w:line="360" w:lineRule="auto"/>
        <w:ind w:left="450" w:right="120"/>
        <w:jc w:val="left"/>
        <w:rPr>
          <w:b/>
          <w:color w:val="000000" w:themeColor="text1"/>
          <w:sz w:val="24"/>
        </w:rPr>
      </w:pPr>
      <w:r w:rsidRPr="006374A5">
        <w:rPr>
          <w:rFonts w:hint="eastAsia"/>
          <w:b/>
          <w:color w:val="000000" w:themeColor="text1"/>
          <w:sz w:val="24"/>
        </w:rPr>
        <w:t>（注：具体内容可以结合项目本身撰写，如不涉及的可填写无）</w:t>
      </w:r>
    </w:p>
    <w:p w:rsidR="00A8498E" w:rsidRPr="006374A5" w:rsidRDefault="00A8498E" w:rsidP="001C2DD6">
      <w:pPr>
        <w:spacing w:line="360" w:lineRule="auto"/>
        <w:ind w:left="450" w:right="120"/>
        <w:jc w:val="left"/>
        <w:rPr>
          <w:b/>
          <w:color w:val="000000" w:themeColor="text1"/>
          <w:sz w:val="24"/>
        </w:rPr>
      </w:pPr>
    </w:p>
    <w:sectPr w:rsidR="00A8498E" w:rsidRPr="006374A5" w:rsidSect="00C652B5">
      <w:footerReference w:type="default" r:id="rId14"/>
      <w:pgSz w:w="11906" w:h="16838"/>
      <w:pgMar w:top="1247" w:right="1558" w:bottom="107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DFF" w:rsidRDefault="00C03DFF" w:rsidP="00CE051F">
      <w:r>
        <w:separator/>
      </w:r>
    </w:p>
  </w:endnote>
  <w:endnote w:type="continuationSeparator" w:id="0">
    <w:p w:rsidR="00C03DFF" w:rsidRDefault="00C03DFF" w:rsidP="00CE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BCD" w:rsidRDefault="00DD0DC5" w:rsidP="00A7433B">
    <w:pPr>
      <w:pStyle w:val="ae"/>
      <w:jc w:val="right"/>
    </w:pPr>
    <w:r>
      <w:rPr>
        <w:rStyle w:val="af3"/>
      </w:rPr>
      <w:fldChar w:fldCharType="begin"/>
    </w:r>
    <w:r w:rsidR="00F26BCD"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6374A5">
      <w:rPr>
        <w:rStyle w:val="af3"/>
        <w:noProof/>
      </w:rPr>
      <w:t>6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DFF" w:rsidRDefault="00C03DFF" w:rsidP="00CE051F">
      <w:r>
        <w:separator/>
      </w:r>
    </w:p>
  </w:footnote>
  <w:footnote w:type="continuationSeparator" w:id="0">
    <w:p w:rsidR="00C03DFF" w:rsidRDefault="00C03DFF" w:rsidP="00CE0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7B0E"/>
    <w:multiLevelType w:val="hybridMultilevel"/>
    <w:tmpl w:val="40B0FEB8"/>
    <w:lvl w:ilvl="0" w:tplc="4F7C9E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043A42"/>
    <w:multiLevelType w:val="hybridMultilevel"/>
    <w:tmpl w:val="09207016"/>
    <w:lvl w:ilvl="0" w:tplc="887458E0">
      <w:start w:val="6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" w15:restartNumberingAfterBreak="0">
    <w:nsid w:val="10C62DA7"/>
    <w:multiLevelType w:val="hybridMultilevel"/>
    <w:tmpl w:val="34589F72"/>
    <w:lvl w:ilvl="0" w:tplc="850CB7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FC42C6"/>
    <w:multiLevelType w:val="hybridMultilevel"/>
    <w:tmpl w:val="E7484090"/>
    <w:lvl w:ilvl="0" w:tplc="4C62D0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AC52971"/>
    <w:multiLevelType w:val="hybridMultilevel"/>
    <w:tmpl w:val="3CEA6F54"/>
    <w:lvl w:ilvl="0" w:tplc="5EC650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CC46F7"/>
    <w:multiLevelType w:val="hybridMultilevel"/>
    <w:tmpl w:val="BEF0916C"/>
    <w:lvl w:ilvl="0" w:tplc="68B2D73C">
      <w:start w:val="1"/>
      <w:numFmt w:val="decimal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74271C"/>
    <w:multiLevelType w:val="hybridMultilevel"/>
    <w:tmpl w:val="8BD01D84"/>
    <w:lvl w:ilvl="0" w:tplc="B8E80D18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DE44EC7"/>
    <w:multiLevelType w:val="hybridMultilevel"/>
    <w:tmpl w:val="2D9ABE88"/>
    <w:lvl w:ilvl="0" w:tplc="42B8221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DE3422"/>
    <w:multiLevelType w:val="hybridMultilevel"/>
    <w:tmpl w:val="7730CB40"/>
    <w:lvl w:ilvl="0" w:tplc="E286B46E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39BA5BF5"/>
    <w:multiLevelType w:val="hybridMultilevel"/>
    <w:tmpl w:val="07B27C64"/>
    <w:lvl w:ilvl="0" w:tplc="CA1E9784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D82352D"/>
    <w:multiLevelType w:val="hybridMultilevel"/>
    <w:tmpl w:val="95AA0A10"/>
    <w:lvl w:ilvl="0" w:tplc="EA041B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35B216F"/>
    <w:multiLevelType w:val="hybridMultilevel"/>
    <w:tmpl w:val="E09C6E9E"/>
    <w:lvl w:ilvl="0" w:tplc="BDAC111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54209D"/>
    <w:multiLevelType w:val="hybridMultilevel"/>
    <w:tmpl w:val="A4C808E2"/>
    <w:lvl w:ilvl="0" w:tplc="193A126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DF4055"/>
    <w:multiLevelType w:val="hybridMultilevel"/>
    <w:tmpl w:val="E7484090"/>
    <w:lvl w:ilvl="0" w:tplc="4C62D0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C0041D3"/>
    <w:multiLevelType w:val="hybridMultilevel"/>
    <w:tmpl w:val="BCB4C8BC"/>
    <w:lvl w:ilvl="0" w:tplc="792E525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C1C6CCE"/>
    <w:multiLevelType w:val="hybridMultilevel"/>
    <w:tmpl w:val="DE0C0510"/>
    <w:lvl w:ilvl="0" w:tplc="9112F2DE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37F42D2"/>
    <w:multiLevelType w:val="hybridMultilevel"/>
    <w:tmpl w:val="4036E3A2"/>
    <w:lvl w:ilvl="0" w:tplc="E14847E2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273" w:hanging="420"/>
      </w:pPr>
    </w:lvl>
    <w:lvl w:ilvl="2" w:tplc="0409001B" w:tentative="1">
      <w:start w:val="1"/>
      <w:numFmt w:val="lowerRoman"/>
      <w:lvlText w:val="%3."/>
      <w:lvlJc w:val="righ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9" w:tentative="1">
      <w:start w:val="1"/>
      <w:numFmt w:val="lowerLetter"/>
      <w:lvlText w:val="%5)"/>
      <w:lvlJc w:val="left"/>
      <w:pPr>
        <w:ind w:left="1533" w:hanging="420"/>
      </w:pPr>
    </w:lvl>
    <w:lvl w:ilvl="5" w:tplc="0409001B" w:tentative="1">
      <w:start w:val="1"/>
      <w:numFmt w:val="lowerRoman"/>
      <w:lvlText w:val="%6."/>
      <w:lvlJc w:val="righ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9" w:tentative="1">
      <w:start w:val="1"/>
      <w:numFmt w:val="lowerLetter"/>
      <w:lvlText w:val="%8)"/>
      <w:lvlJc w:val="left"/>
      <w:pPr>
        <w:ind w:left="2793" w:hanging="420"/>
      </w:pPr>
    </w:lvl>
    <w:lvl w:ilvl="8" w:tplc="0409001B" w:tentative="1">
      <w:start w:val="1"/>
      <w:numFmt w:val="lowerRoman"/>
      <w:lvlText w:val="%9."/>
      <w:lvlJc w:val="right"/>
      <w:pPr>
        <w:ind w:left="3213" w:hanging="420"/>
      </w:pPr>
    </w:lvl>
  </w:abstractNum>
  <w:abstractNum w:abstractNumId="17" w15:restartNumberingAfterBreak="0">
    <w:nsid w:val="65CC07B4"/>
    <w:multiLevelType w:val="hybridMultilevel"/>
    <w:tmpl w:val="5B682016"/>
    <w:lvl w:ilvl="0" w:tplc="543A8BCA">
      <w:start w:val="1"/>
      <w:numFmt w:val="decimal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5E830B8"/>
    <w:multiLevelType w:val="hybridMultilevel"/>
    <w:tmpl w:val="CC10FEB4"/>
    <w:lvl w:ilvl="0" w:tplc="A8703C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C8F7056"/>
    <w:multiLevelType w:val="hybridMultilevel"/>
    <w:tmpl w:val="79786BD2"/>
    <w:lvl w:ilvl="0" w:tplc="884A1CA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Arial" w:hAnsi="Arial" w:cs="Arial" w:hint="eastAsia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0" w15:restartNumberingAfterBreak="0">
    <w:nsid w:val="6CEA2025"/>
    <w:multiLevelType w:val="multilevel"/>
    <w:tmpl w:val="0BAC44C4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</w:lvl>
  </w:abstractNum>
  <w:abstractNum w:abstractNumId="21" w15:restartNumberingAfterBreak="0">
    <w:nsid w:val="6EB1469B"/>
    <w:multiLevelType w:val="hybridMultilevel"/>
    <w:tmpl w:val="35CE7212"/>
    <w:lvl w:ilvl="0" w:tplc="099ABCFA">
      <w:start w:val="1"/>
      <w:numFmt w:val="decimal"/>
      <w:lvlText w:val="%1、"/>
      <w:lvlJc w:val="left"/>
      <w:pPr>
        <w:tabs>
          <w:tab w:val="num" w:pos="1215"/>
        </w:tabs>
        <w:ind w:left="1215" w:hanging="7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6F723938"/>
    <w:multiLevelType w:val="hybridMultilevel"/>
    <w:tmpl w:val="7E805970"/>
    <w:lvl w:ilvl="0" w:tplc="B79EA69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 w15:restartNumberingAfterBreak="0">
    <w:nsid w:val="7270049D"/>
    <w:multiLevelType w:val="hybridMultilevel"/>
    <w:tmpl w:val="56C08242"/>
    <w:lvl w:ilvl="0" w:tplc="13B0A7F8">
      <w:start w:val="1"/>
      <w:numFmt w:val="decimal"/>
      <w:lvlText w:val="%1、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24" w15:restartNumberingAfterBreak="0">
    <w:nsid w:val="776D5AE1"/>
    <w:multiLevelType w:val="hybridMultilevel"/>
    <w:tmpl w:val="CD328AA8"/>
    <w:lvl w:ilvl="0" w:tplc="F912E61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E33467C"/>
    <w:multiLevelType w:val="hybridMultilevel"/>
    <w:tmpl w:val="AD0073E0"/>
    <w:lvl w:ilvl="0" w:tplc="8850D3E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12"/>
  </w:num>
  <w:num w:numId="3">
    <w:abstractNumId w:val="5"/>
  </w:num>
  <w:num w:numId="4">
    <w:abstractNumId w:val="19"/>
  </w:num>
  <w:num w:numId="5">
    <w:abstractNumId w:val="25"/>
  </w:num>
  <w:num w:numId="6">
    <w:abstractNumId w:val="23"/>
  </w:num>
  <w:num w:numId="7">
    <w:abstractNumId w:val="16"/>
  </w:num>
  <w:num w:numId="8">
    <w:abstractNumId w:val="14"/>
  </w:num>
  <w:num w:numId="9">
    <w:abstractNumId w:val="1"/>
  </w:num>
  <w:num w:numId="10">
    <w:abstractNumId w:val="7"/>
  </w:num>
  <w:num w:numId="11">
    <w:abstractNumId w:val="24"/>
  </w:num>
  <w:num w:numId="12">
    <w:abstractNumId w:val="11"/>
  </w:num>
  <w:num w:numId="13">
    <w:abstractNumId w:val="8"/>
  </w:num>
  <w:num w:numId="14">
    <w:abstractNumId w:val="17"/>
  </w:num>
  <w:num w:numId="15">
    <w:abstractNumId w:val="9"/>
  </w:num>
  <w:num w:numId="16">
    <w:abstractNumId w:val="2"/>
  </w:num>
  <w:num w:numId="17">
    <w:abstractNumId w:val="10"/>
  </w:num>
  <w:num w:numId="18">
    <w:abstractNumId w:val="6"/>
  </w:num>
  <w:num w:numId="19">
    <w:abstractNumId w:val="0"/>
  </w:num>
  <w:num w:numId="20">
    <w:abstractNumId w:val="15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4"/>
  </w:num>
  <w:num w:numId="24">
    <w:abstractNumId w:val="13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CB"/>
    <w:rsid w:val="00002F7C"/>
    <w:rsid w:val="000073CA"/>
    <w:rsid w:val="00011E10"/>
    <w:rsid w:val="0001386E"/>
    <w:rsid w:val="00016C4E"/>
    <w:rsid w:val="0002723C"/>
    <w:rsid w:val="00036B9C"/>
    <w:rsid w:val="000400BC"/>
    <w:rsid w:val="000459C6"/>
    <w:rsid w:val="00050D91"/>
    <w:rsid w:val="000727B3"/>
    <w:rsid w:val="00074F80"/>
    <w:rsid w:val="0007797A"/>
    <w:rsid w:val="00082CF2"/>
    <w:rsid w:val="00092C24"/>
    <w:rsid w:val="000A0B6A"/>
    <w:rsid w:val="000A126A"/>
    <w:rsid w:val="000A443E"/>
    <w:rsid w:val="000A724F"/>
    <w:rsid w:val="000B00F0"/>
    <w:rsid w:val="000B0ACB"/>
    <w:rsid w:val="000B63EB"/>
    <w:rsid w:val="000C2887"/>
    <w:rsid w:val="000C428F"/>
    <w:rsid w:val="000E1D08"/>
    <w:rsid w:val="000E6B6F"/>
    <w:rsid w:val="00103F3F"/>
    <w:rsid w:val="00110148"/>
    <w:rsid w:val="00115D39"/>
    <w:rsid w:val="0011700C"/>
    <w:rsid w:val="00117496"/>
    <w:rsid w:val="001212F5"/>
    <w:rsid w:val="001224AF"/>
    <w:rsid w:val="00131B34"/>
    <w:rsid w:val="001331BF"/>
    <w:rsid w:val="0013522F"/>
    <w:rsid w:val="00147ED3"/>
    <w:rsid w:val="0015529C"/>
    <w:rsid w:val="00157617"/>
    <w:rsid w:val="00166453"/>
    <w:rsid w:val="0017121B"/>
    <w:rsid w:val="0017331E"/>
    <w:rsid w:val="001740FD"/>
    <w:rsid w:val="0017586A"/>
    <w:rsid w:val="00181BE1"/>
    <w:rsid w:val="00182B5E"/>
    <w:rsid w:val="001858C2"/>
    <w:rsid w:val="001A6853"/>
    <w:rsid w:val="001B35C6"/>
    <w:rsid w:val="001B43E9"/>
    <w:rsid w:val="001B7EB0"/>
    <w:rsid w:val="001C2DD6"/>
    <w:rsid w:val="001C753E"/>
    <w:rsid w:val="001F57DC"/>
    <w:rsid w:val="00235011"/>
    <w:rsid w:val="00244E2F"/>
    <w:rsid w:val="002523B3"/>
    <w:rsid w:val="0025264A"/>
    <w:rsid w:val="00254CCC"/>
    <w:rsid w:val="0026001B"/>
    <w:rsid w:val="0026577A"/>
    <w:rsid w:val="00275399"/>
    <w:rsid w:val="00276112"/>
    <w:rsid w:val="00283587"/>
    <w:rsid w:val="00286ACA"/>
    <w:rsid w:val="00292E6D"/>
    <w:rsid w:val="002975E0"/>
    <w:rsid w:val="002A0C48"/>
    <w:rsid w:val="002A3B55"/>
    <w:rsid w:val="002A616B"/>
    <w:rsid w:val="002C1939"/>
    <w:rsid w:val="002C5FA6"/>
    <w:rsid w:val="002D1C4C"/>
    <w:rsid w:val="002D7AB4"/>
    <w:rsid w:val="002E34CA"/>
    <w:rsid w:val="002F2292"/>
    <w:rsid w:val="003067EA"/>
    <w:rsid w:val="00312649"/>
    <w:rsid w:val="00322DCA"/>
    <w:rsid w:val="00324C6C"/>
    <w:rsid w:val="00325D73"/>
    <w:rsid w:val="00327359"/>
    <w:rsid w:val="00330AD4"/>
    <w:rsid w:val="00331131"/>
    <w:rsid w:val="00335597"/>
    <w:rsid w:val="00335776"/>
    <w:rsid w:val="00343A31"/>
    <w:rsid w:val="00343D6E"/>
    <w:rsid w:val="00347D7E"/>
    <w:rsid w:val="00365698"/>
    <w:rsid w:val="00366B41"/>
    <w:rsid w:val="003703C9"/>
    <w:rsid w:val="00373B5F"/>
    <w:rsid w:val="0038279E"/>
    <w:rsid w:val="00392BAF"/>
    <w:rsid w:val="003A5108"/>
    <w:rsid w:val="003B6405"/>
    <w:rsid w:val="003C38F6"/>
    <w:rsid w:val="003D033A"/>
    <w:rsid w:val="003D1C01"/>
    <w:rsid w:val="003D26D3"/>
    <w:rsid w:val="003D3E0E"/>
    <w:rsid w:val="003F0D0C"/>
    <w:rsid w:val="003F1BE9"/>
    <w:rsid w:val="00400CF0"/>
    <w:rsid w:val="00410D32"/>
    <w:rsid w:val="00414D23"/>
    <w:rsid w:val="00436D7A"/>
    <w:rsid w:val="00455FE9"/>
    <w:rsid w:val="004573B4"/>
    <w:rsid w:val="00460F0F"/>
    <w:rsid w:val="00461F48"/>
    <w:rsid w:val="00462A94"/>
    <w:rsid w:val="00474FC7"/>
    <w:rsid w:val="00477CE4"/>
    <w:rsid w:val="00480E1D"/>
    <w:rsid w:val="00485000"/>
    <w:rsid w:val="00486AE8"/>
    <w:rsid w:val="004D4C69"/>
    <w:rsid w:val="004E7DB0"/>
    <w:rsid w:val="004F110D"/>
    <w:rsid w:val="004F6B5D"/>
    <w:rsid w:val="00517057"/>
    <w:rsid w:val="00517C9B"/>
    <w:rsid w:val="00521699"/>
    <w:rsid w:val="0052398F"/>
    <w:rsid w:val="00537006"/>
    <w:rsid w:val="00537F38"/>
    <w:rsid w:val="0054369E"/>
    <w:rsid w:val="0054619A"/>
    <w:rsid w:val="00555758"/>
    <w:rsid w:val="005619C0"/>
    <w:rsid w:val="005647A6"/>
    <w:rsid w:val="00581E8D"/>
    <w:rsid w:val="00591B08"/>
    <w:rsid w:val="00591C27"/>
    <w:rsid w:val="005931FE"/>
    <w:rsid w:val="00597304"/>
    <w:rsid w:val="0059734C"/>
    <w:rsid w:val="005B22A5"/>
    <w:rsid w:val="005D1DE7"/>
    <w:rsid w:val="005D36A3"/>
    <w:rsid w:val="005E11E6"/>
    <w:rsid w:val="005E7785"/>
    <w:rsid w:val="005F1BB2"/>
    <w:rsid w:val="005F4298"/>
    <w:rsid w:val="005F43D4"/>
    <w:rsid w:val="005F6D0E"/>
    <w:rsid w:val="005F77E7"/>
    <w:rsid w:val="00600DC3"/>
    <w:rsid w:val="00605584"/>
    <w:rsid w:val="0062538E"/>
    <w:rsid w:val="0063021F"/>
    <w:rsid w:val="00631B68"/>
    <w:rsid w:val="006374A5"/>
    <w:rsid w:val="00640A18"/>
    <w:rsid w:val="006434CB"/>
    <w:rsid w:val="00646FB4"/>
    <w:rsid w:val="0065406F"/>
    <w:rsid w:val="0065796A"/>
    <w:rsid w:val="00657A3C"/>
    <w:rsid w:val="00657A78"/>
    <w:rsid w:val="00661F2C"/>
    <w:rsid w:val="00673F57"/>
    <w:rsid w:val="006979F9"/>
    <w:rsid w:val="006B6E2C"/>
    <w:rsid w:val="006C122A"/>
    <w:rsid w:val="006C3F9F"/>
    <w:rsid w:val="006C6A66"/>
    <w:rsid w:val="006D2CB9"/>
    <w:rsid w:val="006D63BA"/>
    <w:rsid w:val="00705A89"/>
    <w:rsid w:val="00706759"/>
    <w:rsid w:val="00713687"/>
    <w:rsid w:val="00716599"/>
    <w:rsid w:val="007255C6"/>
    <w:rsid w:val="00727C02"/>
    <w:rsid w:val="00734FB0"/>
    <w:rsid w:val="00742B33"/>
    <w:rsid w:val="00744852"/>
    <w:rsid w:val="007457EB"/>
    <w:rsid w:val="007466F5"/>
    <w:rsid w:val="00751658"/>
    <w:rsid w:val="007544CC"/>
    <w:rsid w:val="0076272E"/>
    <w:rsid w:val="00773F7F"/>
    <w:rsid w:val="00786911"/>
    <w:rsid w:val="007A1224"/>
    <w:rsid w:val="007B13C8"/>
    <w:rsid w:val="007C3B08"/>
    <w:rsid w:val="007E1EB7"/>
    <w:rsid w:val="007E301F"/>
    <w:rsid w:val="007F1E7F"/>
    <w:rsid w:val="007F7E59"/>
    <w:rsid w:val="00801431"/>
    <w:rsid w:val="008033AA"/>
    <w:rsid w:val="00810794"/>
    <w:rsid w:val="008137FC"/>
    <w:rsid w:val="00820FCE"/>
    <w:rsid w:val="00826F14"/>
    <w:rsid w:val="008274A1"/>
    <w:rsid w:val="008279D0"/>
    <w:rsid w:val="00832A6A"/>
    <w:rsid w:val="00834C79"/>
    <w:rsid w:val="008371A6"/>
    <w:rsid w:val="00840552"/>
    <w:rsid w:val="0084092C"/>
    <w:rsid w:val="00842AD1"/>
    <w:rsid w:val="008452EC"/>
    <w:rsid w:val="00853457"/>
    <w:rsid w:val="008664EA"/>
    <w:rsid w:val="00867421"/>
    <w:rsid w:val="00873865"/>
    <w:rsid w:val="00873F2E"/>
    <w:rsid w:val="0088462F"/>
    <w:rsid w:val="008A358F"/>
    <w:rsid w:val="008B0496"/>
    <w:rsid w:val="008B1603"/>
    <w:rsid w:val="008B3F97"/>
    <w:rsid w:val="008B7B04"/>
    <w:rsid w:val="008C6BD9"/>
    <w:rsid w:val="008D3795"/>
    <w:rsid w:val="008D6CA4"/>
    <w:rsid w:val="008E2AAA"/>
    <w:rsid w:val="008E6076"/>
    <w:rsid w:val="008F1215"/>
    <w:rsid w:val="008F1CDC"/>
    <w:rsid w:val="0090202B"/>
    <w:rsid w:val="009165E0"/>
    <w:rsid w:val="00935274"/>
    <w:rsid w:val="00935591"/>
    <w:rsid w:val="00940FC7"/>
    <w:rsid w:val="00946160"/>
    <w:rsid w:val="00955D38"/>
    <w:rsid w:val="009672F9"/>
    <w:rsid w:val="00977284"/>
    <w:rsid w:val="009816DA"/>
    <w:rsid w:val="00983150"/>
    <w:rsid w:val="00985ABA"/>
    <w:rsid w:val="009920A5"/>
    <w:rsid w:val="00993E33"/>
    <w:rsid w:val="009B2DCC"/>
    <w:rsid w:val="009B3EB4"/>
    <w:rsid w:val="009C2B2B"/>
    <w:rsid w:val="009D5246"/>
    <w:rsid w:val="009E4AB6"/>
    <w:rsid w:val="009E6199"/>
    <w:rsid w:val="009F4C85"/>
    <w:rsid w:val="009F77DB"/>
    <w:rsid w:val="009F7F44"/>
    <w:rsid w:val="00A0113A"/>
    <w:rsid w:val="00A020CE"/>
    <w:rsid w:val="00A0519F"/>
    <w:rsid w:val="00A05307"/>
    <w:rsid w:val="00A17EF3"/>
    <w:rsid w:val="00A26C46"/>
    <w:rsid w:val="00A32262"/>
    <w:rsid w:val="00A330EB"/>
    <w:rsid w:val="00A431C8"/>
    <w:rsid w:val="00A542C5"/>
    <w:rsid w:val="00A623DF"/>
    <w:rsid w:val="00A7433B"/>
    <w:rsid w:val="00A8498E"/>
    <w:rsid w:val="00A85C84"/>
    <w:rsid w:val="00AB65F3"/>
    <w:rsid w:val="00AC3CFD"/>
    <w:rsid w:val="00AD065A"/>
    <w:rsid w:val="00AD533A"/>
    <w:rsid w:val="00AE6155"/>
    <w:rsid w:val="00B00E82"/>
    <w:rsid w:val="00B0195E"/>
    <w:rsid w:val="00B07D9B"/>
    <w:rsid w:val="00B111C2"/>
    <w:rsid w:val="00B11B22"/>
    <w:rsid w:val="00B15587"/>
    <w:rsid w:val="00B220F2"/>
    <w:rsid w:val="00B23588"/>
    <w:rsid w:val="00B31F42"/>
    <w:rsid w:val="00B40A90"/>
    <w:rsid w:val="00B40C94"/>
    <w:rsid w:val="00B421ED"/>
    <w:rsid w:val="00B43BDD"/>
    <w:rsid w:val="00B6037E"/>
    <w:rsid w:val="00B64DB7"/>
    <w:rsid w:val="00B6755E"/>
    <w:rsid w:val="00B77789"/>
    <w:rsid w:val="00B81BAF"/>
    <w:rsid w:val="00B81E53"/>
    <w:rsid w:val="00B85C18"/>
    <w:rsid w:val="00BA74C0"/>
    <w:rsid w:val="00BC63D9"/>
    <w:rsid w:val="00BD6C45"/>
    <w:rsid w:val="00BE4430"/>
    <w:rsid w:val="00BE5120"/>
    <w:rsid w:val="00BE58D8"/>
    <w:rsid w:val="00BE79F8"/>
    <w:rsid w:val="00C03DFF"/>
    <w:rsid w:val="00C0645D"/>
    <w:rsid w:val="00C216AA"/>
    <w:rsid w:val="00C23702"/>
    <w:rsid w:val="00C27A61"/>
    <w:rsid w:val="00C31ECD"/>
    <w:rsid w:val="00C34257"/>
    <w:rsid w:val="00C37936"/>
    <w:rsid w:val="00C420DF"/>
    <w:rsid w:val="00C43034"/>
    <w:rsid w:val="00C4355C"/>
    <w:rsid w:val="00C506E7"/>
    <w:rsid w:val="00C50FD4"/>
    <w:rsid w:val="00C53066"/>
    <w:rsid w:val="00C5377B"/>
    <w:rsid w:val="00C62984"/>
    <w:rsid w:val="00C652B5"/>
    <w:rsid w:val="00C738FC"/>
    <w:rsid w:val="00C82464"/>
    <w:rsid w:val="00C86C74"/>
    <w:rsid w:val="00C921F1"/>
    <w:rsid w:val="00C97CC9"/>
    <w:rsid w:val="00CA629D"/>
    <w:rsid w:val="00CB21B9"/>
    <w:rsid w:val="00CC40AA"/>
    <w:rsid w:val="00CD630C"/>
    <w:rsid w:val="00CE006B"/>
    <w:rsid w:val="00CE051F"/>
    <w:rsid w:val="00CE549D"/>
    <w:rsid w:val="00CE7915"/>
    <w:rsid w:val="00CF288A"/>
    <w:rsid w:val="00CF769E"/>
    <w:rsid w:val="00D04361"/>
    <w:rsid w:val="00D10990"/>
    <w:rsid w:val="00D128A1"/>
    <w:rsid w:val="00D15320"/>
    <w:rsid w:val="00D26FC4"/>
    <w:rsid w:val="00D27640"/>
    <w:rsid w:val="00D645C6"/>
    <w:rsid w:val="00D719B3"/>
    <w:rsid w:val="00D72489"/>
    <w:rsid w:val="00D74D68"/>
    <w:rsid w:val="00D837F9"/>
    <w:rsid w:val="00D87EBA"/>
    <w:rsid w:val="00DA6108"/>
    <w:rsid w:val="00DB2AB2"/>
    <w:rsid w:val="00DB74E6"/>
    <w:rsid w:val="00DD0DC5"/>
    <w:rsid w:val="00DD12BD"/>
    <w:rsid w:val="00DD47D1"/>
    <w:rsid w:val="00DD6821"/>
    <w:rsid w:val="00DF13DB"/>
    <w:rsid w:val="00DF3295"/>
    <w:rsid w:val="00E02C65"/>
    <w:rsid w:val="00E142FB"/>
    <w:rsid w:val="00E150DE"/>
    <w:rsid w:val="00E15D27"/>
    <w:rsid w:val="00E1681C"/>
    <w:rsid w:val="00E17991"/>
    <w:rsid w:val="00E2710A"/>
    <w:rsid w:val="00E3078F"/>
    <w:rsid w:val="00E3132E"/>
    <w:rsid w:val="00E36700"/>
    <w:rsid w:val="00E463E1"/>
    <w:rsid w:val="00E5592C"/>
    <w:rsid w:val="00E56FCA"/>
    <w:rsid w:val="00E57210"/>
    <w:rsid w:val="00E619EB"/>
    <w:rsid w:val="00E64388"/>
    <w:rsid w:val="00E73AC3"/>
    <w:rsid w:val="00E75716"/>
    <w:rsid w:val="00E7683E"/>
    <w:rsid w:val="00E80AFE"/>
    <w:rsid w:val="00E84E85"/>
    <w:rsid w:val="00E919C4"/>
    <w:rsid w:val="00E961FE"/>
    <w:rsid w:val="00E97CF3"/>
    <w:rsid w:val="00EA1A78"/>
    <w:rsid w:val="00EB747C"/>
    <w:rsid w:val="00ED4C65"/>
    <w:rsid w:val="00ED4F08"/>
    <w:rsid w:val="00ED5998"/>
    <w:rsid w:val="00EF0158"/>
    <w:rsid w:val="00F05235"/>
    <w:rsid w:val="00F06780"/>
    <w:rsid w:val="00F12D1A"/>
    <w:rsid w:val="00F204BB"/>
    <w:rsid w:val="00F23C13"/>
    <w:rsid w:val="00F26BCD"/>
    <w:rsid w:val="00F278C5"/>
    <w:rsid w:val="00F41834"/>
    <w:rsid w:val="00F41ADF"/>
    <w:rsid w:val="00F500AC"/>
    <w:rsid w:val="00F50DBB"/>
    <w:rsid w:val="00F50FC5"/>
    <w:rsid w:val="00F63F3C"/>
    <w:rsid w:val="00F72138"/>
    <w:rsid w:val="00F752EC"/>
    <w:rsid w:val="00F75FE9"/>
    <w:rsid w:val="00F84501"/>
    <w:rsid w:val="00F86B92"/>
    <w:rsid w:val="00F95BCE"/>
    <w:rsid w:val="00FC2CD1"/>
    <w:rsid w:val="00FC3F52"/>
    <w:rsid w:val="00FC54A2"/>
    <w:rsid w:val="00FD1921"/>
    <w:rsid w:val="00FF0FA4"/>
    <w:rsid w:val="00FF2BCB"/>
    <w:rsid w:val="00FF5612"/>
    <w:rsid w:val="00FF7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E5ECFB"/>
  <w15:docId w15:val="{471C8E88-873A-4E6E-B2C7-04088F31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F06780"/>
    <w:pPr>
      <w:widowControl w:val="0"/>
      <w:jc w:val="both"/>
    </w:pPr>
    <w:rPr>
      <w:kern w:val="2"/>
      <w:sz w:val="21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段"/>
    <w:link w:val="Char"/>
    <w:qFormat/>
    <w:rsid w:val="00F06780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1">
    <w:name w:val="封面标准号1"/>
    <w:rsid w:val="00F0678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styleId="ab">
    <w:name w:val="Body Text Indent"/>
    <w:basedOn w:val="a6"/>
    <w:rsid w:val="00F06780"/>
    <w:pPr>
      <w:ind w:firstLineChars="200" w:firstLine="420"/>
    </w:pPr>
  </w:style>
  <w:style w:type="paragraph" w:styleId="2">
    <w:name w:val="Body Text Indent 2"/>
    <w:basedOn w:val="a6"/>
    <w:rsid w:val="00F06780"/>
    <w:pPr>
      <w:ind w:firstLineChars="200" w:firstLine="560"/>
    </w:pPr>
    <w:rPr>
      <w:rFonts w:ascii="宋体" w:hAnsi="宋体"/>
      <w:sz w:val="28"/>
    </w:rPr>
  </w:style>
  <w:style w:type="paragraph" w:styleId="ac">
    <w:name w:val="header"/>
    <w:basedOn w:val="a6"/>
    <w:link w:val="ad"/>
    <w:rsid w:val="00CE0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link w:val="ac"/>
    <w:rsid w:val="00CE051F"/>
    <w:rPr>
      <w:kern w:val="2"/>
      <w:sz w:val="18"/>
      <w:szCs w:val="18"/>
    </w:rPr>
  </w:style>
  <w:style w:type="paragraph" w:styleId="ae">
    <w:name w:val="footer"/>
    <w:basedOn w:val="a6"/>
    <w:link w:val="af"/>
    <w:rsid w:val="00CE0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link w:val="ae"/>
    <w:rsid w:val="00CE051F"/>
    <w:rPr>
      <w:kern w:val="2"/>
      <w:sz w:val="18"/>
      <w:szCs w:val="18"/>
    </w:rPr>
  </w:style>
  <w:style w:type="paragraph" w:styleId="af0">
    <w:name w:val="Plain Text"/>
    <w:basedOn w:val="a6"/>
    <w:link w:val="af1"/>
    <w:uiPriority w:val="99"/>
    <w:unhideWhenUsed/>
    <w:rsid w:val="001101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f1">
    <w:name w:val="纯文本 字符"/>
    <w:link w:val="af0"/>
    <w:uiPriority w:val="99"/>
    <w:rsid w:val="00110148"/>
    <w:rPr>
      <w:rFonts w:ascii="宋体" w:hAnsi="宋体" w:cs="宋体"/>
      <w:sz w:val="24"/>
      <w:szCs w:val="24"/>
    </w:rPr>
  </w:style>
  <w:style w:type="paragraph" w:styleId="af2">
    <w:name w:val="Normal (Web)"/>
    <w:basedOn w:val="a6"/>
    <w:uiPriority w:val="99"/>
    <w:unhideWhenUsed/>
    <w:rsid w:val="001101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3">
    <w:name w:val="page number"/>
    <w:basedOn w:val="a7"/>
    <w:rsid w:val="00A7433B"/>
  </w:style>
  <w:style w:type="character" w:styleId="af4">
    <w:name w:val="annotation reference"/>
    <w:rsid w:val="00327359"/>
    <w:rPr>
      <w:sz w:val="21"/>
      <w:szCs w:val="21"/>
    </w:rPr>
  </w:style>
  <w:style w:type="paragraph" w:styleId="af5">
    <w:name w:val="annotation text"/>
    <w:basedOn w:val="a6"/>
    <w:link w:val="af6"/>
    <w:rsid w:val="00327359"/>
    <w:pPr>
      <w:jc w:val="left"/>
    </w:pPr>
  </w:style>
  <w:style w:type="character" w:customStyle="1" w:styleId="af6">
    <w:name w:val="批注文字 字符"/>
    <w:link w:val="af5"/>
    <w:rsid w:val="00327359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327359"/>
    <w:rPr>
      <w:b/>
      <w:bCs/>
    </w:rPr>
  </w:style>
  <w:style w:type="character" w:customStyle="1" w:styleId="af8">
    <w:name w:val="批注主题 字符"/>
    <w:link w:val="af7"/>
    <w:rsid w:val="00327359"/>
    <w:rPr>
      <w:b/>
      <w:bCs/>
      <w:kern w:val="2"/>
      <w:sz w:val="21"/>
      <w:szCs w:val="24"/>
    </w:rPr>
  </w:style>
  <w:style w:type="paragraph" w:styleId="af9">
    <w:name w:val="Balloon Text"/>
    <w:basedOn w:val="a6"/>
    <w:link w:val="afa"/>
    <w:rsid w:val="00327359"/>
    <w:rPr>
      <w:sz w:val="18"/>
      <w:szCs w:val="18"/>
    </w:rPr>
  </w:style>
  <w:style w:type="character" w:customStyle="1" w:styleId="afa">
    <w:name w:val="批注框文本 字符"/>
    <w:link w:val="af9"/>
    <w:rsid w:val="00327359"/>
    <w:rPr>
      <w:kern w:val="2"/>
      <w:sz w:val="18"/>
      <w:szCs w:val="18"/>
    </w:rPr>
  </w:style>
  <w:style w:type="paragraph" w:styleId="afb">
    <w:name w:val="Revision"/>
    <w:hidden/>
    <w:uiPriority w:val="99"/>
    <w:semiHidden/>
    <w:rsid w:val="00365698"/>
    <w:rPr>
      <w:kern w:val="2"/>
      <w:sz w:val="21"/>
      <w:szCs w:val="24"/>
    </w:rPr>
  </w:style>
  <w:style w:type="paragraph" w:styleId="afc">
    <w:name w:val="Date"/>
    <w:basedOn w:val="a6"/>
    <w:next w:val="a6"/>
    <w:link w:val="afd"/>
    <w:rsid w:val="00082CF2"/>
    <w:pPr>
      <w:ind w:leftChars="2500" w:left="100"/>
    </w:pPr>
  </w:style>
  <w:style w:type="character" w:customStyle="1" w:styleId="afd">
    <w:name w:val="日期 字符"/>
    <w:link w:val="afc"/>
    <w:rsid w:val="00082CF2"/>
    <w:rPr>
      <w:kern w:val="2"/>
      <w:sz w:val="21"/>
      <w:szCs w:val="24"/>
    </w:rPr>
  </w:style>
  <w:style w:type="paragraph" w:customStyle="1" w:styleId="afe">
    <w:name w:val="封面标准名称"/>
    <w:rsid w:val="003703C9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">
    <w:name w:val="前言、引言标题"/>
    <w:next w:val="a6"/>
    <w:rsid w:val="003703C9"/>
    <w:pPr>
      <w:numPr>
        <w:numId w:val="21"/>
      </w:numPr>
      <w:shd w:val="clear" w:color="auto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0">
    <w:name w:val="章标题"/>
    <w:next w:val="aa"/>
    <w:rsid w:val="003703C9"/>
    <w:pPr>
      <w:numPr>
        <w:ilvl w:val="1"/>
        <w:numId w:val="2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1">
    <w:name w:val="一级条标题"/>
    <w:basedOn w:val="a0"/>
    <w:next w:val="aa"/>
    <w:rsid w:val="003703C9"/>
    <w:pPr>
      <w:numPr>
        <w:ilvl w:val="2"/>
      </w:numPr>
      <w:spacing w:beforeLines="0" w:afterLines="0"/>
      <w:outlineLvl w:val="2"/>
    </w:pPr>
  </w:style>
  <w:style w:type="paragraph" w:customStyle="1" w:styleId="a2">
    <w:name w:val="二级条标题"/>
    <w:basedOn w:val="a1"/>
    <w:next w:val="aa"/>
    <w:rsid w:val="003703C9"/>
    <w:pPr>
      <w:numPr>
        <w:ilvl w:val="3"/>
      </w:numPr>
      <w:outlineLvl w:val="3"/>
    </w:pPr>
  </w:style>
  <w:style w:type="paragraph" w:customStyle="1" w:styleId="a3">
    <w:name w:val="三级条标题"/>
    <w:basedOn w:val="a2"/>
    <w:next w:val="aa"/>
    <w:rsid w:val="003703C9"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a"/>
    <w:rsid w:val="003703C9"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a"/>
    <w:rsid w:val="003703C9"/>
    <w:pPr>
      <w:numPr>
        <w:ilvl w:val="6"/>
      </w:numPr>
      <w:outlineLvl w:val="6"/>
    </w:pPr>
  </w:style>
  <w:style w:type="paragraph" w:styleId="aff">
    <w:name w:val="List Paragraph"/>
    <w:basedOn w:val="a6"/>
    <w:uiPriority w:val="34"/>
    <w:qFormat/>
    <w:rsid w:val="003703C9"/>
    <w:pPr>
      <w:ind w:firstLineChars="200" w:firstLine="420"/>
    </w:pPr>
  </w:style>
  <w:style w:type="character" w:customStyle="1" w:styleId="Char">
    <w:name w:val="段 Char"/>
    <w:link w:val="aa"/>
    <w:qFormat/>
    <w:rsid w:val="003703C9"/>
    <w:rPr>
      <w:rFonts w:ascii="宋体"/>
      <w:noProof/>
      <w:sz w:val="21"/>
    </w:rPr>
  </w:style>
  <w:style w:type="paragraph" w:styleId="3">
    <w:name w:val="Body Text Indent 3"/>
    <w:basedOn w:val="a6"/>
    <w:link w:val="30"/>
    <w:uiPriority w:val="99"/>
    <w:unhideWhenUsed/>
    <w:rsid w:val="00A330EB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7"/>
    <w:link w:val="3"/>
    <w:semiHidden/>
    <w:rsid w:val="00A330EB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in.baidu.com/detail/compinfo?pid=xlTM-TogKuTwwubU9BtFO72q2dA6uIuDBgmd&amp;from=ps" TargetMode="External"/><Relationship Id="rId13" Type="http://schemas.openxmlformats.org/officeDocument/2006/relationships/hyperlink" Target="https://xin.baidu.com/detail/compinfo?pid=xlTM-TogKuTwwubU9BtFO72q2dA6uIuDBgmd&amp;from=p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in.baidu.com/detail/compinfo?pid=xlTM-TogKuTwBhKwSnuewpfBmOl-zFwe1gmd&amp;from=p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in.baidu.com/detail/compinfo?pid=xlTM-TogKuTwwubU9BtFO72q2dA6uIuDBgmd&amp;from=p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xin.baidu.com/detail/compinfo?pid=xlTM-TogKuTwwubU9BtFO72q2dA6uIuDBgmd&amp;from=p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in.baidu.com/detail/compinfo?pid=xlTM-TogKuTwBhKwSnuewpfBmOl-zFwe1gmd&amp;from=p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9853F-B4AB-4768-AC50-75DBACE6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637</Words>
  <Characters>3635</Characters>
  <Application>Microsoft Office Word</Application>
  <DocSecurity>0</DocSecurity>
  <Lines>30</Lines>
  <Paragraphs>8</Paragraphs>
  <ScaleCrop>false</ScaleCrop>
  <Company>上海市青浦区质量技术监督局/标准化科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企业标准备案所需材料(编制说明、审定纪要、专家名单,用A4纸按顺序正反面打印)</dc:title>
  <dc:creator>赵建新</dc:creator>
  <cp:lastModifiedBy>黄垂刚</cp:lastModifiedBy>
  <cp:revision>3</cp:revision>
  <cp:lastPrinted>2019-12-04T10:20:00Z</cp:lastPrinted>
  <dcterms:created xsi:type="dcterms:W3CDTF">2019-12-04T10:20:00Z</dcterms:created>
  <dcterms:modified xsi:type="dcterms:W3CDTF">2019-12-31T07:02:00Z</dcterms:modified>
</cp:coreProperties>
</file>