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46C75" w14:textId="19A1368F" w:rsidR="00FF2BCB" w:rsidRPr="00C652B5" w:rsidRDefault="00C652B5" w:rsidP="00FF2BCB">
      <w:pPr>
        <w:jc w:val="center"/>
        <w:rPr>
          <w:rFonts w:ascii="黑体" w:eastAsia="黑体" w:hAnsi="黑体"/>
          <w:sz w:val="36"/>
          <w:szCs w:val="36"/>
        </w:rPr>
      </w:pPr>
      <w:r w:rsidRPr="00C652B5">
        <w:rPr>
          <w:rFonts w:ascii="黑体" w:eastAsia="黑体" w:hAnsi="黑体" w:hint="eastAsia"/>
          <w:sz w:val="36"/>
          <w:szCs w:val="36"/>
        </w:rPr>
        <w:t>《</w:t>
      </w:r>
      <w:r w:rsidR="009E039F" w:rsidRPr="009E039F">
        <w:rPr>
          <w:rFonts w:ascii="黑体" w:eastAsia="黑体" w:hAnsi="黑体" w:hint="eastAsia"/>
          <w:sz w:val="36"/>
          <w:szCs w:val="36"/>
        </w:rPr>
        <w:t>自主代客泊车系统</w:t>
      </w:r>
      <w:r w:rsidR="00E238E9">
        <w:rPr>
          <w:rFonts w:ascii="黑体" w:eastAsia="黑体" w:hAnsi="黑体" w:hint="eastAsia"/>
          <w:sz w:val="36"/>
          <w:szCs w:val="36"/>
        </w:rPr>
        <w:t>总体</w:t>
      </w:r>
      <w:r w:rsidR="009E039F" w:rsidRPr="009E039F">
        <w:rPr>
          <w:rFonts w:ascii="黑体" w:eastAsia="黑体" w:hAnsi="黑体" w:hint="eastAsia"/>
          <w:sz w:val="36"/>
          <w:szCs w:val="36"/>
        </w:rPr>
        <w:t>技术</w:t>
      </w:r>
      <w:r w:rsidR="00ED5C03">
        <w:rPr>
          <w:rFonts w:ascii="黑体" w:eastAsia="黑体" w:hAnsi="黑体" w:hint="eastAsia"/>
          <w:sz w:val="36"/>
          <w:szCs w:val="36"/>
        </w:rPr>
        <w:t>要求</w:t>
      </w:r>
      <w:r w:rsidRPr="00C652B5">
        <w:rPr>
          <w:rFonts w:ascii="黑体" w:eastAsia="黑体" w:hAnsi="黑体" w:hint="eastAsia"/>
          <w:sz w:val="36"/>
          <w:szCs w:val="36"/>
        </w:rPr>
        <w:t>》</w:t>
      </w:r>
      <w:r w:rsidR="00FF2BCB" w:rsidRPr="00C652B5">
        <w:rPr>
          <w:rFonts w:ascii="黑体" w:eastAsia="黑体" w:hAnsi="黑体"/>
          <w:sz w:val="36"/>
          <w:szCs w:val="36"/>
        </w:rPr>
        <w:t>编制说明</w:t>
      </w:r>
    </w:p>
    <w:p w14:paraId="78A17C66" w14:textId="77777777" w:rsidR="00A7433B" w:rsidRPr="00867421" w:rsidRDefault="00A7433B" w:rsidP="00A7433B">
      <w:pPr>
        <w:spacing w:line="276" w:lineRule="auto"/>
        <w:rPr>
          <w:bCs/>
          <w:sz w:val="24"/>
        </w:rPr>
      </w:pPr>
    </w:p>
    <w:p w14:paraId="662E4239" w14:textId="77777777" w:rsidR="00115D39" w:rsidRPr="00A6311A" w:rsidRDefault="00C652B5" w:rsidP="00C652B5">
      <w:pPr>
        <w:spacing w:line="360" w:lineRule="auto"/>
        <w:rPr>
          <w:rFonts w:ascii="宋体" w:hAnsi="宋体"/>
          <w:b/>
          <w:sz w:val="24"/>
        </w:rPr>
      </w:pPr>
      <w:r w:rsidRPr="00A6311A">
        <w:rPr>
          <w:rFonts w:ascii="宋体" w:hAnsi="宋体" w:hint="eastAsia"/>
          <w:b/>
          <w:sz w:val="24"/>
        </w:rPr>
        <w:t>一、</w:t>
      </w:r>
      <w:r w:rsidR="00110148" w:rsidRPr="00A6311A">
        <w:rPr>
          <w:rFonts w:ascii="宋体" w:hAnsi="宋体"/>
          <w:b/>
          <w:sz w:val="24"/>
        </w:rPr>
        <w:t>工作</w:t>
      </w:r>
      <w:r w:rsidR="00283587" w:rsidRPr="00A6311A">
        <w:rPr>
          <w:rFonts w:ascii="宋体" w:hAnsi="宋体" w:hint="eastAsia"/>
          <w:b/>
          <w:sz w:val="24"/>
        </w:rPr>
        <w:t>简</w:t>
      </w:r>
      <w:r w:rsidR="00110148" w:rsidRPr="00A6311A">
        <w:rPr>
          <w:rFonts w:ascii="宋体" w:hAnsi="宋体"/>
          <w:b/>
          <w:sz w:val="24"/>
        </w:rPr>
        <w:t>况</w:t>
      </w:r>
    </w:p>
    <w:p w14:paraId="17AF7793" w14:textId="77777777" w:rsidR="00373B5F" w:rsidRPr="00A85C84" w:rsidRDefault="00373B5F" w:rsidP="00A85C84">
      <w:pPr>
        <w:spacing w:line="360" w:lineRule="auto"/>
        <w:ind w:firstLineChars="202" w:firstLine="485"/>
        <w:rPr>
          <w:rFonts w:ascii="宋体" w:hAnsi="宋体"/>
          <w:sz w:val="24"/>
        </w:rPr>
      </w:pPr>
      <w:r w:rsidRPr="00A85C84">
        <w:rPr>
          <w:rFonts w:ascii="宋体" w:hAnsi="宋体" w:hint="eastAsia"/>
          <w:sz w:val="24"/>
        </w:rPr>
        <w:t>1.1 任务来源</w:t>
      </w:r>
    </w:p>
    <w:p w14:paraId="196C1810" w14:textId="021AB488" w:rsidR="009E039F" w:rsidRPr="009E039F" w:rsidRDefault="009E039F" w:rsidP="003565E9">
      <w:pPr>
        <w:widowControl/>
        <w:spacing w:line="360" w:lineRule="auto"/>
        <w:ind w:firstLineChars="200" w:firstLine="480"/>
        <w:jc w:val="left"/>
        <w:rPr>
          <w:rFonts w:ascii="宋体" w:hAnsi="宋体"/>
          <w:kern w:val="0"/>
          <w:sz w:val="24"/>
        </w:rPr>
      </w:pPr>
      <w:r w:rsidRPr="009E039F">
        <w:rPr>
          <w:rFonts w:ascii="宋体" w:hAnsi="宋体" w:hint="eastAsia"/>
          <w:kern w:val="0"/>
          <w:sz w:val="24"/>
        </w:rPr>
        <w:t>《</w:t>
      </w:r>
      <w:r w:rsidR="00E238E9" w:rsidRPr="00E238E9">
        <w:rPr>
          <w:rFonts w:ascii="宋体" w:hAnsi="宋体" w:hint="eastAsia"/>
          <w:kern w:val="0"/>
          <w:sz w:val="24"/>
        </w:rPr>
        <w:t>自主代客泊车系统总体技术要求</w:t>
      </w:r>
      <w:r w:rsidRPr="009E039F">
        <w:rPr>
          <w:rFonts w:ascii="宋体" w:hAnsi="宋体" w:hint="eastAsia"/>
          <w:kern w:val="0"/>
          <w:sz w:val="24"/>
        </w:rPr>
        <w:t xml:space="preserve">》团体标准是由中国汽车工程学会批准立项。文件号中汽学函【2019】191 号，任务书号为 2019-24。 </w:t>
      </w:r>
    </w:p>
    <w:p w14:paraId="1D2C6F83" w14:textId="066BB638" w:rsidR="00086CC6" w:rsidRDefault="009E039F" w:rsidP="00B4138B">
      <w:pPr>
        <w:widowControl/>
        <w:spacing w:line="360" w:lineRule="auto"/>
        <w:ind w:firstLineChars="200" w:firstLine="480"/>
        <w:jc w:val="left"/>
        <w:rPr>
          <w:rFonts w:ascii="宋体" w:hAnsi="宋体"/>
          <w:kern w:val="0"/>
          <w:sz w:val="24"/>
        </w:rPr>
      </w:pPr>
      <w:r w:rsidRPr="009E039F">
        <w:rPr>
          <w:rFonts w:ascii="宋体" w:hAnsi="宋体" w:hint="eastAsia"/>
          <w:kern w:val="0"/>
          <w:sz w:val="24"/>
        </w:rPr>
        <w:t>本标准由</w:t>
      </w:r>
      <w:r w:rsidR="005007E4" w:rsidRPr="005007E4">
        <w:rPr>
          <w:rFonts w:ascii="宋体" w:hAnsi="宋体" w:hint="eastAsia"/>
          <w:kern w:val="0"/>
          <w:sz w:val="24"/>
        </w:rPr>
        <w:t>中国智能网联汽车产业创新联盟</w:t>
      </w:r>
      <w:r w:rsidRPr="009E039F">
        <w:rPr>
          <w:rFonts w:ascii="宋体" w:hAnsi="宋体" w:hint="eastAsia"/>
          <w:kern w:val="0"/>
          <w:sz w:val="24"/>
        </w:rPr>
        <w:t>提出，</w:t>
      </w:r>
      <w:r w:rsidR="00086CC6" w:rsidRPr="003565E9">
        <w:rPr>
          <w:rFonts w:ascii="宋体" w:hAnsi="宋体" w:hint="eastAsia"/>
          <w:kern w:val="0"/>
          <w:sz w:val="24"/>
        </w:rPr>
        <w:t>纵目科技（上海）股份有限公司</w:t>
      </w:r>
      <w:r w:rsidR="00086CC6">
        <w:rPr>
          <w:rFonts w:ascii="宋体" w:hAnsi="宋体" w:hint="eastAsia"/>
          <w:kern w:val="0"/>
          <w:sz w:val="24"/>
        </w:rPr>
        <w:t>与</w:t>
      </w:r>
      <w:r w:rsidR="00086CC6" w:rsidRPr="003565E9">
        <w:rPr>
          <w:rFonts w:ascii="宋体" w:hAnsi="宋体" w:hint="eastAsia"/>
          <w:kern w:val="0"/>
          <w:sz w:val="24"/>
        </w:rPr>
        <w:t>北京佐智汽车技术有限公司</w:t>
      </w:r>
      <w:r w:rsidR="00F43295">
        <w:rPr>
          <w:rFonts w:ascii="宋体" w:hAnsi="宋体" w:hint="eastAsia"/>
          <w:kern w:val="0"/>
          <w:sz w:val="24"/>
        </w:rPr>
        <w:t>作为组长与副组长单位</w:t>
      </w:r>
      <w:r w:rsidR="00086CC6">
        <w:rPr>
          <w:rFonts w:ascii="宋体" w:hAnsi="宋体" w:hint="eastAsia"/>
          <w:kern w:val="0"/>
          <w:sz w:val="24"/>
        </w:rPr>
        <w:t>联合牵头组织</w:t>
      </w:r>
      <w:r w:rsidR="00547ACD">
        <w:rPr>
          <w:rFonts w:ascii="宋体" w:hAnsi="宋体" w:hint="eastAsia"/>
          <w:kern w:val="0"/>
          <w:sz w:val="24"/>
        </w:rPr>
        <w:t>编写</w:t>
      </w:r>
      <w:r w:rsidR="00086CC6">
        <w:rPr>
          <w:rFonts w:ascii="宋体" w:hAnsi="宋体" w:hint="eastAsia"/>
          <w:kern w:val="0"/>
          <w:sz w:val="24"/>
        </w:rPr>
        <w:t>。</w:t>
      </w:r>
      <w:r w:rsidR="003565E9" w:rsidRPr="003565E9">
        <w:rPr>
          <w:rFonts w:ascii="宋体" w:hAnsi="宋体" w:hint="eastAsia"/>
          <w:kern w:val="0"/>
          <w:sz w:val="24"/>
        </w:rPr>
        <w:t>长城汽车股份有限公司、广州汽车集团股份有限公司汽车工程研究院、浙江吉利控股集团有限公司、重庆长安汽车股份有限公司、驭势科技（北京）有限公司、博世（中国）投资有限公司、法雷奥企业管理（上海）有限公司、北京百度网讯科技有限公司、国汽（北京）智能网联汽车研究院有限公司、禾多科技（北京）有限公司、宁波裕兰信息科技有限公司、北京初速度科技有限公司、中国第一汽车集团有限公司、福特汽车（中国）有限公司、易图通科技（北京）有限公司、北京停简单信息技术有限公司、上海晶众信息科技有限公司、上海喜泊客信息技术有限公司、华为技术有限公司、奥迪（中国）企业管理有限公司、北京汽车股份有限公司、宝马（中国）汽车贸易有限公司、保时捷（中国）汽车销售有限公司、智慧互通科技有限公司、</w:t>
      </w:r>
      <w:r w:rsidR="005007E4" w:rsidRPr="005007E4">
        <w:rPr>
          <w:rFonts w:ascii="宋体" w:hAnsi="宋体" w:hint="eastAsia"/>
          <w:kern w:val="0"/>
          <w:sz w:val="24"/>
        </w:rPr>
        <w:t>中国信息通信研究院、惠州市德赛西威汽车电子股份有限公司、北京四维图新科技股份有限公司、</w:t>
      </w:r>
      <w:r w:rsidR="00B4138B" w:rsidRPr="00B4138B">
        <w:rPr>
          <w:rFonts w:ascii="宋体" w:hAnsi="宋体" w:hint="eastAsia"/>
          <w:kern w:val="0"/>
          <w:sz w:val="24"/>
        </w:rPr>
        <w:t>紫光展锐科技有限公司</w:t>
      </w:r>
      <w:r w:rsidR="005007E4" w:rsidRPr="00B4138B">
        <w:rPr>
          <w:rFonts w:ascii="宋体" w:hAnsi="宋体" w:hint="eastAsia"/>
          <w:kern w:val="0"/>
          <w:sz w:val="24"/>
        </w:rPr>
        <w:t>、</w:t>
      </w:r>
      <w:r w:rsidR="005007E4" w:rsidRPr="005007E4">
        <w:rPr>
          <w:rFonts w:ascii="宋体" w:hAnsi="宋体" w:hint="eastAsia"/>
          <w:kern w:val="0"/>
          <w:sz w:val="24"/>
        </w:rPr>
        <w:t>通用汽车（中国）投资有限公司、锐捷网络股份有限公司</w:t>
      </w:r>
      <w:r w:rsidR="003565E9" w:rsidRPr="003565E9">
        <w:rPr>
          <w:rFonts w:ascii="宋体" w:hAnsi="宋体" w:hint="eastAsia"/>
          <w:kern w:val="0"/>
          <w:sz w:val="24"/>
        </w:rPr>
        <w:t>等</w:t>
      </w:r>
      <w:r w:rsidR="003565E9">
        <w:rPr>
          <w:rFonts w:ascii="宋体" w:hAnsi="宋体" w:hint="eastAsia"/>
          <w:kern w:val="0"/>
          <w:sz w:val="24"/>
        </w:rPr>
        <w:t>单位</w:t>
      </w:r>
      <w:r w:rsidR="00086CC6">
        <w:rPr>
          <w:rFonts w:ascii="宋体" w:hAnsi="宋体" w:hint="eastAsia"/>
          <w:kern w:val="0"/>
          <w:sz w:val="24"/>
        </w:rPr>
        <w:t>参与</w:t>
      </w:r>
      <w:r w:rsidR="003565E9">
        <w:rPr>
          <w:rFonts w:ascii="宋体" w:hAnsi="宋体" w:hint="eastAsia"/>
          <w:kern w:val="0"/>
          <w:sz w:val="24"/>
        </w:rPr>
        <w:t>起草</w:t>
      </w:r>
      <w:r w:rsidR="003565E9" w:rsidRPr="009E039F">
        <w:rPr>
          <w:rFonts w:ascii="宋体" w:hAnsi="宋体" w:hint="eastAsia"/>
          <w:kern w:val="0"/>
          <w:sz w:val="24"/>
        </w:rPr>
        <w:t>。</w:t>
      </w:r>
    </w:p>
    <w:p w14:paraId="62E3D03D" w14:textId="096E9C9C" w:rsidR="00414D23" w:rsidRDefault="003565E9" w:rsidP="00B4138B">
      <w:pPr>
        <w:widowControl/>
        <w:spacing w:line="360" w:lineRule="auto"/>
        <w:ind w:firstLineChars="200" w:firstLine="480"/>
        <w:jc w:val="left"/>
        <w:rPr>
          <w:rFonts w:ascii="宋体" w:hAnsi="宋体"/>
          <w:kern w:val="0"/>
          <w:sz w:val="24"/>
        </w:rPr>
      </w:pPr>
      <w:r>
        <w:rPr>
          <w:rFonts w:ascii="宋体" w:hAnsi="宋体" w:hint="eastAsia"/>
          <w:kern w:val="0"/>
          <w:sz w:val="24"/>
        </w:rPr>
        <w:t>同时也特别感谢</w:t>
      </w:r>
      <w:r w:rsidRPr="00093F91">
        <w:rPr>
          <w:rFonts w:ascii="宋体" w:hAnsi="宋体" w:hint="eastAsia"/>
          <w:kern w:val="0"/>
          <w:sz w:val="24"/>
        </w:rPr>
        <w:t>厦门新页集团有限公司</w:t>
      </w:r>
      <w:r>
        <w:rPr>
          <w:rFonts w:ascii="宋体" w:hAnsi="宋体" w:hint="eastAsia"/>
          <w:kern w:val="0"/>
          <w:sz w:val="24"/>
        </w:rPr>
        <w:t>、</w:t>
      </w:r>
      <w:r w:rsidR="00B4138B" w:rsidRPr="00B4138B">
        <w:rPr>
          <w:rFonts w:ascii="宋体" w:hAnsi="宋体"/>
          <w:kern w:val="0"/>
          <w:sz w:val="24"/>
        </w:rPr>
        <w:t>大陆投资（中国）有限公司</w:t>
      </w:r>
      <w:r w:rsidRPr="00B4138B">
        <w:rPr>
          <w:rFonts w:ascii="宋体" w:hAnsi="宋体" w:hint="eastAsia"/>
          <w:kern w:val="0"/>
          <w:sz w:val="24"/>
        </w:rPr>
        <w:t>、</w:t>
      </w:r>
      <w:r w:rsidR="00B4138B" w:rsidRPr="00B4138B">
        <w:rPr>
          <w:rFonts w:ascii="宋体" w:hAnsi="宋体" w:hint="eastAsia"/>
          <w:kern w:val="0"/>
          <w:sz w:val="24"/>
        </w:rPr>
        <w:t>南京越博动力系统股份有限公司</w:t>
      </w:r>
      <w:r w:rsidR="00B4138B">
        <w:rPr>
          <w:rFonts w:ascii="宋体" w:hAnsi="宋体" w:hint="eastAsia"/>
          <w:kern w:val="0"/>
          <w:sz w:val="24"/>
        </w:rPr>
        <w:t>、</w:t>
      </w:r>
      <w:r w:rsidR="00B4138B" w:rsidRPr="00B4138B">
        <w:rPr>
          <w:rFonts w:ascii="宋体" w:hAnsi="宋体" w:hint="eastAsia"/>
          <w:kern w:val="0"/>
          <w:sz w:val="24"/>
        </w:rPr>
        <w:t>日产（中国）投资有限公司</w:t>
      </w:r>
      <w:r w:rsidR="0013711A">
        <w:rPr>
          <w:rFonts w:ascii="宋体" w:hAnsi="宋体" w:hint="eastAsia"/>
          <w:kern w:val="0"/>
          <w:sz w:val="24"/>
        </w:rPr>
        <w:t>湖北汽车工业学院、东风汽车集团有限公司</w:t>
      </w:r>
      <w:r>
        <w:rPr>
          <w:rFonts w:ascii="宋体" w:hAnsi="宋体" w:hint="eastAsia"/>
          <w:kern w:val="0"/>
          <w:sz w:val="24"/>
        </w:rPr>
        <w:t>等公司参与反馈沟通</w:t>
      </w:r>
      <w:r w:rsidR="00B4138B">
        <w:rPr>
          <w:rFonts w:ascii="宋体" w:hAnsi="宋体" w:hint="eastAsia"/>
          <w:kern w:val="0"/>
          <w:sz w:val="24"/>
        </w:rPr>
        <w:t>。</w:t>
      </w:r>
    </w:p>
    <w:p w14:paraId="737AD2E0" w14:textId="0A3AECB2" w:rsidR="0045362B" w:rsidRPr="003565E9" w:rsidRDefault="0045362B" w:rsidP="00B4138B">
      <w:pPr>
        <w:widowControl/>
        <w:spacing w:line="360" w:lineRule="auto"/>
        <w:ind w:firstLineChars="200" w:firstLine="480"/>
        <w:jc w:val="left"/>
        <w:rPr>
          <w:rFonts w:ascii="宋体" w:hAnsi="宋体"/>
          <w:kern w:val="0"/>
          <w:sz w:val="24"/>
        </w:rPr>
      </w:pPr>
      <w:r>
        <w:rPr>
          <w:rFonts w:ascii="宋体" w:hAnsi="宋体" w:hint="eastAsia"/>
          <w:kern w:val="0"/>
          <w:sz w:val="24"/>
        </w:rPr>
        <w:t>本</w:t>
      </w:r>
      <w:r w:rsidRPr="0045362B">
        <w:rPr>
          <w:rFonts w:ascii="宋体" w:hAnsi="宋体" w:hint="eastAsia"/>
          <w:kern w:val="0"/>
          <w:sz w:val="24"/>
        </w:rPr>
        <w:t>标准由陈超卓担任标准组组长，余杰担任标准组副组长。主要撰稿人：张红涛、张峰、李飞、黄志发、朱聪、王凤娇、高崇桂、马琛、安淑苗</w:t>
      </w:r>
      <w:r>
        <w:rPr>
          <w:rFonts w:ascii="宋体" w:hAnsi="宋体" w:hint="eastAsia"/>
          <w:kern w:val="0"/>
          <w:sz w:val="24"/>
        </w:rPr>
        <w:t>、</w:t>
      </w:r>
      <w:r w:rsidRPr="0045362B">
        <w:rPr>
          <w:rFonts w:ascii="宋体" w:hAnsi="宋体" w:hint="eastAsia"/>
          <w:kern w:val="0"/>
          <w:sz w:val="24"/>
        </w:rPr>
        <w:t>汤咏林、</w:t>
      </w:r>
      <w:r>
        <w:rPr>
          <w:rFonts w:ascii="宋体" w:hAnsi="宋体" w:hint="eastAsia"/>
          <w:kern w:val="0"/>
          <w:sz w:val="24"/>
        </w:rPr>
        <w:t>张泽忠</w:t>
      </w:r>
      <w:r w:rsidRPr="0045362B">
        <w:rPr>
          <w:rFonts w:ascii="宋体" w:hAnsi="宋体" w:hint="eastAsia"/>
          <w:kern w:val="0"/>
          <w:sz w:val="24"/>
        </w:rPr>
        <w:t>。参与编写个人：陈健勇、程国强、于思炯、陈壹、谢国富、赵明新、张志超、毛涛、郭建飞、郭阳、毛茜、万凯林、杨磊、罗赛、杜建宇、王丽丽、陈丹丹、胡卫荣、陈灿东、刘嘉伟、傅群毅、王钢、陈国安、羊铖、李志鹏、陆哲元、冯琪奥、聂永丰、原芳、金师、何俏君、杨益、程楠、刘鹏、陈明哲、隋琳琳、张瀛、余奕、陈昆盛、王挺等。</w:t>
      </w:r>
    </w:p>
    <w:p w14:paraId="58B8975D" w14:textId="77777777" w:rsidR="00414D23" w:rsidRPr="00A85C84" w:rsidRDefault="00373B5F" w:rsidP="00A85C84">
      <w:pPr>
        <w:spacing w:line="360" w:lineRule="auto"/>
        <w:ind w:firstLineChars="202" w:firstLine="485"/>
        <w:rPr>
          <w:rFonts w:ascii="宋体" w:hAnsi="宋体"/>
          <w:sz w:val="24"/>
        </w:rPr>
      </w:pPr>
      <w:r w:rsidRPr="00A85C84">
        <w:rPr>
          <w:rFonts w:ascii="宋体" w:hAnsi="宋体" w:hint="eastAsia"/>
          <w:sz w:val="24"/>
        </w:rPr>
        <w:lastRenderedPageBreak/>
        <w:t>1.2</w:t>
      </w:r>
      <w:r w:rsidR="00414D23" w:rsidRPr="00A85C84">
        <w:rPr>
          <w:rFonts w:ascii="宋体" w:hAnsi="宋体" w:hint="eastAsia"/>
          <w:sz w:val="24"/>
        </w:rPr>
        <w:t>编制背景与目标</w:t>
      </w:r>
    </w:p>
    <w:p w14:paraId="3C93B782" w14:textId="77777777" w:rsidR="009E039F" w:rsidRDefault="009E039F" w:rsidP="009E039F">
      <w:pPr>
        <w:widowControl/>
        <w:spacing w:line="360" w:lineRule="auto"/>
        <w:ind w:firstLineChars="200" w:firstLine="480"/>
        <w:jc w:val="left"/>
        <w:rPr>
          <w:rFonts w:ascii="宋体" w:hAnsi="宋体"/>
          <w:kern w:val="0"/>
          <w:sz w:val="24"/>
        </w:rPr>
      </w:pPr>
      <w:r w:rsidRPr="009E039F">
        <w:rPr>
          <w:rFonts w:ascii="宋体" w:hAnsi="宋体" w:hint="eastAsia"/>
          <w:kern w:val="0"/>
          <w:sz w:val="24"/>
        </w:rPr>
        <w:t xml:space="preserve">自主代客泊车系统（Automated Valet Parking， 以下简称 AVP） 功能定义：驾驶员从指定下客点通过钥匙或手机 APP 下达指令， 车辆可以自动行驶到停车场的停车位，无需驾驶员监控； 车辆可以在接收到指令从停车位自动行驶到指定上客点；多辆车同时收到泊车指令，实现动态自动等待进入泊车位。 </w:t>
      </w:r>
    </w:p>
    <w:p w14:paraId="09F3BF36" w14:textId="77777777" w:rsidR="009E039F" w:rsidRDefault="009E039F" w:rsidP="009E039F">
      <w:pPr>
        <w:widowControl/>
        <w:spacing w:line="360" w:lineRule="auto"/>
        <w:ind w:firstLineChars="200" w:firstLine="480"/>
        <w:jc w:val="left"/>
        <w:rPr>
          <w:rFonts w:ascii="宋体" w:hAnsi="宋体"/>
          <w:kern w:val="0"/>
          <w:sz w:val="24"/>
        </w:rPr>
      </w:pPr>
      <w:r w:rsidRPr="009E039F">
        <w:rPr>
          <w:rFonts w:ascii="宋体" w:hAnsi="宋体" w:hint="eastAsia"/>
          <w:kern w:val="0"/>
          <w:sz w:val="24"/>
        </w:rPr>
        <w:t xml:space="preserve">各单位在 AVP 开发和测试过程中，发现各个停车场之间千差万别，AVP 解决方案不规范、定位和通讯技术不统一，车场云接口迥异等各种标准化问题，无法实现不同智能汽车在同一停车场、或同一智能汽车在不同停车场的自主代客泊车，给 AVP的落地带来极大的安全隐患。因此迫切需要制定相关标准规范，首要目标是提高 AVP系统的安全性，其次是通过规范制定加快 AVP 落地。 </w:t>
      </w:r>
    </w:p>
    <w:p w14:paraId="4CAB65D2" w14:textId="07349CBB" w:rsidR="00F72138" w:rsidRPr="009E039F" w:rsidRDefault="009E039F" w:rsidP="00E238E9">
      <w:pPr>
        <w:widowControl/>
        <w:spacing w:line="360" w:lineRule="auto"/>
        <w:ind w:firstLineChars="200" w:firstLine="480"/>
        <w:jc w:val="left"/>
        <w:rPr>
          <w:rFonts w:ascii="宋体" w:hAnsi="宋体"/>
          <w:kern w:val="0"/>
          <w:sz w:val="24"/>
        </w:rPr>
      </w:pPr>
      <w:r w:rsidRPr="009E039F">
        <w:rPr>
          <w:rFonts w:ascii="宋体" w:hAnsi="宋体" w:hint="eastAsia"/>
          <w:kern w:val="0"/>
          <w:sz w:val="24"/>
        </w:rPr>
        <w:t xml:space="preserve">本标准组将每年更新一次 AVP 标准，同时不断完善 AVP 细分技术领域的技术标准。 </w:t>
      </w:r>
    </w:p>
    <w:p w14:paraId="666E164F" w14:textId="77777777" w:rsidR="009E039F" w:rsidRPr="00143785" w:rsidRDefault="00C652B5" w:rsidP="00143785">
      <w:pPr>
        <w:spacing w:line="360" w:lineRule="auto"/>
        <w:ind w:firstLineChars="202" w:firstLine="485"/>
        <w:rPr>
          <w:rFonts w:ascii="宋体" w:hAnsi="宋体"/>
          <w:sz w:val="24"/>
        </w:rPr>
      </w:pPr>
      <w:r w:rsidRPr="00A85C84">
        <w:rPr>
          <w:rFonts w:ascii="宋体" w:hAnsi="宋体" w:hint="eastAsia"/>
          <w:sz w:val="24"/>
        </w:rPr>
        <w:t>1.3主要工作过程</w:t>
      </w:r>
    </w:p>
    <w:p w14:paraId="285AB98E" w14:textId="77777777" w:rsidR="009E039F" w:rsidRPr="009E039F" w:rsidRDefault="009E039F" w:rsidP="009E039F">
      <w:pPr>
        <w:widowControl/>
        <w:spacing w:line="360" w:lineRule="auto"/>
        <w:ind w:firstLineChars="200" w:firstLine="480"/>
        <w:jc w:val="left"/>
        <w:rPr>
          <w:rFonts w:ascii="宋体" w:hAnsi="宋体"/>
          <w:kern w:val="0"/>
          <w:sz w:val="24"/>
        </w:rPr>
      </w:pPr>
      <w:r w:rsidRPr="009E039F">
        <w:rPr>
          <w:rFonts w:ascii="宋体" w:hAnsi="宋体" w:hint="eastAsia"/>
          <w:kern w:val="0"/>
          <w:sz w:val="24"/>
        </w:rPr>
        <w:t xml:space="preserve">2018 年 12 月 14 日，AVP 标准研究启动会在北京踏歌智行召开，本次讨论会初步完成了 AVP 场景库定义，按障碍物（OBJ）将复杂多样的泊车场景分为七类，每一类场景按照 OBJ 速度、进入行驶区域、OBJ 位置、停车场位置、自车车速、环境等条件再进一步细分。 </w:t>
      </w:r>
    </w:p>
    <w:p w14:paraId="3B8D42CB" w14:textId="77777777" w:rsidR="009E039F" w:rsidRPr="009E039F" w:rsidRDefault="009E039F" w:rsidP="009E039F">
      <w:pPr>
        <w:widowControl/>
        <w:spacing w:line="360" w:lineRule="auto"/>
        <w:ind w:firstLineChars="200" w:firstLine="480"/>
        <w:jc w:val="left"/>
        <w:rPr>
          <w:rFonts w:ascii="宋体" w:hAnsi="宋体"/>
          <w:kern w:val="0"/>
          <w:sz w:val="24"/>
        </w:rPr>
      </w:pPr>
      <w:r w:rsidRPr="009E039F">
        <w:rPr>
          <w:rFonts w:ascii="宋体" w:hAnsi="宋体" w:hint="eastAsia"/>
          <w:kern w:val="0"/>
          <w:sz w:val="24"/>
        </w:rPr>
        <w:t xml:space="preserve">第二次会议于 2019 年 1 月 21 日在纵目科技（厦门）召开。第三次会议于 2019年 3 月 8 日在上海博世中国总部召开。AVP 标准初稿的框架讨论完毕。 </w:t>
      </w:r>
    </w:p>
    <w:p w14:paraId="35484727" w14:textId="77777777" w:rsidR="009E039F" w:rsidRPr="009E039F" w:rsidRDefault="009E039F" w:rsidP="009E039F">
      <w:pPr>
        <w:widowControl/>
        <w:spacing w:line="360" w:lineRule="auto"/>
        <w:ind w:firstLineChars="200" w:firstLine="480"/>
        <w:jc w:val="left"/>
        <w:rPr>
          <w:rFonts w:ascii="宋体" w:hAnsi="宋体"/>
          <w:kern w:val="0"/>
          <w:sz w:val="24"/>
        </w:rPr>
      </w:pPr>
      <w:r w:rsidRPr="009E039F">
        <w:rPr>
          <w:rFonts w:ascii="宋体" w:hAnsi="宋体" w:hint="eastAsia"/>
          <w:kern w:val="0"/>
          <w:sz w:val="24"/>
        </w:rPr>
        <w:t>第四次会议于 2019 年 3 月 22 日在上海银星皇冠假日酒店召开。第五次讨论会在驭势科技上海公司召开。</w:t>
      </w:r>
      <w:r w:rsidRPr="009E039F">
        <w:rPr>
          <w:rFonts w:ascii="宋体" w:hAnsi="宋体"/>
          <w:kern w:val="0"/>
          <w:sz w:val="24"/>
        </w:rPr>
        <w:t></w:t>
      </w:r>
      <w:r w:rsidRPr="009E039F">
        <w:rPr>
          <w:rFonts w:ascii="宋体" w:hAnsi="宋体" w:hint="eastAsia"/>
          <w:kern w:val="0"/>
          <w:sz w:val="24"/>
        </w:rPr>
        <w:t>主要内容涉及：安全场景章节审核，定位章节审核</w:t>
      </w:r>
      <w:r w:rsidRPr="009E039F">
        <w:rPr>
          <w:rFonts w:ascii="宋体" w:hAnsi="宋体"/>
          <w:kern w:val="0"/>
          <w:sz w:val="24"/>
        </w:rPr>
        <w:t xml:space="preserve"> </w:t>
      </w:r>
      <w:r w:rsidRPr="009E039F">
        <w:rPr>
          <w:rFonts w:ascii="宋体" w:hAnsi="宋体" w:hint="eastAsia"/>
          <w:kern w:val="0"/>
          <w:sz w:val="24"/>
        </w:rPr>
        <w:t xml:space="preserve">（含通讯与云），标识章节审核，停车场分类章节审核等。 </w:t>
      </w:r>
    </w:p>
    <w:p w14:paraId="30DE821A" w14:textId="77777777" w:rsidR="009E039F" w:rsidRPr="009E039F" w:rsidRDefault="009E039F" w:rsidP="009E039F">
      <w:pPr>
        <w:widowControl/>
        <w:spacing w:line="360" w:lineRule="auto"/>
        <w:ind w:firstLineChars="200" w:firstLine="480"/>
        <w:jc w:val="left"/>
        <w:rPr>
          <w:rFonts w:ascii="宋体" w:hAnsi="宋体"/>
          <w:kern w:val="0"/>
          <w:sz w:val="24"/>
        </w:rPr>
      </w:pPr>
      <w:r w:rsidRPr="009E039F">
        <w:rPr>
          <w:rFonts w:ascii="宋体" w:hAnsi="宋体" w:hint="eastAsia"/>
          <w:kern w:val="0"/>
          <w:sz w:val="24"/>
        </w:rPr>
        <w:t xml:space="preserve">第六次会议于 2019 年 5 月 31 日在北京亦庄国汽智联召开。至此完成了 AVP标准征求意见稿 1.0 版。 </w:t>
      </w:r>
    </w:p>
    <w:p w14:paraId="6331FE9A" w14:textId="77777777" w:rsidR="009E039F" w:rsidRPr="009E039F" w:rsidRDefault="009E039F" w:rsidP="009E039F">
      <w:pPr>
        <w:widowControl/>
        <w:spacing w:line="360" w:lineRule="auto"/>
        <w:ind w:firstLineChars="200" w:firstLine="480"/>
        <w:jc w:val="left"/>
        <w:rPr>
          <w:rFonts w:ascii="宋体" w:hAnsi="宋体"/>
          <w:kern w:val="0"/>
          <w:sz w:val="24"/>
        </w:rPr>
      </w:pPr>
      <w:r w:rsidRPr="009E039F">
        <w:rPr>
          <w:rFonts w:ascii="宋体" w:hAnsi="宋体" w:hint="eastAsia"/>
          <w:kern w:val="0"/>
          <w:sz w:val="24"/>
        </w:rPr>
        <w:t xml:space="preserve">第七次会议于 2019 年 7 月 25 日在 MOMENTA 苏州召开。讨论了对征求意见稿1.0 版的意见和建议，同时讨论了人机交互（HMI）等内容。 </w:t>
      </w:r>
    </w:p>
    <w:p w14:paraId="10014E03" w14:textId="77777777" w:rsidR="009E039F" w:rsidRDefault="009E039F" w:rsidP="009E039F">
      <w:pPr>
        <w:widowControl/>
        <w:spacing w:line="360" w:lineRule="auto"/>
        <w:ind w:firstLineChars="200" w:firstLine="480"/>
        <w:jc w:val="left"/>
        <w:rPr>
          <w:rFonts w:ascii="宋体" w:hAnsi="宋体"/>
          <w:kern w:val="0"/>
          <w:sz w:val="24"/>
        </w:rPr>
      </w:pPr>
      <w:r w:rsidRPr="009E039F">
        <w:rPr>
          <w:rFonts w:ascii="宋体" w:hAnsi="宋体" w:hint="eastAsia"/>
          <w:kern w:val="0"/>
          <w:sz w:val="24"/>
        </w:rPr>
        <w:t>2019 年 8 月，由 AVP 标准组组长陈超卓老师牵头，向汽车工程学会做了 AVP 标准征求意见稿 1.0 版工作进展的汇报，汽车工程学会专家组提出了十几条修改意见。</w:t>
      </w:r>
    </w:p>
    <w:p w14:paraId="1D1A8A6E" w14:textId="77777777" w:rsidR="009E039F" w:rsidRDefault="009E039F" w:rsidP="009E039F">
      <w:pPr>
        <w:widowControl/>
        <w:spacing w:line="360" w:lineRule="auto"/>
        <w:ind w:firstLineChars="200" w:firstLine="480"/>
        <w:jc w:val="left"/>
        <w:rPr>
          <w:rFonts w:ascii="宋体" w:hAnsi="宋体"/>
          <w:kern w:val="0"/>
          <w:sz w:val="24"/>
        </w:rPr>
      </w:pPr>
      <w:r w:rsidRPr="009E039F">
        <w:rPr>
          <w:rFonts w:ascii="宋体" w:hAnsi="宋体" w:hint="eastAsia"/>
          <w:kern w:val="0"/>
          <w:sz w:val="24"/>
        </w:rPr>
        <w:lastRenderedPageBreak/>
        <w:t>2019 年 9 月 5 日，第八次会议在北京停简单会议室召开。根据</w:t>
      </w:r>
      <w:r>
        <w:rPr>
          <w:rFonts w:ascii="宋体" w:hAnsi="宋体" w:hint="eastAsia"/>
          <w:kern w:val="0"/>
          <w:sz w:val="24"/>
        </w:rPr>
        <w:t>CSAE专家要</w:t>
      </w:r>
      <w:r w:rsidRPr="009E039F">
        <w:rPr>
          <w:rFonts w:ascii="宋体" w:hAnsi="宋体" w:hint="eastAsia"/>
          <w:kern w:val="0"/>
          <w:sz w:val="24"/>
        </w:rPr>
        <w:t xml:space="preserve">求，丰富安全场景和测试方法，同时试图统一定位和地图的标准。停车场扫图成本昂贵，需统一地图扫描方式，做到只扫一次，其他家可用。 </w:t>
      </w:r>
    </w:p>
    <w:p w14:paraId="1E3D606D" w14:textId="77777777" w:rsidR="009E039F" w:rsidRPr="009E039F" w:rsidRDefault="009E039F" w:rsidP="009E039F">
      <w:pPr>
        <w:widowControl/>
        <w:spacing w:line="360" w:lineRule="auto"/>
        <w:ind w:firstLineChars="200" w:firstLine="480"/>
        <w:jc w:val="left"/>
        <w:rPr>
          <w:rFonts w:ascii="宋体" w:hAnsi="宋体"/>
          <w:kern w:val="0"/>
          <w:sz w:val="24"/>
        </w:rPr>
      </w:pPr>
      <w:r w:rsidRPr="009E039F">
        <w:rPr>
          <w:rFonts w:ascii="宋体" w:hAnsi="宋体" w:hint="eastAsia"/>
          <w:kern w:val="0"/>
          <w:sz w:val="24"/>
        </w:rPr>
        <w:t>第九次 AVP 标准讨论会于 2019 年 10 月 11 日于深圳法雷奥办公室举办。会上听取了 ISO AVP 标准组专家 Gotzig 先生的报告。Gotzig 先生介绍 AVP 的全球标准 ISO 23374 AVPS 预计在 2020 年底 2021 年初发布。中国 AVP 标准组陈超卓老师也向 Gotzig 介绍了中国 AVP 标准的情况。双方达成资料共享和及时沟通机制。</w:t>
      </w:r>
    </w:p>
    <w:p w14:paraId="33A8ED7F" w14:textId="77777777" w:rsidR="009E039F" w:rsidRPr="009E039F" w:rsidRDefault="009E039F" w:rsidP="009E039F">
      <w:pPr>
        <w:widowControl/>
        <w:spacing w:line="360" w:lineRule="auto"/>
        <w:ind w:firstLineChars="200" w:firstLine="480"/>
        <w:jc w:val="left"/>
        <w:rPr>
          <w:rFonts w:ascii="宋体" w:hAnsi="宋体"/>
          <w:kern w:val="0"/>
          <w:sz w:val="24"/>
        </w:rPr>
      </w:pPr>
      <w:r w:rsidRPr="009E039F">
        <w:rPr>
          <w:rFonts w:ascii="宋体" w:hAnsi="宋体" w:hint="eastAsia"/>
          <w:kern w:val="0"/>
          <w:sz w:val="24"/>
        </w:rPr>
        <w:t xml:space="preserve">第十次 AVP 标准讨论会于 2019 年 11 月 22 日在北京百度大厦召开。主要讨论内容：HMI 章节，AVP 流程图，AVP 测试章节，场景及 SOTIF，定位章节，标识内容，终稿收尾工作安排。 </w:t>
      </w:r>
    </w:p>
    <w:p w14:paraId="72ABE7F1" w14:textId="77777777" w:rsidR="009E039F" w:rsidRPr="009E039F" w:rsidRDefault="009E039F" w:rsidP="009E039F">
      <w:pPr>
        <w:widowControl/>
        <w:spacing w:line="360" w:lineRule="auto"/>
        <w:ind w:firstLineChars="200" w:firstLine="480"/>
        <w:jc w:val="left"/>
        <w:rPr>
          <w:rFonts w:ascii="宋体" w:hAnsi="宋体"/>
          <w:kern w:val="0"/>
          <w:sz w:val="24"/>
        </w:rPr>
      </w:pPr>
      <w:r w:rsidRPr="009E039F">
        <w:rPr>
          <w:rFonts w:ascii="宋体" w:hAnsi="宋体" w:hint="eastAsia"/>
          <w:kern w:val="0"/>
          <w:sz w:val="24"/>
        </w:rPr>
        <w:t xml:space="preserve">第十一次 AVP 标准讨论会于 2019 年 12 月 17 日在北京国汽智联召开，对征求意见稿 2.0 版进行了集中审核。 </w:t>
      </w:r>
    </w:p>
    <w:p w14:paraId="47EDFB57" w14:textId="77777777" w:rsidR="009E039F" w:rsidRPr="009E039F" w:rsidRDefault="009E039F" w:rsidP="00093F91">
      <w:pPr>
        <w:widowControl/>
        <w:spacing w:line="360" w:lineRule="auto"/>
        <w:ind w:firstLineChars="200" w:firstLine="480"/>
        <w:jc w:val="left"/>
        <w:rPr>
          <w:rFonts w:ascii="宋体" w:hAnsi="宋体"/>
          <w:kern w:val="0"/>
          <w:sz w:val="24"/>
        </w:rPr>
      </w:pPr>
      <w:r w:rsidRPr="009E039F">
        <w:rPr>
          <w:rFonts w:ascii="宋体" w:hAnsi="宋体" w:hint="eastAsia"/>
          <w:kern w:val="0"/>
          <w:sz w:val="24"/>
        </w:rPr>
        <w:t>2020 年 1 月份完成征求意见稿 2.0 版，并提交中国汽车工程学会和中国通信工业协会</w:t>
      </w:r>
      <w:r>
        <w:rPr>
          <w:rFonts w:ascii="宋体" w:hAnsi="宋体" w:hint="eastAsia"/>
          <w:kern w:val="0"/>
          <w:sz w:val="24"/>
        </w:rPr>
        <w:t>。</w:t>
      </w:r>
    </w:p>
    <w:p w14:paraId="0FD01CF0" w14:textId="77777777" w:rsidR="00C652B5" w:rsidRPr="00A6311A" w:rsidRDefault="00C652B5" w:rsidP="00C652B5">
      <w:pPr>
        <w:spacing w:line="360" w:lineRule="auto"/>
        <w:rPr>
          <w:rFonts w:ascii="宋体" w:hAnsi="宋体"/>
          <w:b/>
          <w:sz w:val="24"/>
        </w:rPr>
      </w:pPr>
      <w:r w:rsidRPr="00A6311A">
        <w:rPr>
          <w:rFonts w:ascii="宋体" w:hAnsi="宋体"/>
          <w:b/>
          <w:sz w:val="24"/>
        </w:rPr>
        <w:t>二、标准编制原则</w:t>
      </w:r>
      <w:r w:rsidRPr="00A6311A">
        <w:rPr>
          <w:rFonts w:ascii="宋体" w:hAnsi="宋体" w:hint="eastAsia"/>
          <w:b/>
          <w:sz w:val="24"/>
        </w:rPr>
        <w:t>和主要内容</w:t>
      </w:r>
    </w:p>
    <w:p w14:paraId="3DF2DEFB" w14:textId="77777777" w:rsidR="00AD065A" w:rsidRPr="00C652B5" w:rsidRDefault="00AD065A" w:rsidP="00C652B5">
      <w:pPr>
        <w:widowControl/>
        <w:spacing w:line="360" w:lineRule="auto"/>
        <w:ind w:firstLineChars="200" w:firstLine="480"/>
        <w:rPr>
          <w:rFonts w:ascii="宋体" w:hAnsi="宋体"/>
          <w:kern w:val="0"/>
          <w:sz w:val="24"/>
        </w:rPr>
      </w:pPr>
      <w:r w:rsidRPr="00C652B5">
        <w:rPr>
          <w:rFonts w:ascii="宋体" w:hAnsi="宋体" w:hint="eastAsia"/>
          <w:kern w:val="0"/>
          <w:sz w:val="24"/>
        </w:rPr>
        <w:t>2.1</w:t>
      </w:r>
      <w:r w:rsidR="00C62984" w:rsidRPr="00C652B5">
        <w:rPr>
          <w:rFonts w:ascii="宋体" w:hAnsi="宋体" w:hint="eastAsia"/>
          <w:kern w:val="0"/>
          <w:sz w:val="24"/>
        </w:rPr>
        <w:t>标准制定原则</w:t>
      </w:r>
    </w:p>
    <w:p w14:paraId="29611B14" w14:textId="77777777" w:rsidR="00DD6821" w:rsidRPr="009E039F" w:rsidRDefault="009E039F" w:rsidP="009E039F">
      <w:pPr>
        <w:widowControl/>
        <w:spacing w:line="360" w:lineRule="auto"/>
        <w:ind w:firstLineChars="200" w:firstLine="480"/>
        <w:rPr>
          <w:rFonts w:ascii="宋体" w:hAnsi="宋体"/>
          <w:kern w:val="0"/>
          <w:sz w:val="24"/>
        </w:rPr>
      </w:pPr>
      <w:r w:rsidRPr="009E039F">
        <w:rPr>
          <w:rFonts w:ascii="宋体" w:hAnsi="宋体" w:hint="eastAsia"/>
          <w:kern w:val="0"/>
          <w:sz w:val="24"/>
        </w:rPr>
        <w:t xml:space="preserve">在充分总结和比较了国内外自主代客泊车（AVP）的相关标准的基础上，参考了ISO 16787-2016 《智能交通系统 辅助停车系统（APS） 性能要求和试验规程》（已发布）、ISO 23374-2019《智能交通系统 自动代客泊车系统（AVPS） </w:t>
      </w:r>
      <w:r>
        <w:rPr>
          <w:rFonts w:ascii="宋体" w:hAnsi="宋体" w:hint="eastAsia"/>
          <w:kern w:val="0"/>
          <w:sz w:val="24"/>
        </w:rPr>
        <w:t>系统框架、</w:t>
      </w:r>
      <w:r w:rsidRPr="009E039F">
        <w:rPr>
          <w:rFonts w:ascii="宋体" w:hAnsi="宋体" w:hint="eastAsia"/>
          <w:kern w:val="0"/>
          <w:sz w:val="24"/>
        </w:rPr>
        <w:t>交互界面和车辆操作》（编制过程中）。</w:t>
      </w:r>
    </w:p>
    <w:p w14:paraId="0D588438" w14:textId="77777777" w:rsidR="00244E2F" w:rsidRPr="00A05307" w:rsidRDefault="0002723C" w:rsidP="00322DCA">
      <w:pPr>
        <w:widowControl/>
        <w:spacing w:line="360" w:lineRule="auto"/>
        <w:ind w:firstLineChars="200" w:firstLine="480"/>
        <w:rPr>
          <w:rFonts w:ascii="宋体" w:hAnsi="宋体"/>
          <w:kern w:val="0"/>
          <w:sz w:val="24"/>
        </w:rPr>
      </w:pPr>
      <w:r w:rsidRPr="00A05307">
        <w:rPr>
          <w:rFonts w:ascii="宋体" w:hAnsi="宋体" w:hint="eastAsia"/>
          <w:kern w:val="0"/>
          <w:sz w:val="24"/>
        </w:rPr>
        <w:t>2.1.1</w:t>
      </w:r>
      <w:r w:rsidR="000C428F" w:rsidRPr="00A05307">
        <w:rPr>
          <w:rFonts w:ascii="宋体" w:hAnsi="宋体" w:hint="eastAsia"/>
          <w:kern w:val="0"/>
          <w:sz w:val="24"/>
        </w:rPr>
        <w:t>通用性原则</w:t>
      </w:r>
    </w:p>
    <w:p w14:paraId="17D5036E" w14:textId="77777777" w:rsidR="00244E2F" w:rsidRPr="00A05307" w:rsidRDefault="009E039F" w:rsidP="009E039F">
      <w:pPr>
        <w:widowControl/>
        <w:spacing w:line="360" w:lineRule="auto"/>
        <w:ind w:firstLineChars="200" w:firstLine="480"/>
        <w:rPr>
          <w:rFonts w:ascii="宋体" w:hAnsi="宋体"/>
          <w:kern w:val="0"/>
          <w:sz w:val="24"/>
        </w:rPr>
      </w:pPr>
      <w:r w:rsidRPr="009E039F">
        <w:rPr>
          <w:rFonts w:ascii="宋体" w:hAnsi="宋体" w:hint="eastAsia"/>
          <w:kern w:val="0"/>
          <w:sz w:val="24"/>
        </w:rPr>
        <w:t>本标准提出的自主代客泊车(AVP)</w:t>
      </w:r>
      <w:r>
        <w:rPr>
          <w:rFonts w:ascii="宋体" w:hAnsi="宋体" w:hint="eastAsia"/>
          <w:kern w:val="0"/>
          <w:sz w:val="24"/>
        </w:rPr>
        <w:t>系统与通信技术标准同时适用于单车端方案、</w:t>
      </w:r>
      <w:r w:rsidRPr="009E039F">
        <w:rPr>
          <w:rFonts w:ascii="宋体" w:hAnsi="宋体" w:hint="eastAsia"/>
          <w:kern w:val="0"/>
          <w:sz w:val="24"/>
        </w:rPr>
        <w:t>单场端方案以及车场结合方案，通用性高。</w:t>
      </w:r>
    </w:p>
    <w:p w14:paraId="61F15772" w14:textId="77777777" w:rsidR="006C6A66" w:rsidRPr="00A05307" w:rsidRDefault="0002723C" w:rsidP="00322DCA">
      <w:pPr>
        <w:widowControl/>
        <w:spacing w:line="360" w:lineRule="auto"/>
        <w:ind w:firstLineChars="200" w:firstLine="480"/>
        <w:rPr>
          <w:rFonts w:ascii="宋体" w:hAnsi="宋体"/>
          <w:kern w:val="0"/>
          <w:sz w:val="24"/>
        </w:rPr>
      </w:pPr>
      <w:r w:rsidRPr="00A05307">
        <w:rPr>
          <w:rFonts w:ascii="宋体" w:hAnsi="宋体" w:hint="eastAsia"/>
          <w:kern w:val="0"/>
          <w:sz w:val="24"/>
        </w:rPr>
        <w:t>2.1.2</w:t>
      </w:r>
      <w:r w:rsidR="006C6A66" w:rsidRPr="00A05307">
        <w:rPr>
          <w:rFonts w:ascii="宋体" w:hAnsi="宋体" w:hint="eastAsia"/>
          <w:kern w:val="0"/>
          <w:sz w:val="24"/>
        </w:rPr>
        <w:t>指导性原则</w:t>
      </w:r>
    </w:p>
    <w:p w14:paraId="02B48B02" w14:textId="77777777" w:rsidR="00A8498E" w:rsidRDefault="009E039F" w:rsidP="009E039F">
      <w:pPr>
        <w:widowControl/>
        <w:spacing w:line="360" w:lineRule="auto"/>
        <w:ind w:firstLineChars="200" w:firstLine="480"/>
        <w:rPr>
          <w:rFonts w:ascii="宋体" w:hAnsi="宋体"/>
          <w:kern w:val="0"/>
          <w:sz w:val="24"/>
        </w:rPr>
      </w:pPr>
      <w:r w:rsidRPr="009E039F">
        <w:rPr>
          <w:rFonts w:ascii="宋体" w:hAnsi="宋体" w:hint="eastAsia"/>
          <w:kern w:val="0"/>
          <w:sz w:val="24"/>
        </w:rPr>
        <w:t>本标准提出的自主代客泊车(AVP)系统与通信技术标准，对于业界 AVP 产品的开发与应用具有指导作用。目前国内外针对自主代客泊车(AVP)产品的标准较少，而本标准率先联合业内各方专家，实现了对自主代客泊车(AVP)</w:t>
      </w:r>
      <w:r>
        <w:rPr>
          <w:rFonts w:ascii="宋体" w:hAnsi="宋体" w:hint="eastAsia"/>
          <w:kern w:val="0"/>
          <w:sz w:val="24"/>
        </w:rPr>
        <w:t>系统与通信技术标准的</w:t>
      </w:r>
      <w:r w:rsidRPr="009E039F">
        <w:rPr>
          <w:rFonts w:ascii="宋体" w:hAnsi="宋体" w:hint="eastAsia"/>
          <w:kern w:val="0"/>
          <w:sz w:val="24"/>
        </w:rPr>
        <w:t>深入研究与制定。</w:t>
      </w:r>
    </w:p>
    <w:p w14:paraId="63456FFD" w14:textId="77777777" w:rsidR="00773F7F" w:rsidRDefault="0002723C" w:rsidP="00322DCA">
      <w:pPr>
        <w:widowControl/>
        <w:spacing w:line="360" w:lineRule="auto"/>
        <w:ind w:firstLineChars="200" w:firstLine="480"/>
        <w:rPr>
          <w:rFonts w:ascii="宋体" w:hAnsi="宋体"/>
          <w:kern w:val="0"/>
          <w:sz w:val="24"/>
        </w:rPr>
      </w:pPr>
      <w:r w:rsidRPr="00A05307">
        <w:rPr>
          <w:rFonts w:ascii="宋体" w:hAnsi="宋体" w:hint="eastAsia"/>
          <w:kern w:val="0"/>
          <w:sz w:val="24"/>
        </w:rPr>
        <w:t>2.1.3</w:t>
      </w:r>
      <w:r w:rsidR="00773F7F" w:rsidRPr="00A05307">
        <w:rPr>
          <w:rFonts w:ascii="宋体" w:hAnsi="宋体" w:hint="eastAsia"/>
          <w:kern w:val="0"/>
          <w:sz w:val="24"/>
        </w:rPr>
        <w:t>协调性原则</w:t>
      </w:r>
    </w:p>
    <w:p w14:paraId="79E639D1" w14:textId="77777777" w:rsidR="00773F7F" w:rsidRPr="00A05307" w:rsidRDefault="009E039F" w:rsidP="009E039F">
      <w:pPr>
        <w:widowControl/>
        <w:spacing w:line="360" w:lineRule="auto"/>
        <w:ind w:firstLineChars="200" w:firstLine="480"/>
        <w:rPr>
          <w:rFonts w:ascii="宋体" w:hAnsi="宋体"/>
          <w:kern w:val="0"/>
          <w:sz w:val="24"/>
        </w:rPr>
      </w:pPr>
      <w:r>
        <w:rPr>
          <w:rFonts w:ascii="宋体" w:hAnsi="宋体" w:hint="eastAsia"/>
          <w:kern w:val="0"/>
          <w:sz w:val="24"/>
        </w:rPr>
        <w:lastRenderedPageBreak/>
        <w:t>本标准与目前国内外发布的与泊车相关的标准协调统一，互不冲突</w:t>
      </w:r>
      <w:r w:rsidR="00773F7F" w:rsidRPr="00A05307">
        <w:rPr>
          <w:rFonts w:ascii="宋体" w:hAnsi="宋体" w:hint="eastAsia"/>
          <w:kern w:val="0"/>
          <w:sz w:val="24"/>
        </w:rPr>
        <w:t>。</w:t>
      </w:r>
    </w:p>
    <w:p w14:paraId="1044EFE7" w14:textId="77777777" w:rsidR="000C428F" w:rsidRPr="00A05307" w:rsidRDefault="0002723C" w:rsidP="00322DCA">
      <w:pPr>
        <w:widowControl/>
        <w:spacing w:line="360" w:lineRule="auto"/>
        <w:ind w:firstLineChars="200" w:firstLine="480"/>
        <w:rPr>
          <w:rFonts w:ascii="宋体" w:hAnsi="宋体"/>
          <w:kern w:val="0"/>
          <w:sz w:val="24"/>
        </w:rPr>
      </w:pPr>
      <w:r w:rsidRPr="00A05307">
        <w:rPr>
          <w:rFonts w:ascii="宋体" w:hAnsi="宋体" w:hint="eastAsia"/>
          <w:kern w:val="0"/>
          <w:sz w:val="24"/>
        </w:rPr>
        <w:t>2.1.4</w:t>
      </w:r>
      <w:r w:rsidR="000C428F" w:rsidRPr="00A05307">
        <w:rPr>
          <w:rFonts w:ascii="宋体" w:hAnsi="宋体" w:hint="eastAsia"/>
          <w:kern w:val="0"/>
          <w:sz w:val="24"/>
        </w:rPr>
        <w:t>兼容性原则</w:t>
      </w:r>
    </w:p>
    <w:p w14:paraId="3FB436D4" w14:textId="77777777" w:rsidR="00A8498E" w:rsidRPr="009E039F" w:rsidRDefault="009E039F" w:rsidP="009E039F">
      <w:pPr>
        <w:widowControl/>
        <w:spacing w:line="360" w:lineRule="auto"/>
        <w:ind w:firstLineChars="200" w:firstLine="480"/>
        <w:rPr>
          <w:rFonts w:ascii="宋体" w:hAnsi="宋体"/>
          <w:kern w:val="0"/>
          <w:sz w:val="24"/>
        </w:rPr>
      </w:pPr>
      <w:r w:rsidRPr="009E039F">
        <w:rPr>
          <w:rFonts w:ascii="宋体" w:hAnsi="宋体" w:hint="eastAsia"/>
          <w:kern w:val="0"/>
          <w:sz w:val="24"/>
        </w:rPr>
        <w:t xml:space="preserve">本标准制定过程中充分考虑了业内各类方案，标准提出的 AVP 系统与通信技术均具有普遍适用性。 </w:t>
      </w:r>
    </w:p>
    <w:p w14:paraId="7FA8288C" w14:textId="77777777" w:rsidR="00E97CF3" w:rsidRPr="007B13C8" w:rsidRDefault="00E97CF3" w:rsidP="00E97CF3">
      <w:pPr>
        <w:widowControl/>
        <w:spacing w:line="360" w:lineRule="auto"/>
        <w:ind w:firstLineChars="200" w:firstLine="480"/>
        <w:jc w:val="left"/>
        <w:rPr>
          <w:rFonts w:ascii="宋体" w:hAnsi="宋体"/>
          <w:kern w:val="0"/>
          <w:sz w:val="24"/>
        </w:rPr>
      </w:pPr>
      <w:r w:rsidRPr="007B13C8">
        <w:rPr>
          <w:rFonts w:ascii="宋体" w:hAnsi="宋体" w:hint="eastAsia"/>
          <w:kern w:val="0"/>
          <w:sz w:val="24"/>
        </w:rPr>
        <w:t>2.</w:t>
      </w:r>
      <w:r w:rsidR="00786911">
        <w:rPr>
          <w:rFonts w:ascii="宋体" w:hAnsi="宋体" w:hint="eastAsia"/>
          <w:kern w:val="0"/>
          <w:sz w:val="24"/>
        </w:rPr>
        <w:t>2</w:t>
      </w:r>
      <w:r w:rsidRPr="007B13C8">
        <w:rPr>
          <w:rFonts w:ascii="宋体" w:hAnsi="宋体" w:hint="eastAsia"/>
          <w:kern w:val="0"/>
          <w:sz w:val="24"/>
        </w:rPr>
        <w:t xml:space="preserve"> 标准主要技术内容</w:t>
      </w:r>
    </w:p>
    <w:p w14:paraId="71287246" w14:textId="77777777" w:rsidR="000A443E" w:rsidRPr="007B13C8" w:rsidRDefault="009E039F" w:rsidP="009E039F">
      <w:pPr>
        <w:widowControl/>
        <w:spacing w:line="360" w:lineRule="auto"/>
        <w:ind w:firstLineChars="200" w:firstLine="480"/>
        <w:jc w:val="left"/>
        <w:rPr>
          <w:rFonts w:ascii="宋体" w:hAnsi="宋体"/>
          <w:kern w:val="0"/>
          <w:sz w:val="24"/>
        </w:rPr>
      </w:pPr>
      <w:r w:rsidRPr="009E039F">
        <w:rPr>
          <w:rFonts w:ascii="宋体" w:hAnsi="宋体" w:hint="eastAsia"/>
          <w:kern w:val="0"/>
          <w:sz w:val="24"/>
        </w:rPr>
        <w:t>本标准总共分为 7 章，规定了自主代客泊车（AVP）系统的总体技术规范与测试要求。主要技术内容包括对 AVP 系统典型架构和安全场景的定义，对不同技术路线AVP 系统定位、感知和地图的要求，对 AVP 系统人机交互、云平台和运动控制的功能要求，以及 AVP 系统的测试环境和规程要求。</w:t>
      </w:r>
    </w:p>
    <w:p w14:paraId="37B4EB87" w14:textId="77777777" w:rsidR="00820FCE" w:rsidRPr="007B13C8" w:rsidRDefault="000A443E" w:rsidP="000A443E">
      <w:pPr>
        <w:widowControl/>
        <w:spacing w:line="360" w:lineRule="auto"/>
        <w:ind w:firstLineChars="200" w:firstLine="480"/>
        <w:jc w:val="left"/>
        <w:rPr>
          <w:rFonts w:ascii="宋体" w:hAnsi="宋体"/>
          <w:kern w:val="0"/>
          <w:sz w:val="24"/>
        </w:rPr>
      </w:pPr>
      <w:r w:rsidRPr="007B13C8">
        <w:rPr>
          <w:rStyle w:val="ad"/>
          <w:rFonts w:ascii="宋体" w:hAnsi="宋体" w:hint="eastAsia"/>
          <w:sz w:val="24"/>
          <w:szCs w:val="24"/>
        </w:rPr>
        <w:t>2.</w:t>
      </w:r>
      <w:r w:rsidR="00786911">
        <w:rPr>
          <w:rStyle w:val="ad"/>
          <w:rFonts w:ascii="宋体" w:hAnsi="宋体" w:hint="eastAsia"/>
          <w:sz w:val="24"/>
          <w:szCs w:val="24"/>
        </w:rPr>
        <w:t>3</w:t>
      </w:r>
      <w:r w:rsidRPr="007B13C8">
        <w:rPr>
          <w:rFonts w:ascii="宋体" w:hAnsi="宋体" w:hint="eastAsia"/>
          <w:kern w:val="0"/>
          <w:sz w:val="24"/>
        </w:rPr>
        <w:t>关键技术问题说明</w:t>
      </w:r>
    </w:p>
    <w:p w14:paraId="32BC7CE0" w14:textId="77777777" w:rsidR="00A8498E" w:rsidRDefault="009E039F" w:rsidP="009E039F">
      <w:pPr>
        <w:spacing w:line="360" w:lineRule="auto"/>
        <w:ind w:firstLineChars="200" w:firstLine="480"/>
        <w:rPr>
          <w:rFonts w:ascii="宋体" w:hAnsi="宋体"/>
          <w:kern w:val="0"/>
          <w:sz w:val="24"/>
        </w:rPr>
      </w:pPr>
      <w:r w:rsidRPr="009E039F">
        <w:rPr>
          <w:rFonts w:ascii="宋体" w:hAnsi="宋体" w:hint="eastAsia"/>
          <w:kern w:val="0"/>
          <w:sz w:val="24"/>
        </w:rPr>
        <w:t>本标准中涉及到的关键技术问题主要包括 AVP 系统的安全场景设计、定位功能要求、高精地图数据规范要求以及感知功能要求。其中安全场景设计主要综合考虑中国停车场的典型交通场景，尤其充分考虑了停车场内的行人安全要求；定位功能要求主要综合考虑三类技术路线的差异和车辆控制需求，提出了不同技术路线的定位方式要求和定位精度要求；高精地图数据规范主要综合考虑车辆定位、路径规划与云平台功能需求，明确了地图的构成要素和数据结构；感知功能主要综合考虑三类技术路线的差异和车辆控制需求，提出了不同技术路线的感知对象类别和精度要求。</w:t>
      </w:r>
    </w:p>
    <w:p w14:paraId="040F6742" w14:textId="77777777" w:rsidR="00C62984" w:rsidRPr="007B13C8" w:rsidRDefault="00C62984" w:rsidP="00C62984">
      <w:pPr>
        <w:widowControl/>
        <w:spacing w:line="360" w:lineRule="auto"/>
        <w:ind w:firstLineChars="200" w:firstLine="480"/>
        <w:jc w:val="left"/>
        <w:rPr>
          <w:rFonts w:ascii="宋体" w:hAnsi="宋体"/>
          <w:kern w:val="0"/>
          <w:sz w:val="24"/>
        </w:rPr>
      </w:pPr>
      <w:r w:rsidRPr="007B13C8">
        <w:rPr>
          <w:rFonts w:ascii="宋体" w:hAnsi="宋体" w:hint="eastAsia"/>
          <w:kern w:val="0"/>
          <w:sz w:val="24"/>
        </w:rPr>
        <w:t>2.</w:t>
      </w:r>
      <w:r w:rsidR="00786911">
        <w:rPr>
          <w:rFonts w:ascii="宋体" w:hAnsi="宋体" w:hint="eastAsia"/>
          <w:kern w:val="0"/>
          <w:sz w:val="24"/>
        </w:rPr>
        <w:t>4</w:t>
      </w:r>
      <w:r w:rsidR="00820FCE" w:rsidRPr="007B13C8">
        <w:rPr>
          <w:rFonts w:ascii="宋体" w:hAnsi="宋体" w:hint="eastAsia"/>
          <w:kern w:val="0"/>
          <w:sz w:val="24"/>
        </w:rPr>
        <w:t>标准</w:t>
      </w:r>
      <w:r w:rsidRPr="007B13C8">
        <w:rPr>
          <w:rFonts w:ascii="宋体" w:hAnsi="宋体" w:hint="eastAsia"/>
          <w:kern w:val="0"/>
          <w:sz w:val="24"/>
        </w:rPr>
        <w:t>主要内容</w:t>
      </w:r>
      <w:r w:rsidR="0013522F" w:rsidRPr="007B13C8">
        <w:rPr>
          <w:rFonts w:ascii="宋体" w:hAnsi="宋体" w:hint="eastAsia"/>
          <w:kern w:val="0"/>
          <w:sz w:val="24"/>
        </w:rPr>
        <w:t>的</w:t>
      </w:r>
      <w:r w:rsidRPr="007B13C8">
        <w:rPr>
          <w:rFonts w:ascii="宋体" w:hAnsi="宋体" w:hint="eastAsia"/>
          <w:kern w:val="0"/>
          <w:sz w:val="24"/>
        </w:rPr>
        <w:t>论据</w:t>
      </w:r>
    </w:p>
    <w:p w14:paraId="5DF90632" w14:textId="77777777" w:rsidR="0059734C" w:rsidRPr="007B13C8" w:rsidRDefault="009E039F" w:rsidP="001A10AB">
      <w:pPr>
        <w:spacing w:line="360" w:lineRule="auto"/>
        <w:ind w:firstLineChars="200" w:firstLine="480"/>
        <w:rPr>
          <w:rFonts w:ascii="宋体" w:hAnsi="宋体"/>
          <w:kern w:val="0"/>
          <w:sz w:val="24"/>
        </w:rPr>
      </w:pPr>
      <w:r w:rsidRPr="009E039F">
        <w:rPr>
          <w:rFonts w:ascii="宋体" w:hAnsi="宋体" w:hint="eastAsia"/>
          <w:kern w:val="0"/>
          <w:sz w:val="24"/>
        </w:rPr>
        <w:t xml:space="preserve">本标准中系统定义章节主要依据现有 AVP </w:t>
      </w:r>
      <w:r w:rsidR="001A10AB">
        <w:rPr>
          <w:rFonts w:ascii="宋体" w:hAnsi="宋体" w:hint="eastAsia"/>
          <w:kern w:val="0"/>
          <w:sz w:val="24"/>
        </w:rPr>
        <w:t>系统的三类技术路线进行提炼；系统</w:t>
      </w:r>
      <w:r w:rsidRPr="009E039F">
        <w:rPr>
          <w:rFonts w:ascii="宋体" w:hAnsi="宋体" w:hint="eastAsia"/>
          <w:kern w:val="0"/>
          <w:sz w:val="24"/>
        </w:rPr>
        <w:t xml:space="preserve">应用场景章节主要依据中国停车场典型交通场景进行提炼；系统总体技术规范章节主要依据 L4 </w:t>
      </w:r>
      <w:r w:rsidR="001A10AB">
        <w:rPr>
          <w:rFonts w:ascii="宋体" w:hAnsi="宋体" w:hint="eastAsia"/>
          <w:kern w:val="0"/>
          <w:sz w:val="24"/>
        </w:rPr>
        <w:t>级自动驾驶对定位、感知和高精地图的技术要求，以及车路协同系统</w:t>
      </w:r>
      <w:r w:rsidRPr="009E039F">
        <w:rPr>
          <w:rFonts w:ascii="宋体" w:hAnsi="宋体" w:hint="eastAsia"/>
          <w:kern w:val="0"/>
          <w:sz w:val="24"/>
        </w:rPr>
        <w:t>对平台、通信和基础设施的技术要求进行研讨论证后提出；系统总体测试要求章节主要结</w:t>
      </w:r>
      <w:r w:rsidR="001A10AB">
        <w:rPr>
          <w:rFonts w:ascii="宋体" w:hAnsi="宋体" w:hint="eastAsia"/>
          <w:kern w:val="0"/>
          <w:sz w:val="24"/>
        </w:rPr>
        <w:t>合自动驾驶道路测试规定以及停车场交通场景特征进行研讨论证后提出</w:t>
      </w:r>
      <w:r w:rsidR="0059734C" w:rsidRPr="009E039F">
        <w:rPr>
          <w:rFonts w:ascii="宋体" w:hAnsi="宋体" w:hint="eastAsia"/>
          <w:kern w:val="0"/>
          <w:sz w:val="24"/>
        </w:rPr>
        <w:t>。</w:t>
      </w:r>
    </w:p>
    <w:p w14:paraId="356FA759" w14:textId="77777777" w:rsidR="00C34257" w:rsidRPr="007B13C8" w:rsidRDefault="00C34257" w:rsidP="0059734C">
      <w:pPr>
        <w:widowControl/>
        <w:spacing w:line="360" w:lineRule="auto"/>
        <w:ind w:firstLineChars="200" w:firstLine="480"/>
        <w:jc w:val="left"/>
        <w:rPr>
          <w:rFonts w:ascii="宋体" w:hAnsi="宋体"/>
          <w:kern w:val="0"/>
          <w:sz w:val="24"/>
        </w:rPr>
      </w:pPr>
      <w:r w:rsidRPr="007B13C8">
        <w:rPr>
          <w:rFonts w:ascii="宋体" w:hAnsi="宋体" w:hint="eastAsia"/>
          <w:kern w:val="0"/>
          <w:sz w:val="24"/>
        </w:rPr>
        <w:t>2.</w:t>
      </w:r>
      <w:r w:rsidR="00786911">
        <w:rPr>
          <w:rFonts w:ascii="宋体" w:hAnsi="宋体" w:hint="eastAsia"/>
          <w:kern w:val="0"/>
          <w:sz w:val="24"/>
        </w:rPr>
        <w:t>5</w:t>
      </w:r>
      <w:r w:rsidR="00E3078F" w:rsidRPr="007B13C8">
        <w:rPr>
          <w:rFonts w:ascii="宋体" w:hAnsi="宋体" w:hint="eastAsia"/>
          <w:kern w:val="0"/>
          <w:sz w:val="24"/>
        </w:rPr>
        <w:t>标准工作基础</w:t>
      </w:r>
    </w:p>
    <w:p w14:paraId="1773CC7D" w14:textId="77777777" w:rsidR="00C53066" w:rsidRPr="007B13C8" w:rsidRDefault="001A10AB" w:rsidP="001A10AB">
      <w:pPr>
        <w:widowControl/>
        <w:spacing w:line="360" w:lineRule="auto"/>
        <w:ind w:firstLineChars="200" w:firstLine="480"/>
        <w:jc w:val="left"/>
        <w:rPr>
          <w:rFonts w:ascii="宋体" w:hAnsi="宋体"/>
          <w:kern w:val="0"/>
          <w:sz w:val="24"/>
        </w:rPr>
      </w:pPr>
      <w:r w:rsidRPr="001A10AB">
        <w:rPr>
          <w:rFonts w:ascii="宋体" w:hAnsi="宋体" w:hint="eastAsia"/>
          <w:kern w:val="0"/>
          <w:sz w:val="24"/>
        </w:rPr>
        <w:t>本标准工作基础主要包括 ISO 16787-2016 《智能交通系统 辅助停车系统（APS）性能要求和试验规程》（已发布）、ISO 23374-2019《智能交通系统 自动代客</w:t>
      </w:r>
      <w:r>
        <w:rPr>
          <w:rFonts w:ascii="宋体" w:hAnsi="宋体" w:hint="eastAsia"/>
          <w:kern w:val="0"/>
          <w:sz w:val="24"/>
        </w:rPr>
        <w:t>泊车</w:t>
      </w:r>
      <w:r w:rsidRPr="001A10AB">
        <w:rPr>
          <w:rFonts w:ascii="宋体" w:hAnsi="宋体" w:hint="eastAsia"/>
          <w:kern w:val="0"/>
          <w:sz w:val="24"/>
        </w:rPr>
        <w:t xml:space="preserve">系统（AVPS） </w:t>
      </w:r>
      <w:r>
        <w:rPr>
          <w:rFonts w:ascii="宋体" w:hAnsi="宋体" w:hint="eastAsia"/>
          <w:kern w:val="0"/>
          <w:sz w:val="24"/>
        </w:rPr>
        <w:t>系统框架、交互界面和车辆操作》（编制过程中），以及博世中国、</w:t>
      </w:r>
      <w:r w:rsidRPr="001A10AB">
        <w:rPr>
          <w:rFonts w:ascii="宋体" w:hAnsi="宋体" w:hint="eastAsia"/>
          <w:kern w:val="0"/>
          <w:sz w:val="24"/>
        </w:rPr>
        <w:t>纵目科技、驭势科技、禾多科技、Momenta、停简单和易图通等单位的 AVP 系统研发</w:t>
      </w:r>
      <w:r>
        <w:rPr>
          <w:rFonts w:ascii="宋体" w:hAnsi="宋体" w:hint="eastAsia"/>
          <w:kern w:val="0"/>
          <w:sz w:val="24"/>
        </w:rPr>
        <w:t>和测试示范经验。</w:t>
      </w:r>
    </w:p>
    <w:p w14:paraId="50789201" w14:textId="77777777" w:rsidR="00C652B5" w:rsidRPr="00A6311A" w:rsidRDefault="00C652B5" w:rsidP="00C652B5">
      <w:pPr>
        <w:spacing w:line="360" w:lineRule="auto"/>
        <w:rPr>
          <w:rFonts w:ascii="宋体" w:hAnsi="宋体"/>
          <w:b/>
          <w:sz w:val="24"/>
        </w:rPr>
      </w:pPr>
      <w:r w:rsidRPr="00A6311A">
        <w:rPr>
          <w:rFonts w:ascii="宋体" w:hAnsi="宋体" w:hint="eastAsia"/>
          <w:b/>
          <w:sz w:val="24"/>
        </w:rPr>
        <w:lastRenderedPageBreak/>
        <w:t>三</w:t>
      </w:r>
      <w:r w:rsidRPr="00A6311A">
        <w:rPr>
          <w:rFonts w:ascii="宋体" w:hAnsi="宋体"/>
          <w:b/>
          <w:sz w:val="24"/>
        </w:rPr>
        <w:t>、</w:t>
      </w:r>
      <w:r w:rsidRPr="00A6311A">
        <w:rPr>
          <w:rFonts w:ascii="宋体" w:hAnsi="宋体" w:hint="eastAsia"/>
          <w:b/>
          <w:sz w:val="24"/>
        </w:rPr>
        <w:t>主要试验（或验证）情况分析</w:t>
      </w:r>
    </w:p>
    <w:p w14:paraId="3C860BDA" w14:textId="77777777" w:rsidR="00801431" w:rsidRDefault="001A10AB" w:rsidP="00A05307">
      <w:pPr>
        <w:widowControl/>
        <w:spacing w:line="360" w:lineRule="auto"/>
        <w:ind w:firstLineChars="200" w:firstLine="480"/>
        <w:jc w:val="left"/>
        <w:rPr>
          <w:rFonts w:ascii="宋体" w:hAnsi="宋体"/>
          <w:kern w:val="0"/>
          <w:sz w:val="24"/>
        </w:rPr>
      </w:pPr>
      <w:r>
        <w:rPr>
          <w:rFonts w:ascii="宋体" w:hAnsi="宋体" w:hint="eastAsia"/>
          <w:kern w:val="0"/>
          <w:sz w:val="24"/>
        </w:rPr>
        <w:t>无</w:t>
      </w:r>
      <w:r w:rsidR="0001386E" w:rsidRPr="007B13C8">
        <w:rPr>
          <w:rFonts w:ascii="宋体" w:hAnsi="宋体" w:hint="eastAsia"/>
          <w:kern w:val="0"/>
          <w:sz w:val="24"/>
        </w:rPr>
        <w:t>。</w:t>
      </w:r>
    </w:p>
    <w:p w14:paraId="7D817BB7" w14:textId="77777777" w:rsidR="00C652B5" w:rsidRPr="00A6311A" w:rsidRDefault="00C506E7" w:rsidP="00C652B5">
      <w:pPr>
        <w:spacing w:line="360" w:lineRule="auto"/>
        <w:rPr>
          <w:rFonts w:ascii="宋体" w:hAnsi="宋体"/>
          <w:b/>
          <w:sz w:val="24"/>
        </w:rPr>
      </w:pPr>
      <w:r w:rsidRPr="00A6311A">
        <w:rPr>
          <w:rFonts w:ascii="宋体" w:hAnsi="宋体" w:hint="eastAsia"/>
          <w:b/>
          <w:sz w:val="24"/>
        </w:rPr>
        <w:t>四、标准中涉及专利的情况</w:t>
      </w:r>
    </w:p>
    <w:p w14:paraId="6B740D4B" w14:textId="77777777" w:rsidR="00C652B5" w:rsidRPr="00FC2CD1" w:rsidRDefault="001A10AB" w:rsidP="00A05307">
      <w:pPr>
        <w:widowControl/>
        <w:spacing w:line="360" w:lineRule="auto"/>
        <w:ind w:firstLineChars="200" w:firstLine="480"/>
        <w:jc w:val="left"/>
        <w:rPr>
          <w:rFonts w:ascii="宋体" w:hAnsi="宋体"/>
          <w:kern w:val="0"/>
          <w:sz w:val="24"/>
        </w:rPr>
      </w:pPr>
      <w:r>
        <w:rPr>
          <w:rFonts w:ascii="宋体" w:hAnsi="宋体" w:hint="eastAsia"/>
          <w:kern w:val="0"/>
          <w:sz w:val="24"/>
        </w:rPr>
        <w:t>无</w:t>
      </w:r>
      <w:r w:rsidR="00C506E7" w:rsidRPr="00C506E7">
        <w:rPr>
          <w:rFonts w:ascii="宋体" w:hAnsi="宋体" w:hint="eastAsia"/>
          <w:kern w:val="0"/>
          <w:sz w:val="24"/>
        </w:rPr>
        <w:t>。</w:t>
      </w:r>
    </w:p>
    <w:p w14:paraId="5E2EF326" w14:textId="77777777" w:rsidR="00C652B5" w:rsidRPr="00A6311A" w:rsidRDefault="00C506E7" w:rsidP="00C652B5">
      <w:pPr>
        <w:spacing w:line="360" w:lineRule="auto"/>
        <w:rPr>
          <w:rFonts w:ascii="宋体" w:hAnsi="宋体"/>
          <w:b/>
          <w:sz w:val="24"/>
        </w:rPr>
      </w:pPr>
      <w:r w:rsidRPr="00A6311A">
        <w:rPr>
          <w:rFonts w:ascii="宋体" w:hAnsi="宋体" w:hint="eastAsia"/>
          <w:b/>
          <w:sz w:val="24"/>
        </w:rPr>
        <w:t>五</w:t>
      </w:r>
      <w:r w:rsidRPr="00A6311A">
        <w:rPr>
          <w:rFonts w:ascii="宋体" w:hAnsi="宋体"/>
          <w:b/>
          <w:sz w:val="24"/>
        </w:rPr>
        <w:t>、预期达到的社会效益、对产业发展的作用的情况</w:t>
      </w:r>
    </w:p>
    <w:p w14:paraId="4A32F137" w14:textId="77777777" w:rsidR="001A10AB" w:rsidRPr="001A10AB" w:rsidRDefault="001A10AB" w:rsidP="00C52C25">
      <w:pPr>
        <w:widowControl/>
        <w:spacing w:line="360" w:lineRule="auto"/>
        <w:ind w:firstLineChars="200" w:firstLine="480"/>
        <w:jc w:val="left"/>
        <w:rPr>
          <w:rFonts w:ascii="宋体" w:hAnsi="宋体"/>
          <w:kern w:val="0"/>
          <w:sz w:val="24"/>
        </w:rPr>
      </w:pPr>
      <w:r w:rsidRPr="001A10AB">
        <w:rPr>
          <w:rFonts w:ascii="宋体" w:hAnsi="宋体" w:hint="eastAsia"/>
          <w:kern w:val="0"/>
          <w:sz w:val="24"/>
        </w:rPr>
        <w:t>当前中国泊车市场存在巨大的未满足需求，据调研约 60%</w:t>
      </w:r>
      <w:r>
        <w:rPr>
          <w:rFonts w:ascii="宋体" w:hAnsi="宋体" w:hint="eastAsia"/>
          <w:kern w:val="0"/>
          <w:sz w:val="24"/>
        </w:rPr>
        <w:t>的用户在泊车上存在</w:t>
      </w:r>
      <w:r w:rsidRPr="001A10AB">
        <w:rPr>
          <w:rFonts w:ascii="宋体" w:hAnsi="宋体" w:hint="eastAsia"/>
          <w:kern w:val="0"/>
          <w:sz w:val="24"/>
        </w:rPr>
        <w:t>“找车位难、等待时间长、停车难”等强烈痛点，因此自主代客泊车(AVP)</w:t>
      </w:r>
      <w:r>
        <w:rPr>
          <w:rFonts w:ascii="宋体" w:hAnsi="宋体" w:hint="eastAsia"/>
          <w:kern w:val="0"/>
          <w:sz w:val="24"/>
        </w:rPr>
        <w:t>应运而生，</w:t>
      </w:r>
      <w:r w:rsidRPr="001A10AB">
        <w:rPr>
          <w:rFonts w:ascii="宋体" w:hAnsi="宋体" w:hint="eastAsia"/>
          <w:kern w:val="0"/>
          <w:sz w:val="24"/>
        </w:rPr>
        <w:t>被认为将是自动驾驶最快落地的场景。自主代客泊车(AVP)不仅将为用户节省决超过30%的驾驶时间，切实解决用户诸多泊车痛点，同时也可以大幅度提升停车场空车位的利用率。目前，大部分车企和自动驾驶方案公司对自主代客泊车(AVP)均有布局，但由于各种技术标准和接口不统一，整个行业缺少统一的标准制定，AVP 无法实现落地推广。本标准的发布不仅填补了国内在 AVP 行业标准方面的空白。同时也实现了自主代客泊车(AVP)多种方案的兼容，使得不同品牌车辆、不同 AVP 方案、不同类型停车场，皆可实现自主代客泊车(AVP)</w:t>
      </w:r>
      <w:r w:rsidR="00C52C25">
        <w:rPr>
          <w:rFonts w:ascii="宋体" w:hAnsi="宋体" w:hint="eastAsia"/>
          <w:kern w:val="0"/>
          <w:sz w:val="24"/>
        </w:rPr>
        <w:t>的方案落地，能够更好地优化业内的良性竞争</w:t>
      </w:r>
      <w:r w:rsidRPr="001A10AB">
        <w:rPr>
          <w:rFonts w:ascii="宋体" w:hAnsi="宋体" w:hint="eastAsia"/>
          <w:kern w:val="0"/>
          <w:sz w:val="24"/>
        </w:rPr>
        <w:t xml:space="preserve">、促进市场发展、共同推进自主代客泊车(AVP)的落地实现。 </w:t>
      </w:r>
    </w:p>
    <w:p w14:paraId="1F5CA0DA" w14:textId="77777777" w:rsidR="00C652B5" w:rsidRPr="00A6311A" w:rsidRDefault="00C652B5" w:rsidP="00C652B5">
      <w:pPr>
        <w:spacing w:line="360" w:lineRule="auto"/>
        <w:rPr>
          <w:rFonts w:ascii="宋体" w:hAnsi="宋体"/>
          <w:b/>
          <w:sz w:val="24"/>
        </w:rPr>
      </w:pPr>
      <w:r w:rsidRPr="00A6311A">
        <w:rPr>
          <w:rFonts w:ascii="宋体" w:hAnsi="宋体" w:hint="eastAsia"/>
          <w:b/>
          <w:sz w:val="24"/>
        </w:rPr>
        <w:t>六</w:t>
      </w:r>
      <w:r w:rsidRPr="00A6311A">
        <w:rPr>
          <w:rFonts w:ascii="宋体" w:hAnsi="宋体"/>
          <w:b/>
          <w:sz w:val="24"/>
        </w:rPr>
        <w:t>、</w:t>
      </w:r>
      <w:r w:rsidRPr="00A6311A">
        <w:rPr>
          <w:rFonts w:ascii="宋体" w:hAnsi="宋体" w:hint="eastAsia"/>
          <w:b/>
          <w:sz w:val="24"/>
        </w:rPr>
        <w:t>采用国际标准和国外先进标准情况，与国际、国外同类标准水平的对比情况，国内外关键指标对比分析或与测试的国外样品、样机的相关数据对比情况</w:t>
      </w:r>
    </w:p>
    <w:p w14:paraId="3F9384D1" w14:textId="5B783981" w:rsidR="00C31ECD" w:rsidRPr="00C52C25" w:rsidRDefault="00C52C25" w:rsidP="00C52C25">
      <w:pPr>
        <w:widowControl/>
        <w:spacing w:line="360" w:lineRule="auto"/>
        <w:ind w:firstLineChars="200" w:firstLine="480"/>
        <w:jc w:val="left"/>
        <w:rPr>
          <w:rFonts w:ascii="宋体" w:hAnsi="宋体"/>
          <w:kern w:val="0"/>
          <w:sz w:val="24"/>
        </w:rPr>
      </w:pPr>
      <w:r w:rsidRPr="00C52C25">
        <w:rPr>
          <w:rFonts w:ascii="宋体" w:hAnsi="宋体" w:hint="eastAsia"/>
          <w:kern w:val="0"/>
          <w:sz w:val="24"/>
        </w:rPr>
        <w:t>本标准中对 AVP 系统的</w:t>
      </w:r>
      <w:r w:rsidR="00A6311A">
        <w:rPr>
          <w:rFonts w:ascii="宋体" w:hAnsi="宋体" w:hint="eastAsia"/>
          <w:kern w:val="0"/>
          <w:sz w:val="24"/>
        </w:rPr>
        <w:t>架构、</w:t>
      </w:r>
      <w:r w:rsidRPr="00C52C25">
        <w:rPr>
          <w:rFonts w:ascii="宋体" w:hAnsi="宋体" w:hint="eastAsia"/>
          <w:kern w:val="0"/>
          <w:sz w:val="24"/>
        </w:rPr>
        <w:t>分类、部分功能要求和测试要求与 ISO 23374 标准编制制组专家进行了讨论并达成一致。由于 ISO 23374 尚在编制过程当中，所以并未直接采用此标准。</w:t>
      </w:r>
    </w:p>
    <w:p w14:paraId="195B138E" w14:textId="77777777" w:rsidR="00C652B5" w:rsidRPr="00A6311A" w:rsidRDefault="00C506E7" w:rsidP="00C652B5">
      <w:pPr>
        <w:spacing w:line="360" w:lineRule="auto"/>
        <w:rPr>
          <w:rFonts w:ascii="宋体" w:hAnsi="宋体"/>
          <w:b/>
          <w:sz w:val="24"/>
        </w:rPr>
      </w:pPr>
      <w:r w:rsidRPr="00A6311A">
        <w:rPr>
          <w:rFonts w:ascii="宋体" w:hAnsi="宋体" w:hint="eastAsia"/>
          <w:b/>
          <w:sz w:val="24"/>
        </w:rPr>
        <w:t>七</w:t>
      </w:r>
      <w:r w:rsidRPr="00A6311A">
        <w:rPr>
          <w:rFonts w:ascii="宋体" w:hAnsi="宋体"/>
          <w:b/>
          <w:sz w:val="24"/>
        </w:rPr>
        <w:t>、在标准体系中的位置，与现行相关法律、法规、规章及相关标准，特别是强制性标准的协调性</w:t>
      </w:r>
    </w:p>
    <w:p w14:paraId="5609E8F4" w14:textId="77777777" w:rsidR="00AB65F3" w:rsidRPr="00C52C25" w:rsidRDefault="00C52C25" w:rsidP="00C52C25">
      <w:pPr>
        <w:widowControl/>
        <w:spacing w:line="360" w:lineRule="auto"/>
        <w:ind w:firstLineChars="200" w:firstLine="480"/>
        <w:jc w:val="left"/>
        <w:rPr>
          <w:rFonts w:ascii="宋体" w:hAnsi="宋体"/>
          <w:kern w:val="0"/>
          <w:sz w:val="24"/>
        </w:rPr>
      </w:pPr>
      <w:r w:rsidRPr="00C52C25">
        <w:rPr>
          <w:rFonts w:ascii="宋体" w:hAnsi="宋体" w:hint="eastAsia"/>
          <w:kern w:val="0"/>
          <w:sz w:val="24"/>
        </w:rPr>
        <w:t>本标准</w:t>
      </w:r>
      <w:r>
        <w:rPr>
          <w:rFonts w:ascii="宋体" w:hAnsi="宋体" w:hint="eastAsia"/>
          <w:kern w:val="0"/>
          <w:sz w:val="24"/>
        </w:rPr>
        <w:t>符合国家有关法律、法规和相关强制性标准的要求，与现行的国家标准、行业标准相协</w:t>
      </w:r>
      <w:r w:rsidR="00993E33" w:rsidRPr="00C52C25">
        <w:rPr>
          <w:rFonts w:ascii="宋体" w:hAnsi="宋体" w:hint="eastAsia"/>
          <w:kern w:val="0"/>
          <w:sz w:val="24"/>
        </w:rPr>
        <w:t>调。</w:t>
      </w:r>
    </w:p>
    <w:p w14:paraId="553AC596" w14:textId="77777777" w:rsidR="00C652B5" w:rsidRPr="00A6311A" w:rsidRDefault="00C652B5" w:rsidP="00C652B5">
      <w:pPr>
        <w:spacing w:line="360" w:lineRule="auto"/>
        <w:rPr>
          <w:rFonts w:ascii="宋体" w:hAnsi="宋体"/>
          <w:b/>
          <w:sz w:val="24"/>
        </w:rPr>
      </w:pPr>
      <w:r w:rsidRPr="00A6311A">
        <w:rPr>
          <w:rFonts w:ascii="宋体" w:hAnsi="宋体"/>
          <w:b/>
          <w:sz w:val="24"/>
        </w:rPr>
        <w:t>八、重大分歧意见的处理经过和依据</w:t>
      </w:r>
    </w:p>
    <w:p w14:paraId="4ABAE961" w14:textId="77777777" w:rsidR="00C31ECD" w:rsidRDefault="00C31ECD" w:rsidP="00C31ECD">
      <w:pPr>
        <w:spacing w:line="360" w:lineRule="auto"/>
        <w:ind w:left="480"/>
        <w:rPr>
          <w:rFonts w:ascii="宋体" w:hAnsi="宋体"/>
          <w:sz w:val="24"/>
        </w:rPr>
      </w:pPr>
      <w:r w:rsidRPr="007B13C8">
        <w:rPr>
          <w:rFonts w:ascii="宋体" w:hAnsi="宋体" w:hint="eastAsia"/>
          <w:sz w:val="24"/>
        </w:rPr>
        <w:t>尚无</w:t>
      </w:r>
      <w:r w:rsidR="00C652B5">
        <w:rPr>
          <w:rFonts w:ascii="宋体" w:hAnsi="宋体" w:hint="eastAsia"/>
          <w:sz w:val="24"/>
        </w:rPr>
        <w:t>。</w:t>
      </w:r>
    </w:p>
    <w:p w14:paraId="7F97F890" w14:textId="77777777" w:rsidR="00C652B5" w:rsidRPr="00A6311A" w:rsidRDefault="00C652B5" w:rsidP="00C652B5">
      <w:pPr>
        <w:spacing w:line="360" w:lineRule="auto"/>
        <w:rPr>
          <w:rFonts w:ascii="宋体" w:hAnsi="宋体"/>
          <w:b/>
          <w:sz w:val="24"/>
        </w:rPr>
      </w:pPr>
      <w:r w:rsidRPr="00A6311A">
        <w:rPr>
          <w:rFonts w:ascii="宋体" w:hAnsi="宋体"/>
          <w:b/>
          <w:sz w:val="24"/>
        </w:rPr>
        <w:t>九、标准性质的建议说明</w:t>
      </w:r>
    </w:p>
    <w:p w14:paraId="0427B3B6" w14:textId="77777777" w:rsidR="00C652B5" w:rsidRPr="00EB420E" w:rsidRDefault="00C652B5" w:rsidP="00C652B5">
      <w:pPr>
        <w:spacing w:line="360" w:lineRule="auto"/>
        <w:ind w:firstLine="435"/>
        <w:rPr>
          <w:rFonts w:ascii="宋体" w:hAnsi="宋体"/>
          <w:szCs w:val="21"/>
        </w:rPr>
      </w:pPr>
      <w:r w:rsidRPr="00EB420E">
        <w:rPr>
          <w:rFonts w:ascii="宋体" w:hAnsi="宋体" w:hint="eastAsia"/>
          <w:szCs w:val="21"/>
        </w:rPr>
        <w:t>本标准为</w:t>
      </w:r>
      <w:r w:rsidR="00AE6155">
        <w:rPr>
          <w:rFonts w:ascii="宋体" w:hAnsi="宋体" w:hint="eastAsia"/>
          <w:szCs w:val="21"/>
        </w:rPr>
        <w:t>中国汽车工程学会</w:t>
      </w:r>
      <w:r w:rsidRPr="00EB420E">
        <w:rPr>
          <w:rFonts w:ascii="宋体" w:hAnsi="宋体" w:hint="eastAsia"/>
          <w:szCs w:val="21"/>
        </w:rPr>
        <w:t>标准，属于团体标准,供协会会员和社会自愿使用。</w:t>
      </w:r>
    </w:p>
    <w:p w14:paraId="0226094A" w14:textId="77777777" w:rsidR="00C652B5" w:rsidRPr="00A6311A" w:rsidRDefault="00C652B5" w:rsidP="00C652B5">
      <w:pPr>
        <w:spacing w:line="360" w:lineRule="auto"/>
        <w:rPr>
          <w:rFonts w:ascii="宋体" w:hAnsi="宋体"/>
          <w:b/>
          <w:sz w:val="24"/>
        </w:rPr>
      </w:pPr>
      <w:r w:rsidRPr="00A6311A">
        <w:rPr>
          <w:rFonts w:ascii="宋体" w:hAnsi="宋体"/>
          <w:b/>
          <w:sz w:val="24"/>
        </w:rPr>
        <w:t>十、贯彻标准的要求和措施建议</w:t>
      </w:r>
    </w:p>
    <w:p w14:paraId="083F09E4" w14:textId="77777777" w:rsidR="00C52C25" w:rsidRPr="00C52C25" w:rsidRDefault="00C52C25" w:rsidP="00C52C25">
      <w:pPr>
        <w:widowControl/>
        <w:spacing w:line="360" w:lineRule="auto"/>
        <w:ind w:firstLineChars="200" w:firstLine="480"/>
        <w:jc w:val="left"/>
        <w:rPr>
          <w:rFonts w:ascii="宋体" w:hAnsi="宋体"/>
          <w:kern w:val="0"/>
          <w:sz w:val="24"/>
        </w:rPr>
      </w:pPr>
      <w:r w:rsidRPr="00C52C25">
        <w:rPr>
          <w:rFonts w:ascii="宋体" w:hAnsi="宋体" w:hint="eastAsia"/>
          <w:kern w:val="0"/>
          <w:sz w:val="24"/>
        </w:rPr>
        <w:lastRenderedPageBreak/>
        <w:t xml:space="preserve">标准自公布实施后，应尽快组织标准宣贯。标准一经发布，建议各方按照标准中规定的各项内容执行，共同推进自主代客泊车(AVP)的标准化工作。 </w:t>
      </w:r>
    </w:p>
    <w:p w14:paraId="756B3789" w14:textId="77777777" w:rsidR="00C652B5" w:rsidRPr="001217DB" w:rsidRDefault="00C652B5" w:rsidP="00C52C25">
      <w:pPr>
        <w:spacing w:line="360" w:lineRule="auto"/>
        <w:rPr>
          <w:rFonts w:ascii="宋体" w:hAnsi="宋体"/>
          <w:szCs w:val="21"/>
        </w:rPr>
      </w:pPr>
      <w:r w:rsidRPr="00A6311A">
        <w:rPr>
          <w:rFonts w:ascii="宋体" w:hAnsi="宋体"/>
          <w:b/>
          <w:sz w:val="24"/>
        </w:rPr>
        <w:t>十一、废止现行相关标准的建议</w:t>
      </w:r>
    </w:p>
    <w:p w14:paraId="2D3E6D16" w14:textId="77777777" w:rsidR="00C652B5" w:rsidRPr="001217DB" w:rsidRDefault="00C652B5" w:rsidP="00C652B5">
      <w:pPr>
        <w:spacing w:line="360" w:lineRule="auto"/>
        <w:ind w:firstLineChars="200" w:firstLine="420"/>
        <w:rPr>
          <w:rFonts w:ascii="宋体" w:hAnsi="宋体"/>
          <w:szCs w:val="21"/>
        </w:rPr>
      </w:pPr>
      <w:r w:rsidRPr="001217DB">
        <w:rPr>
          <w:rFonts w:ascii="宋体" w:hAnsi="宋体"/>
          <w:szCs w:val="21"/>
        </w:rPr>
        <w:t>无</w:t>
      </w:r>
      <w:r>
        <w:rPr>
          <w:rFonts w:ascii="宋体" w:hAnsi="宋体" w:hint="eastAsia"/>
          <w:szCs w:val="21"/>
        </w:rPr>
        <w:t>。</w:t>
      </w:r>
    </w:p>
    <w:p w14:paraId="4EEBA5F4" w14:textId="77777777" w:rsidR="00C652B5" w:rsidRPr="00A6311A" w:rsidRDefault="00C652B5" w:rsidP="00C652B5">
      <w:pPr>
        <w:spacing w:line="360" w:lineRule="auto"/>
        <w:rPr>
          <w:rFonts w:ascii="宋体" w:hAnsi="宋体"/>
          <w:b/>
          <w:sz w:val="24"/>
        </w:rPr>
      </w:pPr>
      <w:r w:rsidRPr="00A6311A">
        <w:rPr>
          <w:rFonts w:ascii="宋体" w:hAnsi="宋体"/>
          <w:b/>
          <w:sz w:val="24"/>
        </w:rPr>
        <w:t>十</w:t>
      </w:r>
      <w:r w:rsidRPr="00A6311A">
        <w:rPr>
          <w:rFonts w:ascii="宋体" w:hAnsi="宋体" w:hint="eastAsia"/>
          <w:b/>
          <w:sz w:val="24"/>
        </w:rPr>
        <w:t>二</w:t>
      </w:r>
      <w:r w:rsidRPr="00A6311A">
        <w:rPr>
          <w:rFonts w:ascii="宋体" w:hAnsi="宋体"/>
          <w:b/>
          <w:sz w:val="24"/>
        </w:rPr>
        <w:t>、其他应予说明的事项</w:t>
      </w:r>
    </w:p>
    <w:p w14:paraId="414A6DFD" w14:textId="77777777" w:rsidR="00C652B5" w:rsidRPr="001217DB" w:rsidRDefault="00C652B5" w:rsidP="00C652B5">
      <w:pPr>
        <w:spacing w:line="360" w:lineRule="auto"/>
        <w:ind w:firstLineChars="200" w:firstLine="420"/>
        <w:rPr>
          <w:rFonts w:ascii="宋体" w:hAnsi="宋体"/>
          <w:szCs w:val="21"/>
        </w:rPr>
      </w:pPr>
      <w:r w:rsidRPr="001217DB">
        <w:rPr>
          <w:rFonts w:ascii="宋体" w:hAnsi="宋体" w:hint="eastAsia"/>
          <w:szCs w:val="21"/>
        </w:rPr>
        <w:t>无</w:t>
      </w:r>
      <w:r>
        <w:rPr>
          <w:rFonts w:ascii="宋体" w:hAnsi="宋体" w:hint="eastAsia"/>
          <w:szCs w:val="21"/>
        </w:rPr>
        <w:t>。</w:t>
      </w:r>
    </w:p>
    <w:p w14:paraId="0C755A72" w14:textId="77777777" w:rsidR="00D72489" w:rsidRPr="007B13C8" w:rsidRDefault="00993E33" w:rsidP="00082CF2">
      <w:pPr>
        <w:ind w:left="450"/>
        <w:jc w:val="right"/>
        <w:rPr>
          <w:rFonts w:ascii="宋体" w:hAnsi="宋体"/>
          <w:kern w:val="0"/>
          <w:sz w:val="24"/>
        </w:rPr>
      </w:pPr>
      <w:r>
        <w:rPr>
          <w:rFonts w:ascii="宋体" w:hAnsi="宋体" w:hint="eastAsia"/>
          <w:kern w:val="0"/>
          <w:sz w:val="24"/>
        </w:rPr>
        <w:t>标准起草工作组</w:t>
      </w:r>
    </w:p>
    <w:p w14:paraId="0D1B7F17" w14:textId="558C6CBE" w:rsidR="00A8498E" w:rsidRPr="00F112A3" w:rsidRDefault="00E142FB" w:rsidP="00F112A3">
      <w:pPr>
        <w:ind w:left="450"/>
        <w:jc w:val="right"/>
        <w:rPr>
          <w:rFonts w:ascii="宋体" w:hAnsi="宋体"/>
          <w:sz w:val="24"/>
        </w:rPr>
      </w:pPr>
      <w:r w:rsidRPr="007B13C8">
        <w:rPr>
          <w:rFonts w:ascii="宋体" w:hAnsi="宋体" w:hint="eastAsia"/>
          <w:sz w:val="24"/>
        </w:rPr>
        <w:t>20</w:t>
      </w:r>
      <w:r w:rsidR="00F112A3">
        <w:rPr>
          <w:rFonts w:ascii="宋体" w:hAnsi="宋体" w:hint="eastAsia"/>
          <w:sz w:val="24"/>
        </w:rPr>
        <w:t>20</w:t>
      </w:r>
      <w:r w:rsidRPr="007B13C8">
        <w:rPr>
          <w:rFonts w:ascii="宋体" w:hAnsi="宋体" w:hint="eastAsia"/>
          <w:sz w:val="24"/>
        </w:rPr>
        <w:t>年</w:t>
      </w:r>
      <w:r w:rsidR="00F112A3">
        <w:rPr>
          <w:rFonts w:ascii="宋体" w:hAnsi="宋体" w:hint="eastAsia"/>
          <w:sz w:val="24"/>
        </w:rPr>
        <w:t>4</w:t>
      </w:r>
      <w:r w:rsidRPr="007B13C8">
        <w:rPr>
          <w:rFonts w:ascii="宋体" w:hAnsi="宋体" w:hint="eastAsia"/>
          <w:sz w:val="24"/>
        </w:rPr>
        <w:t>月</w:t>
      </w:r>
      <w:r w:rsidR="00E238E9">
        <w:rPr>
          <w:rFonts w:ascii="宋体" w:hAnsi="宋体" w:hint="eastAsia"/>
          <w:sz w:val="24"/>
        </w:rPr>
        <w:t>16</w:t>
      </w:r>
      <w:r w:rsidRPr="007B13C8">
        <w:rPr>
          <w:rFonts w:ascii="宋体" w:hAnsi="宋体" w:hint="eastAsia"/>
          <w:sz w:val="24"/>
        </w:rPr>
        <w:t>日</w:t>
      </w:r>
    </w:p>
    <w:sectPr w:rsidR="00A8498E" w:rsidRPr="00F112A3" w:rsidSect="00C652B5">
      <w:footerReference w:type="default" r:id="rId9"/>
      <w:pgSz w:w="11906" w:h="16838"/>
      <w:pgMar w:top="1247" w:right="1558" w:bottom="1077" w:left="1701"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6863C" w14:textId="77777777" w:rsidR="000A1860" w:rsidRDefault="000A1860" w:rsidP="00CE051F">
      <w:r>
        <w:separator/>
      </w:r>
    </w:p>
  </w:endnote>
  <w:endnote w:type="continuationSeparator" w:id="0">
    <w:p w14:paraId="70A652AC" w14:textId="77777777" w:rsidR="000A1860" w:rsidRDefault="000A1860" w:rsidP="00CE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3364B" w14:textId="2FD3DA0C" w:rsidR="00F26BCD" w:rsidRDefault="00DD0DC5" w:rsidP="00A7433B">
    <w:pPr>
      <w:pStyle w:val="a7"/>
      <w:jc w:val="right"/>
    </w:pPr>
    <w:r>
      <w:rPr>
        <w:rStyle w:val="ac"/>
      </w:rPr>
      <w:fldChar w:fldCharType="begin"/>
    </w:r>
    <w:r w:rsidR="00F26BCD">
      <w:rPr>
        <w:rStyle w:val="ac"/>
      </w:rPr>
      <w:instrText xml:space="preserve"> PAGE </w:instrText>
    </w:r>
    <w:r>
      <w:rPr>
        <w:rStyle w:val="ac"/>
      </w:rPr>
      <w:fldChar w:fldCharType="separate"/>
    </w:r>
    <w:r w:rsidR="00093F91">
      <w:rPr>
        <w:rStyle w:val="ac"/>
        <w:noProof/>
      </w:rPr>
      <w:t>5</w:t>
    </w:r>
    <w:r>
      <w:rPr>
        <w:rStyle w:val="a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F6EE7" w14:textId="77777777" w:rsidR="000A1860" w:rsidRDefault="000A1860" w:rsidP="00CE051F">
      <w:r>
        <w:separator/>
      </w:r>
    </w:p>
  </w:footnote>
  <w:footnote w:type="continuationSeparator" w:id="0">
    <w:p w14:paraId="4022ADD5" w14:textId="77777777" w:rsidR="000A1860" w:rsidRDefault="000A1860" w:rsidP="00CE0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43A42"/>
    <w:multiLevelType w:val="hybridMultilevel"/>
    <w:tmpl w:val="09207016"/>
    <w:lvl w:ilvl="0" w:tplc="887458E0">
      <w:start w:val="6"/>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 w15:restartNumberingAfterBreak="0">
    <w:nsid w:val="1ACC46F7"/>
    <w:multiLevelType w:val="hybridMultilevel"/>
    <w:tmpl w:val="BEF0916C"/>
    <w:lvl w:ilvl="0" w:tplc="68B2D73C">
      <w:start w:val="1"/>
      <w:numFmt w:val="decimal"/>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2DE44EC7"/>
    <w:multiLevelType w:val="hybridMultilevel"/>
    <w:tmpl w:val="2D9ABE88"/>
    <w:lvl w:ilvl="0" w:tplc="42B82216">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5DE3422"/>
    <w:multiLevelType w:val="hybridMultilevel"/>
    <w:tmpl w:val="7730CB40"/>
    <w:lvl w:ilvl="0" w:tplc="E286B46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39BA5BF5"/>
    <w:multiLevelType w:val="hybridMultilevel"/>
    <w:tmpl w:val="07B27C64"/>
    <w:lvl w:ilvl="0" w:tplc="CA1E9784">
      <w:start w:val="1"/>
      <w:numFmt w:val="decimal"/>
      <w:lvlText w:val="%1、"/>
      <w:lvlJc w:val="left"/>
      <w:pPr>
        <w:ind w:left="360" w:hanging="360"/>
      </w:pPr>
      <w:rPr>
        <w:rFonts w:ascii="Times New Roman" w:eastAsia="宋体"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35B216F"/>
    <w:multiLevelType w:val="hybridMultilevel"/>
    <w:tmpl w:val="E09C6E9E"/>
    <w:lvl w:ilvl="0" w:tplc="BDAC1110">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5654209D"/>
    <w:multiLevelType w:val="hybridMultilevel"/>
    <w:tmpl w:val="A4C808E2"/>
    <w:lvl w:ilvl="0" w:tplc="193A126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5C0041D3"/>
    <w:multiLevelType w:val="hybridMultilevel"/>
    <w:tmpl w:val="BCB4C8BC"/>
    <w:lvl w:ilvl="0" w:tplc="792E525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37F42D2"/>
    <w:multiLevelType w:val="hybridMultilevel"/>
    <w:tmpl w:val="4036E3A2"/>
    <w:lvl w:ilvl="0" w:tplc="E14847E2">
      <w:start w:val="1"/>
      <w:numFmt w:val="decimal"/>
      <w:lvlText w:val="%1、"/>
      <w:lvlJc w:val="left"/>
      <w:pPr>
        <w:ind w:left="360" w:hanging="360"/>
      </w:pPr>
      <w:rPr>
        <w:rFonts w:ascii="宋体" w:hAnsi="宋体" w:hint="default"/>
        <w:color w:val="auto"/>
      </w:rPr>
    </w:lvl>
    <w:lvl w:ilvl="1" w:tplc="04090019" w:tentative="1">
      <w:start w:val="1"/>
      <w:numFmt w:val="lowerLetter"/>
      <w:lvlText w:val="%2)"/>
      <w:lvlJc w:val="left"/>
      <w:pPr>
        <w:ind w:left="273" w:hanging="420"/>
      </w:pPr>
    </w:lvl>
    <w:lvl w:ilvl="2" w:tplc="0409001B" w:tentative="1">
      <w:start w:val="1"/>
      <w:numFmt w:val="lowerRoman"/>
      <w:lvlText w:val="%3."/>
      <w:lvlJc w:val="right"/>
      <w:pPr>
        <w:ind w:left="693" w:hanging="420"/>
      </w:pPr>
    </w:lvl>
    <w:lvl w:ilvl="3" w:tplc="0409000F" w:tentative="1">
      <w:start w:val="1"/>
      <w:numFmt w:val="decimal"/>
      <w:lvlText w:val="%4."/>
      <w:lvlJc w:val="left"/>
      <w:pPr>
        <w:ind w:left="1113" w:hanging="420"/>
      </w:pPr>
    </w:lvl>
    <w:lvl w:ilvl="4" w:tplc="04090019" w:tentative="1">
      <w:start w:val="1"/>
      <w:numFmt w:val="lowerLetter"/>
      <w:lvlText w:val="%5)"/>
      <w:lvlJc w:val="left"/>
      <w:pPr>
        <w:ind w:left="1533" w:hanging="420"/>
      </w:pPr>
    </w:lvl>
    <w:lvl w:ilvl="5" w:tplc="0409001B" w:tentative="1">
      <w:start w:val="1"/>
      <w:numFmt w:val="lowerRoman"/>
      <w:lvlText w:val="%6."/>
      <w:lvlJc w:val="right"/>
      <w:pPr>
        <w:ind w:left="1953" w:hanging="420"/>
      </w:pPr>
    </w:lvl>
    <w:lvl w:ilvl="6" w:tplc="0409000F" w:tentative="1">
      <w:start w:val="1"/>
      <w:numFmt w:val="decimal"/>
      <w:lvlText w:val="%7."/>
      <w:lvlJc w:val="left"/>
      <w:pPr>
        <w:ind w:left="2373" w:hanging="420"/>
      </w:pPr>
    </w:lvl>
    <w:lvl w:ilvl="7" w:tplc="04090019" w:tentative="1">
      <w:start w:val="1"/>
      <w:numFmt w:val="lowerLetter"/>
      <w:lvlText w:val="%8)"/>
      <w:lvlJc w:val="left"/>
      <w:pPr>
        <w:ind w:left="2793" w:hanging="420"/>
      </w:pPr>
    </w:lvl>
    <w:lvl w:ilvl="8" w:tplc="0409001B" w:tentative="1">
      <w:start w:val="1"/>
      <w:numFmt w:val="lowerRoman"/>
      <w:lvlText w:val="%9."/>
      <w:lvlJc w:val="right"/>
      <w:pPr>
        <w:ind w:left="3213" w:hanging="420"/>
      </w:pPr>
    </w:lvl>
  </w:abstractNum>
  <w:abstractNum w:abstractNumId="9" w15:restartNumberingAfterBreak="0">
    <w:nsid w:val="65CC07B4"/>
    <w:multiLevelType w:val="hybridMultilevel"/>
    <w:tmpl w:val="5B682016"/>
    <w:lvl w:ilvl="0" w:tplc="543A8BCA">
      <w:start w:val="1"/>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C8F7056"/>
    <w:multiLevelType w:val="hybridMultilevel"/>
    <w:tmpl w:val="79786BD2"/>
    <w:lvl w:ilvl="0" w:tplc="884A1CA0">
      <w:start w:val="1"/>
      <w:numFmt w:val="decimal"/>
      <w:lvlText w:val="%1、"/>
      <w:lvlJc w:val="left"/>
      <w:pPr>
        <w:tabs>
          <w:tab w:val="num" w:pos="720"/>
        </w:tabs>
        <w:ind w:left="720" w:hanging="360"/>
      </w:pPr>
      <w:rPr>
        <w:rFonts w:ascii="Arial" w:hAnsi="Arial" w:cs="Arial" w:hint="eastAsia"/>
        <w:sz w:val="18"/>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1" w15:restartNumberingAfterBreak="0">
    <w:nsid w:val="6EB1469B"/>
    <w:multiLevelType w:val="hybridMultilevel"/>
    <w:tmpl w:val="35CE7212"/>
    <w:lvl w:ilvl="0" w:tplc="099ABCFA">
      <w:start w:val="1"/>
      <w:numFmt w:val="decimal"/>
      <w:lvlText w:val="%1、"/>
      <w:lvlJc w:val="left"/>
      <w:pPr>
        <w:tabs>
          <w:tab w:val="num" w:pos="1215"/>
        </w:tabs>
        <w:ind w:left="1215" w:hanging="735"/>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15:restartNumberingAfterBreak="0">
    <w:nsid w:val="7270049D"/>
    <w:multiLevelType w:val="hybridMultilevel"/>
    <w:tmpl w:val="56C08242"/>
    <w:lvl w:ilvl="0" w:tplc="13B0A7F8">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3" w15:restartNumberingAfterBreak="0">
    <w:nsid w:val="776D5AE1"/>
    <w:multiLevelType w:val="hybridMultilevel"/>
    <w:tmpl w:val="CD328AA8"/>
    <w:lvl w:ilvl="0" w:tplc="F912E61E">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7E33467C"/>
    <w:multiLevelType w:val="hybridMultilevel"/>
    <w:tmpl w:val="AD0073E0"/>
    <w:lvl w:ilvl="0" w:tplc="8850D3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6"/>
  </w:num>
  <w:num w:numId="3">
    <w:abstractNumId w:val="1"/>
  </w:num>
  <w:num w:numId="4">
    <w:abstractNumId w:val="10"/>
  </w:num>
  <w:num w:numId="5">
    <w:abstractNumId w:val="14"/>
  </w:num>
  <w:num w:numId="6">
    <w:abstractNumId w:val="12"/>
  </w:num>
  <w:num w:numId="7">
    <w:abstractNumId w:val="8"/>
  </w:num>
  <w:num w:numId="8">
    <w:abstractNumId w:val="7"/>
  </w:num>
  <w:num w:numId="9">
    <w:abstractNumId w:val="0"/>
  </w:num>
  <w:num w:numId="10">
    <w:abstractNumId w:val="2"/>
  </w:num>
  <w:num w:numId="11">
    <w:abstractNumId w:val="13"/>
  </w:num>
  <w:num w:numId="12">
    <w:abstractNumId w:val="5"/>
  </w:num>
  <w:num w:numId="13">
    <w:abstractNumId w:val="3"/>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BCB"/>
    <w:rsid w:val="00002F7C"/>
    <w:rsid w:val="000073CA"/>
    <w:rsid w:val="00011E10"/>
    <w:rsid w:val="0001386E"/>
    <w:rsid w:val="00016C4E"/>
    <w:rsid w:val="0002723C"/>
    <w:rsid w:val="00036B9C"/>
    <w:rsid w:val="000400BC"/>
    <w:rsid w:val="000459C6"/>
    <w:rsid w:val="00050D91"/>
    <w:rsid w:val="000727B3"/>
    <w:rsid w:val="00074F80"/>
    <w:rsid w:val="0007797A"/>
    <w:rsid w:val="00082CF2"/>
    <w:rsid w:val="00086CC6"/>
    <w:rsid w:val="00092C24"/>
    <w:rsid w:val="00093F91"/>
    <w:rsid w:val="000A0B6A"/>
    <w:rsid w:val="000A126A"/>
    <w:rsid w:val="000A1860"/>
    <w:rsid w:val="000A443E"/>
    <w:rsid w:val="000A724F"/>
    <w:rsid w:val="000B00F0"/>
    <w:rsid w:val="000B0ACB"/>
    <w:rsid w:val="000B63EB"/>
    <w:rsid w:val="000C1A76"/>
    <w:rsid w:val="000C2887"/>
    <w:rsid w:val="000C428F"/>
    <w:rsid w:val="000E1D08"/>
    <w:rsid w:val="000E6B6F"/>
    <w:rsid w:val="00103F3F"/>
    <w:rsid w:val="00110148"/>
    <w:rsid w:val="00115D39"/>
    <w:rsid w:val="0011700C"/>
    <w:rsid w:val="00117496"/>
    <w:rsid w:val="001212F5"/>
    <w:rsid w:val="001224AF"/>
    <w:rsid w:val="00131B34"/>
    <w:rsid w:val="0013522F"/>
    <w:rsid w:val="0013711A"/>
    <w:rsid w:val="00143785"/>
    <w:rsid w:val="00147ED3"/>
    <w:rsid w:val="0015529C"/>
    <w:rsid w:val="00157617"/>
    <w:rsid w:val="00166453"/>
    <w:rsid w:val="0017121B"/>
    <w:rsid w:val="0017331E"/>
    <w:rsid w:val="001740FD"/>
    <w:rsid w:val="0017586A"/>
    <w:rsid w:val="00181BE1"/>
    <w:rsid w:val="00182B5E"/>
    <w:rsid w:val="001858C2"/>
    <w:rsid w:val="001A10AB"/>
    <w:rsid w:val="001A6853"/>
    <w:rsid w:val="001B23CD"/>
    <w:rsid w:val="001B35C6"/>
    <w:rsid w:val="001B43E9"/>
    <w:rsid w:val="001B7EB0"/>
    <w:rsid w:val="001C753E"/>
    <w:rsid w:val="001F57DC"/>
    <w:rsid w:val="00235011"/>
    <w:rsid w:val="00244E2F"/>
    <w:rsid w:val="002523B3"/>
    <w:rsid w:val="002529CA"/>
    <w:rsid w:val="00254CCC"/>
    <w:rsid w:val="0026001B"/>
    <w:rsid w:val="0026577A"/>
    <w:rsid w:val="00275399"/>
    <w:rsid w:val="00276112"/>
    <w:rsid w:val="00283587"/>
    <w:rsid w:val="00286ACA"/>
    <w:rsid w:val="00292E6D"/>
    <w:rsid w:val="002A0C48"/>
    <w:rsid w:val="002A3B55"/>
    <w:rsid w:val="002A616B"/>
    <w:rsid w:val="002C1939"/>
    <w:rsid w:val="002C5FA6"/>
    <w:rsid w:val="002D1C4C"/>
    <w:rsid w:val="002D7AB4"/>
    <w:rsid w:val="002E34CA"/>
    <w:rsid w:val="002F2292"/>
    <w:rsid w:val="003067EA"/>
    <w:rsid w:val="00312649"/>
    <w:rsid w:val="00322DCA"/>
    <w:rsid w:val="00324C6C"/>
    <w:rsid w:val="00325D73"/>
    <w:rsid w:val="00327359"/>
    <w:rsid w:val="00330AD4"/>
    <w:rsid w:val="00331131"/>
    <w:rsid w:val="00335597"/>
    <w:rsid w:val="00335776"/>
    <w:rsid w:val="00343A31"/>
    <w:rsid w:val="00343D6E"/>
    <w:rsid w:val="00347D7E"/>
    <w:rsid w:val="003565E9"/>
    <w:rsid w:val="00365698"/>
    <w:rsid w:val="00366B41"/>
    <w:rsid w:val="00373B5F"/>
    <w:rsid w:val="0038279E"/>
    <w:rsid w:val="00392BAF"/>
    <w:rsid w:val="003A5108"/>
    <w:rsid w:val="003B6405"/>
    <w:rsid w:val="003C38F6"/>
    <w:rsid w:val="003D033A"/>
    <w:rsid w:val="003D1C01"/>
    <w:rsid w:val="003D26D3"/>
    <w:rsid w:val="003D3E0E"/>
    <w:rsid w:val="003F0D0C"/>
    <w:rsid w:val="003F1BE9"/>
    <w:rsid w:val="00400CF0"/>
    <w:rsid w:val="00410D32"/>
    <w:rsid w:val="00414D23"/>
    <w:rsid w:val="0045362B"/>
    <w:rsid w:val="0045392B"/>
    <w:rsid w:val="00455FE9"/>
    <w:rsid w:val="004573B4"/>
    <w:rsid w:val="00460F0F"/>
    <w:rsid w:val="00461F48"/>
    <w:rsid w:val="00462A94"/>
    <w:rsid w:val="00465F0D"/>
    <w:rsid w:val="00474FC7"/>
    <w:rsid w:val="00480E1D"/>
    <w:rsid w:val="00485000"/>
    <w:rsid w:val="00486AE8"/>
    <w:rsid w:val="004A037E"/>
    <w:rsid w:val="004D4C69"/>
    <w:rsid w:val="004E7DB0"/>
    <w:rsid w:val="004F110D"/>
    <w:rsid w:val="004F6B5D"/>
    <w:rsid w:val="005007E4"/>
    <w:rsid w:val="00517C9B"/>
    <w:rsid w:val="00521699"/>
    <w:rsid w:val="0052398F"/>
    <w:rsid w:val="00535C0E"/>
    <w:rsid w:val="00537006"/>
    <w:rsid w:val="00537F38"/>
    <w:rsid w:val="0054369E"/>
    <w:rsid w:val="0054619A"/>
    <w:rsid w:val="00547ACD"/>
    <w:rsid w:val="00555758"/>
    <w:rsid w:val="005619C0"/>
    <w:rsid w:val="005647A6"/>
    <w:rsid w:val="00581E8D"/>
    <w:rsid w:val="00591B08"/>
    <w:rsid w:val="00591C27"/>
    <w:rsid w:val="005931FE"/>
    <w:rsid w:val="00597304"/>
    <w:rsid w:val="0059734C"/>
    <w:rsid w:val="005B22A5"/>
    <w:rsid w:val="005D1DE7"/>
    <w:rsid w:val="005D36A3"/>
    <w:rsid w:val="005E11E6"/>
    <w:rsid w:val="005E7785"/>
    <w:rsid w:val="005F1BB2"/>
    <w:rsid w:val="005F4298"/>
    <w:rsid w:val="005F43D4"/>
    <w:rsid w:val="005F6D0E"/>
    <w:rsid w:val="005F77E7"/>
    <w:rsid w:val="00600DC3"/>
    <w:rsid w:val="00605584"/>
    <w:rsid w:val="0062538E"/>
    <w:rsid w:val="0063021F"/>
    <w:rsid w:val="00640A18"/>
    <w:rsid w:val="00646FB4"/>
    <w:rsid w:val="0065406F"/>
    <w:rsid w:val="0065796A"/>
    <w:rsid w:val="00657A3C"/>
    <w:rsid w:val="00661F2C"/>
    <w:rsid w:val="00673F57"/>
    <w:rsid w:val="006979F9"/>
    <w:rsid w:val="006B6E2C"/>
    <w:rsid w:val="006C122A"/>
    <w:rsid w:val="006C3F9F"/>
    <w:rsid w:val="006C6A66"/>
    <w:rsid w:val="006D2CB9"/>
    <w:rsid w:val="006D63BA"/>
    <w:rsid w:val="00705A89"/>
    <w:rsid w:val="00716599"/>
    <w:rsid w:val="007255C6"/>
    <w:rsid w:val="00727C02"/>
    <w:rsid w:val="00734FB0"/>
    <w:rsid w:val="00742B33"/>
    <w:rsid w:val="00744852"/>
    <w:rsid w:val="007457EB"/>
    <w:rsid w:val="007466F5"/>
    <w:rsid w:val="00751658"/>
    <w:rsid w:val="007544CC"/>
    <w:rsid w:val="0076272E"/>
    <w:rsid w:val="00773F7F"/>
    <w:rsid w:val="00786911"/>
    <w:rsid w:val="007A1224"/>
    <w:rsid w:val="007B13C8"/>
    <w:rsid w:val="007C3B08"/>
    <w:rsid w:val="007D6829"/>
    <w:rsid w:val="007E1EB7"/>
    <w:rsid w:val="007E301F"/>
    <w:rsid w:val="007F0E4C"/>
    <w:rsid w:val="007F1E7F"/>
    <w:rsid w:val="007F6DF1"/>
    <w:rsid w:val="007F7E59"/>
    <w:rsid w:val="00801431"/>
    <w:rsid w:val="008033AA"/>
    <w:rsid w:val="00810794"/>
    <w:rsid w:val="008137FC"/>
    <w:rsid w:val="00820FCE"/>
    <w:rsid w:val="00826F14"/>
    <w:rsid w:val="008274A1"/>
    <w:rsid w:val="008279D0"/>
    <w:rsid w:val="00832A6A"/>
    <w:rsid w:val="00834C79"/>
    <w:rsid w:val="008371A6"/>
    <w:rsid w:val="00840552"/>
    <w:rsid w:val="0084092C"/>
    <w:rsid w:val="00842AD1"/>
    <w:rsid w:val="008452EC"/>
    <w:rsid w:val="00853457"/>
    <w:rsid w:val="008664EA"/>
    <w:rsid w:val="00867421"/>
    <w:rsid w:val="00873865"/>
    <w:rsid w:val="00873F2E"/>
    <w:rsid w:val="0088462F"/>
    <w:rsid w:val="008A358F"/>
    <w:rsid w:val="008B0496"/>
    <w:rsid w:val="008B1603"/>
    <w:rsid w:val="008B3F97"/>
    <w:rsid w:val="008B7B04"/>
    <w:rsid w:val="008C6BD9"/>
    <w:rsid w:val="008D3795"/>
    <w:rsid w:val="008E2AAA"/>
    <w:rsid w:val="008E6076"/>
    <w:rsid w:val="008F1215"/>
    <w:rsid w:val="008F1CDC"/>
    <w:rsid w:val="0090202B"/>
    <w:rsid w:val="00905CC4"/>
    <w:rsid w:val="009165E0"/>
    <w:rsid w:val="00935274"/>
    <w:rsid w:val="00935591"/>
    <w:rsid w:val="00940FC7"/>
    <w:rsid w:val="00955D38"/>
    <w:rsid w:val="009672F9"/>
    <w:rsid w:val="00977284"/>
    <w:rsid w:val="009816DA"/>
    <w:rsid w:val="00983150"/>
    <w:rsid w:val="00985ABA"/>
    <w:rsid w:val="009920A5"/>
    <w:rsid w:val="00993E33"/>
    <w:rsid w:val="009B2DCC"/>
    <w:rsid w:val="009B3EB4"/>
    <w:rsid w:val="009C2B2B"/>
    <w:rsid w:val="009D5246"/>
    <w:rsid w:val="009E039F"/>
    <w:rsid w:val="009E4AB6"/>
    <w:rsid w:val="009E6199"/>
    <w:rsid w:val="009F4C85"/>
    <w:rsid w:val="009F77DB"/>
    <w:rsid w:val="009F7F44"/>
    <w:rsid w:val="00A0113A"/>
    <w:rsid w:val="00A020CE"/>
    <w:rsid w:val="00A0519F"/>
    <w:rsid w:val="00A05307"/>
    <w:rsid w:val="00A17EF3"/>
    <w:rsid w:val="00A26C46"/>
    <w:rsid w:val="00A32262"/>
    <w:rsid w:val="00A40889"/>
    <w:rsid w:val="00A431C8"/>
    <w:rsid w:val="00A542C5"/>
    <w:rsid w:val="00A623DF"/>
    <w:rsid w:val="00A6311A"/>
    <w:rsid w:val="00A7433B"/>
    <w:rsid w:val="00A8498E"/>
    <w:rsid w:val="00A85C84"/>
    <w:rsid w:val="00AB65F3"/>
    <w:rsid w:val="00AC3CFD"/>
    <w:rsid w:val="00AD065A"/>
    <w:rsid w:val="00AD533A"/>
    <w:rsid w:val="00AE6155"/>
    <w:rsid w:val="00B00E82"/>
    <w:rsid w:val="00B0195E"/>
    <w:rsid w:val="00B07D9B"/>
    <w:rsid w:val="00B111C2"/>
    <w:rsid w:val="00B11B22"/>
    <w:rsid w:val="00B15587"/>
    <w:rsid w:val="00B220F2"/>
    <w:rsid w:val="00B23588"/>
    <w:rsid w:val="00B31F42"/>
    <w:rsid w:val="00B40A90"/>
    <w:rsid w:val="00B40C94"/>
    <w:rsid w:val="00B4138B"/>
    <w:rsid w:val="00B421ED"/>
    <w:rsid w:val="00B43BDD"/>
    <w:rsid w:val="00B6037E"/>
    <w:rsid w:val="00B64DB7"/>
    <w:rsid w:val="00B6755E"/>
    <w:rsid w:val="00B77789"/>
    <w:rsid w:val="00B81E53"/>
    <w:rsid w:val="00B85C18"/>
    <w:rsid w:val="00BA74C0"/>
    <w:rsid w:val="00BC63D9"/>
    <w:rsid w:val="00BD6C45"/>
    <w:rsid w:val="00BE4430"/>
    <w:rsid w:val="00BE5120"/>
    <w:rsid w:val="00BE58D8"/>
    <w:rsid w:val="00BE79F8"/>
    <w:rsid w:val="00C0645D"/>
    <w:rsid w:val="00C216AA"/>
    <w:rsid w:val="00C23702"/>
    <w:rsid w:val="00C27A61"/>
    <w:rsid w:val="00C31ECD"/>
    <w:rsid w:val="00C34257"/>
    <w:rsid w:val="00C37936"/>
    <w:rsid w:val="00C420DF"/>
    <w:rsid w:val="00C43034"/>
    <w:rsid w:val="00C4355C"/>
    <w:rsid w:val="00C506E7"/>
    <w:rsid w:val="00C50FD4"/>
    <w:rsid w:val="00C52C25"/>
    <w:rsid w:val="00C53066"/>
    <w:rsid w:val="00C5377B"/>
    <w:rsid w:val="00C62984"/>
    <w:rsid w:val="00C652B5"/>
    <w:rsid w:val="00C738FC"/>
    <w:rsid w:val="00C82464"/>
    <w:rsid w:val="00C86C74"/>
    <w:rsid w:val="00C921F1"/>
    <w:rsid w:val="00C97CC9"/>
    <w:rsid w:val="00CA629D"/>
    <w:rsid w:val="00CB21B9"/>
    <w:rsid w:val="00CC40AA"/>
    <w:rsid w:val="00CD630C"/>
    <w:rsid w:val="00CE006B"/>
    <w:rsid w:val="00CE051F"/>
    <w:rsid w:val="00CE549D"/>
    <w:rsid w:val="00CE7915"/>
    <w:rsid w:val="00CF288A"/>
    <w:rsid w:val="00CF769E"/>
    <w:rsid w:val="00D04361"/>
    <w:rsid w:val="00D10990"/>
    <w:rsid w:val="00D15320"/>
    <w:rsid w:val="00D26FC4"/>
    <w:rsid w:val="00D27640"/>
    <w:rsid w:val="00D645C6"/>
    <w:rsid w:val="00D719B3"/>
    <w:rsid w:val="00D72489"/>
    <w:rsid w:val="00D74D68"/>
    <w:rsid w:val="00D837F9"/>
    <w:rsid w:val="00D87EBA"/>
    <w:rsid w:val="00DA6108"/>
    <w:rsid w:val="00DB2100"/>
    <w:rsid w:val="00DB2AB2"/>
    <w:rsid w:val="00DB74E6"/>
    <w:rsid w:val="00DD0DC5"/>
    <w:rsid w:val="00DD12BD"/>
    <w:rsid w:val="00DD47D1"/>
    <w:rsid w:val="00DD6821"/>
    <w:rsid w:val="00DF13DB"/>
    <w:rsid w:val="00DF3295"/>
    <w:rsid w:val="00E02C65"/>
    <w:rsid w:val="00E142FB"/>
    <w:rsid w:val="00E150DE"/>
    <w:rsid w:val="00E15D27"/>
    <w:rsid w:val="00E1681C"/>
    <w:rsid w:val="00E17991"/>
    <w:rsid w:val="00E238E9"/>
    <w:rsid w:val="00E2710A"/>
    <w:rsid w:val="00E3078F"/>
    <w:rsid w:val="00E3132E"/>
    <w:rsid w:val="00E36700"/>
    <w:rsid w:val="00E463E1"/>
    <w:rsid w:val="00E56FCA"/>
    <w:rsid w:val="00E57210"/>
    <w:rsid w:val="00E619EB"/>
    <w:rsid w:val="00E64388"/>
    <w:rsid w:val="00E73AC3"/>
    <w:rsid w:val="00E75716"/>
    <w:rsid w:val="00E7683E"/>
    <w:rsid w:val="00E80AFE"/>
    <w:rsid w:val="00E84E85"/>
    <w:rsid w:val="00E919C4"/>
    <w:rsid w:val="00E961FE"/>
    <w:rsid w:val="00E97CF3"/>
    <w:rsid w:val="00EA1A78"/>
    <w:rsid w:val="00EB747C"/>
    <w:rsid w:val="00EC2D7A"/>
    <w:rsid w:val="00ED4C65"/>
    <w:rsid w:val="00ED4F08"/>
    <w:rsid w:val="00ED5998"/>
    <w:rsid w:val="00ED5C03"/>
    <w:rsid w:val="00EF0158"/>
    <w:rsid w:val="00F05235"/>
    <w:rsid w:val="00F06780"/>
    <w:rsid w:val="00F112A3"/>
    <w:rsid w:val="00F12D1A"/>
    <w:rsid w:val="00F204BB"/>
    <w:rsid w:val="00F23C13"/>
    <w:rsid w:val="00F26BCD"/>
    <w:rsid w:val="00F278C5"/>
    <w:rsid w:val="00F41834"/>
    <w:rsid w:val="00F41ADF"/>
    <w:rsid w:val="00F43295"/>
    <w:rsid w:val="00F500AC"/>
    <w:rsid w:val="00F50DBB"/>
    <w:rsid w:val="00F50FC5"/>
    <w:rsid w:val="00F63F3C"/>
    <w:rsid w:val="00F72138"/>
    <w:rsid w:val="00F752EC"/>
    <w:rsid w:val="00F75FE9"/>
    <w:rsid w:val="00F84501"/>
    <w:rsid w:val="00F95BCE"/>
    <w:rsid w:val="00FC2CD1"/>
    <w:rsid w:val="00FC3F52"/>
    <w:rsid w:val="00FC54A2"/>
    <w:rsid w:val="00FD1921"/>
    <w:rsid w:val="00FF0FA4"/>
    <w:rsid w:val="00FF2BCB"/>
    <w:rsid w:val="00FF5612"/>
    <w:rsid w:val="00FF7F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14D595"/>
  <w15:docId w15:val="{F3679127-AEF2-456E-A57E-97C3ABAD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67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
    <w:rsid w:val="00F06780"/>
    <w:pPr>
      <w:autoSpaceDE w:val="0"/>
      <w:autoSpaceDN w:val="0"/>
      <w:ind w:firstLineChars="200" w:firstLine="200"/>
      <w:jc w:val="both"/>
    </w:pPr>
    <w:rPr>
      <w:rFonts w:ascii="宋体"/>
      <w:noProof/>
      <w:sz w:val="21"/>
    </w:rPr>
  </w:style>
  <w:style w:type="paragraph" w:customStyle="1" w:styleId="1">
    <w:name w:val="封面标准号1"/>
    <w:rsid w:val="00F06780"/>
    <w:pPr>
      <w:widowControl w:val="0"/>
      <w:kinsoku w:val="0"/>
      <w:overflowPunct w:val="0"/>
      <w:autoSpaceDE w:val="0"/>
      <w:autoSpaceDN w:val="0"/>
      <w:spacing w:before="308"/>
      <w:jc w:val="right"/>
      <w:textAlignment w:val="center"/>
    </w:pPr>
    <w:rPr>
      <w:sz w:val="28"/>
    </w:rPr>
  </w:style>
  <w:style w:type="paragraph" w:styleId="a4">
    <w:name w:val="Body Text Indent"/>
    <w:basedOn w:val="a"/>
    <w:rsid w:val="00F06780"/>
    <w:pPr>
      <w:ind w:firstLineChars="200" w:firstLine="420"/>
    </w:pPr>
  </w:style>
  <w:style w:type="paragraph" w:styleId="2">
    <w:name w:val="Body Text Indent 2"/>
    <w:basedOn w:val="a"/>
    <w:rsid w:val="00F06780"/>
    <w:pPr>
      <w:ind w:firstLineChars="200" w:firstLine="560"/>
    </w:pPr>
    <w:rPr>
      <w:rFonts w:ascii="宋体" w:hAnsi="宋体"/>
      <w:sz w:val="28"/>
    </w:rPr>
  </w:style>
  <w:style w:type="paragraph" w:styleId="a5">
    <w:name w:val="header"/>
    <w:basedOn w:val="a"/>
    <w:link w:val="a6"/>
    <w:rsid w:val="00CE051F"/>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rsid w:val="00CE051F"/>
    <w:rPr>
      <w:kern w:val="2"/>
      <w:sz w:val="18"/>
      <w:szCs w:val="18"/>
    </w:rPr>
  </w:style>
  <w:style w:type="paragraph" w:styleId="a7">
    <w:name w:val="footer"/>
    <w:basedOn w:val="a"/>
    <w:link w:val="a8"/>
    <w:rsid w:val="00CE051F"/>
    <w:pPr>
      <w:tabs>
        <w:tab w:val="center" w:pos="4153"/>
        <w:tab w:val="right" w:pos="8306"/>
      </w:tabs>
      <w:snapToGrid w:val="0"/>
      <w:jc w:val="left"/>
    </w:pPr>
    <w:rPr>
      <w:sz w:val="18"/>
      <w:szCs w:val="18"/>
    </w:rPr>
  </w:style>
  <w:style w:type="character" w:customStyle="1" w:styleId="a8">
    <w:name w:val="页脚 字符"/>
    <w:link w:val="a7"/>
    <w:rsid w:val="00CE051F"/>
    <w:rPr>
      <w:kern w:val="2"/>
      <w:sz w:val="18"/>
      <w:szCs w:val="18"/>
    </w:rPr>
  </w:style>
  <w:style w:type="paragraph" w:styleId="a9">
    <w:name w:val="Plain Text"/>
    <w:basedOn w:val="a"/>
    <w:link w:val="aa"/>
    <w:uiPriority w:val="99"/>
    <w:unhideWhenUsed/>
    <w:rsid w:val="00110148"/>
    <w:pPr>
      <w:widowControl/>
      <w:spacing w:before="100" w:beforeAutospacing="1" w:after="100" w:afterAutospacing="1"/>
      <w:jc w:val="left"/>
    </w:pPr>
    <w:rPr>
      <w:rFonts w:ascii="宋体" w:hAnsi="宋体" w:cs="宋体"/>
      <w:kern w:val="0"/>
      <w:sz w:val="24"/>
    </w:rPr>
  </w:style>
  <w:style w:type="character" w:customStyle="1" w:styleId="aa">
    <w:name w:val="纯文本 字符"/>
    <w:link w:val="a9"/>
    <w:uiPriority w:val="99"/>
    <w:rsid w:val="00110148"/>
    <w:rPr>
      <w:rFonts w:ascii="宋体" w:hAnsi="宋体" w:cs="宋体"/>
      <w:sz w:val="24"/>
      <w:szCs w:val="24"/>
    </w:rPr>
  </w:style>
  <w:style w:type="paragraph" w:styleId="ab">
    <w:name w:val="Normal (Web)"/>
    <w:basedOn w:val="a"/>
    <w:uiPriority w:val="99"/>
    <w:unhideWhenUsed/>
    <w:rsid w:val="00110148"/>
    <w:pPr>
      <w:widowControl/>
      <w:spacing w:before="100" w:beforeAutospacing="1" w:after="100" w:afterAutospacing="1"/>
      <w:jc w:val="left"/>
    </w:pPr>
    <w:rPr>
      <w:rFonts w:ascii="宋体" w:hAnsi="宋体" w:cs="宋体"/>
      <w:kern w:val="0"/>
      <w:sz w:val="24"/>
    </w:rPr>
  </w:style>
  <w:style w:type="character" w:styleId="ac">
    <w:name w:val="page number"/>
    <w:basedOn w:val="a0"/>
    <w:rsid w:val="00A7433B"/>
  </w:style>
  <w:style w:type="character" w:styleId="ad">
    <w:name w:val="annotation reference"/>
    <w:rsid w:val="00327359"/>
    <w:rPr>
      <w:sz w:val="21"/>
      <w:szCs w:val="21"/>
    </w:rPr>
  </w:style>
  <w:style w:type="paragraph" w:styleId="ae">
    <w:name w:val="annotation text"/>
    <w:basedOn w:val="a"/>
    <w:link w:val="af"/>
    <w:rsid w:val="00327359"/>
    <w:pPr>
      <w:jc w:val="left"/>
    </w:pPr>
  </w:style>
  <w:style w:type="character" w:customStyle="1" w:styleId="af">
    <w:name w:val="批注文字 字符"/>
    <w:link w:val="ae"/>
    <w:rsid w:val="00327359"/>
    <w:rPr>
      <w:kern w:val="2"/>
      <w:sz w:val="21"/>
      <w:szCs w:val="24"/>
    </w:rPr>
  </w:style>
  <w:style w:type="paragraph" w:styleId="af0">
    <w:name w:val="annotation subject"/>
    <w:basedOn w:val="ae"/>
    <w:next w:val="ae"/>
    <w:link w:val="af1"/>
    <w:rsid w:val="00327359"/>
    <w:rPr>
      <w:b/>
      <w:bCs/>
    </w:rPr>
  </w:style>
  <w:style w:type="character" w:customStyle="1" w:styleId="af1">
    <w:name w:val="批注主题 字符"/>
    <w:link w:val="af0"/>
    <w:rsid w:val="00327359"/>
    <w:rPr>
      <w:b/>
      <w:bCs/>
      <w:kern w:val="2"/>
      <w:sz w:val="21"/>
      <w:szCs w:val="24"/>
    </w:rPr>
  </w:style>
  <w:style w:type="paragraph" w:styleId="af2">
    <w:name w:val="Balloon Text"/>
    <w:basedOn w:val="a"/>
    <w:link w:val="af3"/>
    <w:rsid w:val="00327359"/>
    <w:rPr>
      <w:sz w:val="18"/>
      <w:szCs w:val="18"/>
    </w:rPr>
  </w:style>
  <w:style w:type="character" w:customStyle="1" w:styleId="af3">
    <w:name w:val="批注框文本 字符"/>
    <w:link w:val="af2"/>
    <w:rsid w:val="00327359"/>
    <w:rPr>
      <w:kern w:val="2"/>
      <w:sz w:val="18"/>
      <w:szCs w:val="18"/>
    </w:rPr>
  </w:style>
  <w:style w:type="paragraph" w:styleId="af4">
    <w:name w:val="Revision"/>
    <w:hidden/>
    <w:uiPriority w:val="99"/>
    <w:semiHidden/>
    <w:rsid w:val="00365698"/>
    <w:rPr>
      <w:kern w:val="2"/>
      <w:sz w:val="21"/>
      <w:szCs w:val="24"/>
    </w:rPr>
  </w:style>
  <w:style w:type="paragraph" w:styleId="af5">
    <w:name w:val="Date"/>
    <w:basedOn w:val="a"/>
    <w:next w:val="a"/>
    <w:link w:val="af6"/>
    <w:rsid w:val="00082CF2"/>
    <w:pPr>
      <w:ind w:leftChars="2500" w:left="100"/>
    </w:pPr>
  </w:style>
  <w:style w:type="character" w:customStyle="1" w:styleId="af6">
    <w:name w:val="日期 字符"/>
    <w:link w:val="af5"/>
    <w:rsid w:val="00082C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715406">
      <w:bodyDiv w:val="1"/>
      <w:marLeft w:val="0"/>
      <w:marRight w:val="0"/>
      <w:marTop w:val="0"/>
      <w:marBottom w:val="0"/>
      <w:divBdr>
        <w:top w:val="none" w:sz="0" w:space="0" w:color="auto"/>
        <w:left w:val="none" w:sz="0" w:space="0" w:color="auto"/>
        <w:bottom w:val="none" w:sz="0" w:space="0" w:color="auto"/>
        <w:right w:val="none" w:sz="0" w:space="0" w:color="auto"/>
      </w:divBdr>
      <w:divsChild>
        <w:div w:id="1563055739">
          <w:marLeft w:val="0"/>
          <w:marRight w:val="0"/>
          <w:marTop w:val="0"/>
          <w:marBottom w:val="0"/>
          <w:divBdr>
            <w:top w:val="none" w:sz="0" w:space="0" w:color="auto"/>
            <w:left w:val="none" w:sz="0" w:space="0" w:color="auto"/>
            <w:bottom w:val="none" w:sz="0" w:space="0" w:color="auto"/>
            <w:right w:val="none" w:sz="0" w:space="0" w:color="auto"/>
          </w:divBdr>
          <w:divsChild>
            <w:div w:id="448742307">
              <w:marLeft w:val="0"/>
              <w:marRight w:val="0"/>
              <w:marTop w:val="0"/>
              <w:marBottom w:val="0"/>
              <w:divBdr>
                <w:top w:val="none" w:sz="0" w:space="0" w:color="auto"/>
                <w:left w:val="none" w:sz="0" w:space="0" w:color="auto"/>
                <w:bottom w:val="none" w:sz="0" w:space="0" w:color="auto"/>
                <w:right w:val="none" w:sz="0" w:space="0" w:color="auto"/>
              </w:divBdr>
              <w:divsChild>
                <w:div w:id="647590290">
                  <w:marLeft w:val="0"/>
                  <w:marRight w:val="0"/>
                  <w:marTop w:val="0"/>
                  <w:marBottom w:val="0"/>
                  <w:divBdr>
                    <w:top w:val="none" w:sz="0" w:space="0" w:color="auto"/>
                    <w:left w:val="none" w:sz="0" w:space="0" w:color="auto"/>
                    <w:bottom w:val="none" w:sz="0" w:space="0" w:color="auto"/>
                    <w:right w:val="none" w:sz="0" w:space="0" w:color="auto"/>
                  </w:divBdr>
                  <w:divsChild>
                    <w:div w:id="793475982">
                      <w:marLeft w:val="0"/>
                      <w:marRight w:val="0"/>
                      <w:marTop w:val="0"/>
                      <w:marBottom w:val="0"/>
                      <w:divBdr>
                        <w:top w:val="none" w:sz="0" w:space="0" w:color="auto"/>
                        <w:left w:val="none" w:sz="0" w:space="0" w:color="auto"/>
                        <w:bottom w:val="none" w:sz="0" w:space="0" w:color="auto"/>
                        <w:right w:val="none" w:sz="0" w:space="0" w:color="auto"/>
                      </w:divBdr>
                      <w:divsChild>
                        <w:div w:id="18607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ECDBB-D8BF-4E7A-9B1B-07D0FE509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680</Words>
  <Characters>3876</Characters>
  <Application>Microsoft Office Word</Application>
  <DocSecurity>0</DocSecurity>
  <Lines>32</Lines>
  <Paragraphs>9</Paragraphs>
  <ScaleCrop>false</ScaleCrop>
  <Company>上海市青浦区质量技术监督局/标准化科</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企业标准备案所需材料(编制说明、审定纪要、专家名单,用A4纸按顺序正反面打印)</dc:title>
  <dc:creator>赵建新</dc:creator>
  <cp:lastModifiedBy>cicv-zzz</cp:lastModifiedBy>
  <cp:revision>8</cp:revision>
  <cp:lastPrinted>2010-07-13T10:30:00Z</cp:lastPrinted>
  <dcterms:created xsi:type="dcterms:W3CDTF">2020-04-24T10:27:00Z</dcterms:created>
  <dcterms:modified xsi:type="dcterms:W3CDTF">2020-05-14T01:32:00Z</dcterms:modified>
</cp:coreProperties>
</file>