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F0FFA" w14:textId="77777777" w:rsidR="00FF2BCB" w:rsidRPr="00A210B1" w:rsidRDefault="00C652B5" w:rsidP="00C54356">
      <w:pPr>
        <w:spacing w:line="600" w:lineRule="auto"/>
        <w:jc w:val="center"/>
        <w:rPr>
          <w:rFonts w:ascii="黑体" w:eastAsia="黑体" w:hAnsi="黑体"/>
          <w:sz w:val="32"/>
          <w:szCs w:val="32"/>
        </w:rPr>
      </w:pPr>
      <w:r w:rsidRPr="00A210B1">
        <w:rPr>
          <w:rFonts w:ascii="黑体" w:eastAsia="黑体" w:hAnsi="黑体" w:hint="eastAsia"/>
          <w:sz w:val="32"/>
          <w:szCs w:val="32"/>
        </w:rPr>
        <w:t>《</w:t>
      </w:r>
      <w:r w:rsidR="00A210B1" w:rsidRPr="00A210B1">
        <w:rPr>
          <w:rFonts w:ascii="黑体" w:eastAsia="黑体" w:hAnsi="黑体" w:hint="eastAsia"/>
          <w:sz w:val="32"/>
          <w:szCs w:val="32"/>
        </w:rPr>
        <w:t>乘用车悬架系统台架试验规范</w:t>
      </w:r>
      <w:r w:rsidRPr="00A210B1">
        <w:rPr>
          <w:rFonts w:ascii="黑体" w:eastAsia="黑体" w:hAnsi="黑体" w:hint="eastAsia"/>
          <w:sz w:val="32"/>
          <w:szCs w:val="32"/>
        </w:rPr>
        <w:t>》</w:t>
      </w:r>
      <w:r w:rsidR="00FF2BCB" w:rsidRPr="00A210B1">
        <w:rPr>
          <w:rFonts w:ascii="黑体" w:eastAsia="黑体" w:hAnsi="黑体"/>
          <w:sz w:val="32"/>
          <w:szCs w:val="32"/>
        </w:rPr>
        <w:t>编制说明</w:t>
      </w:r>
    </w:p>
    <w:p w14:paraId="6E84E945" w14:textId="77777777" w:rsidR="00A7433B" w:rsidRPr="00867421" w:rsidRDefault="00A7433B" w:rsidP="00A7433B">
      <w:pPr>
        <w:spacing w:line="276" w:lineRule="auto"/>
        <w:rPr>
          <w:bCs/>
          <w:sz w:val="24"/>
        </w:rPr>
      </w:pPr>
    </w:p>
    <w:p w14:paraId="7BF5FB37" w14:textId="77777777"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14:paraId="26B376A0" w14:textId="77777777"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14:paraId="4DDAA587" w14:textId="77777777" w:rsidR="00414D23" w:rsidRPr="0010712F" w:rsidRDefault="00414D23" w:rsidP="0010712F">
      <w:pPr>
        <w:pStyle w:val="af7"/>
        <w:spacing w:line="360" w:lineRule="auto"/>
        <w:ind w:firstLineChars="200" w:firstLine="480"/>
        <w:rPr>
          <w:kern w:val="0"/>
          <w:sz w:val="24"/>
        </w:rPr>
      </w:pPr>
      <w:r w:rsidRPr="007B13C8">
        <w:rPr>
          <w:rFonts w:hint="eastAsia"/>
          <w:kern w:val="0"/>
          <w:sz w:val="24"/>
        </w:rPr>
        <w:t>《</w:t>
      </w:r>
      <w:r w:rsidR="00A210B1" w:rsidRPr="00A210B1">
        <w:rPr>
          <w:rFonts w:hint="eastAsia"/>
          <w:kern w:val="0"/>
          <w:sz w:val="24"/>
        </w:rPr>
        <w:t>乘用车悬架系统台架试验规范</w:t>
      </w:r>
      <w:r w:rsidRPr="007B13C8">
        <w:rPr>
          <w:rFonts w:hint="eastAsia"/>
          <w:kern w:val="0"/>
          <w:sz w:val="24"/>
        </w:rPr>
        <w:t>》团体标准是由中国</w:t>
      </w:r>
      <w:r w:rsidR="00C23702">
        <w:rPr>
          <w:rFonts w:hint="eastAsia"/>
          <w:kern w:val="0"/>
          <w:sz w:val="24"/>
        </w:rPr>
        <w:t>汽车工程学会</w:t>
      </w:r>
      <w:r w:rsidRPr="007B13C8">
        <w:rPr>
          <w:rFonts w:hint="eastAsia"/>
          <w:kern w:val="0"/>
          <w:sz w:val="24"/>
        </w:rPr>
        <w:t>批准立项。文件号中</w:t>
      </w:r>
      <w:proofErr w:type="gramStart"/>
      <w:r w:rsidR="00C23702">
        <w:rPr>
          <w:rFonts w:hint="eastAsia"/>
          <w:kern w:val="0"/>
          <w:sz w:val="24"/>
        </w:rPr>
        <w:t>汽学函</w:t>
      </w:r>
      <w:proofErr w:type="gramEnd"/>
      <w:r w:rsidRPr="007B13C8">
        <w:rPr>
          <w:rFonts w:hint="eastAsia"/>
          <w:kern w:val="0"/>
          <w:sz w:val="24"/>
        </w:rPr>
        <w:t>【</w:t>
      </w:r>
      <w:r w:rsidR="00A210B1">
        <w:rPr>
          <w:rFonts w:hint="eastAsia"/>
          <w:kern w:val="0"/>
          <w:sz w:val="24"/>
        </w:rPr>
        <w:t>2020</w:t>
      </w:r>
      <w:r w:rsidRPr="007B13C8">
        <w:rPr>
          <w:rFonts w:hint="eastAsia"/>
          <w:kern w:val="0"/>
          <w:sz w:val="24"/>
        </w:rPr>
        <w:t>】</w:t>
      </w:r>
      <w:r w:rsidR="00A210B1">
        <w:rPr>
          <w:rFonts w:hint="eastAsia"/>
          <w:kern w:val="0"/>
          <w:sz w:val="24"/>
        </w:rPr>
        <w:t>22</w:t>
      </w:r>
      <w:r w:rsidRPr="007B13C8">
        <w:rPr>
          <w:rFonts w:hint="eastAsia"/>
          <w:kern w:val="0"/>
          <w:sz w:val="24"/>
        </w:rPr>
        <w:t>号</w:t>
      </w:r>
      <w:r w:rsidR="00C23702">
        <w:rPr>
          <w:rFonts w:hint="eastAsia"/>
          <w:kern w:val="0"/>
          <w:sz w:val="24"/>
        </w:rPr>
        <w:t>，任务号为</w:t>
      </w:r>
      <w:r w:rsidR="00A210B1">
        <w:rPr>
          <w:rFonts w:hint="eastAsia"/>
          <w:kern w:val="0"/>
          <w:sz w:val="24"/>
        </w:rPr>
        <w:t>2020-9</w:t>
      </w:r>
      <w:r w:rsidRPr="007B13C8">
        <w:rPr>
          <w:rFonts w:hint="eastAsia"/>
          <w:kern w:val="0"/>
          <w:sz w:val="24"/>
        </w:rPr>
        <w:t>。本标准</w:t>
      </w:r>
      <w:r w:rsidR="00B15587">
        <w:rPr>
          <w:rFonts w:hint="eastAsia"/>
          <w:kern w:val="0"/>
          <w:sz w:val="24"/>
        </w:rPr>
        <w:t>由</w:t>
      </w:r>
      <w:r w:rsidR="00C23702">
        <w:rPr>
          <w:rFonts w:hint="eastAsia"/>
          <w:kern w:val="0"/>
          <w:sz w:val="24"/>
        </w:rPr>
        <w:t>中国汽车工程学会XX分会</w:t>
      </w:r>
      <w:r w:rsidR="00DD6821">
        <w:rPr>
          <w:rFonts w:hint="eastAsia"/>
          <w:kern w:val="0"/>
          <w:sz w:val="24"/>
        </w:rPr>
        <w:t>/XX联盟</w:t>
      </w:r>
      <w:r w:rsidRPr="007B13C8">
        <w:rPr>
          <w:rFonts w:hint="eastAsia"/>
          <w:kern w:val="0"/>
          <w:sz w:val="24"/>
        </w:rPr>
        <w:t>提出，</w:t>
      </w:r>
      <w:r w:rsidR="00690A31" w:rsidRPr="0010712F">
        <w:rPr>
          <w:rFonts w:hint="eastAsia"/>
          <w:kern w:val="0"/>
          <w:sz w:val="24"/>
        </w:rPr>
        <w:t>北京汽车股份有限公司、国家汽车质量监督检验中心（襄阳）、广州汽车集团有限公司、中国</w:t>
      </w:r>
      <w:proofErr w:type="gramStart"/>
      <w:r w:rsidR="00690A31" w:rsidRPr="0010712F">
        <w:rPr>
          <w:rFonts w:hint="eastAsia"/>
          <w:kern w:val="0"/>
          <w:sz w:val="24"/>
        </w:rPr>
        <w:t>一</w:t>
      </w:r>
      <w:proofErr w:type="gramEnd"/>
      <w:r w:rsidR="00690A31" w:rsidRPr="0010712F">
        <w:rPr>
          <w:rFonts w:hint="eastAsia"/>
          <w:kern w:val="0"/>
          <w:sz w:val="24"/>
        </w:rPr>
        <w:t>汽集团有限公司、东风汽车集团有限公司、东风股份有限公司、芜湖众力底盘系统有限公司、四川建安工业工业有限责任公司、中国汽车技术研究中心有限公司（天津）、万向钱潮股份有限公司、中国汽车工程研究院股份有限公司、索密克汽车配件有限公司</w:t>
      </w:r>
      <w:r w:rsidR="00A210B1">
        <w:rPr>
          <w:rFonts w:hint="eastAsia"/>
          <w:kern w:val="0"/>
          <w:sz w:val="24"/>
        </w:rPr>
        <w:t xml:space="preserve">  </w:t>
      </w:r>
      <w:r w:rsidR="00521699">
        <w:rPr>
          <w:rFonts w:hint="eastAsia"/>
          <w:kern w:val="0"/>
          <w:sz w:val="24"/>
        </w:rPr>
        <w:t>等单位</w:t>
      </w:r>
      <w:r w:rsidRPr="007B13C8">
        <w:rPr>
          <w:rFonts w:hint="eastAsia"/>
          <w:kern w:val="0"/>
          <w:sz w:val="24"/>
        </w:rPr>
        <w:t>起草。</w:t>
      </w:r>
      <w:r w:rsidR="00690A31" w:rsidRPr="0010712F">
        <w:rPr>
          <w:rFonts w:hint="eastAsia"/>
          <w:kern w:val="0"/>
          <w:sz w:val="24"/>
        </w:rPr>
        <w:t xml:space="preserve"> </w:t>
      </w:r>
    </w:p>
    <w:p w14:paraId="580CF7DF" w14:textId="77777777"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14:paraId="048DF8F6" w14:textId="77777777" w:rsidR="00C248B4" w:rsidRDefault="00C248B4" w:rsidP="00C248B4">
      <w:pPr>
        <w:spacing w:line="360" w:lineRule="auto"/>
        <w:ind w:firstLineChars="200" w:firstLine="420"/>
        <w:rPr>
          <w:szCs w:val="21"/>
        </w:rPr>
      </w:pPr>
      <w:r w:rsidRPr="008A1414">
        <w:rPr>
          <w:rFonts w:hint="eastAsia"/>
          <w:szCs w:val="21"/>
        </w:rPr>
        <w:t>随着汽车工业的迅速发展，我国汽车产品的开发由技术引进、逆向开发转向了正向自主开发，在市场竞争日益激烈的环境下，各汽车制造厂商新车上市速度亟需加快</w:t>
      </w:r>
      <w:r>
        <w:rPr>
          <w:rFonts w:hint="eastAsia"/>
          <w:szCs w:val="21"/>
        </w:rPr>
        <w:t>,</w:t>
      </w:r>
      <w:r>
        <w:rPr>
          <w:rFonts w:hint="eastAsia"/>
          <w:szCs w:val="21"/>
        </w:rPr>
        <w:t>强度及</w:t>
      </w:r>
      <w:r w:rsidRPr="008A1414">
        <w:rPr>
          <w:rFonts w:hint="eastAsia"/>
          <w:szCs w:val="21"/>
        </w:rPr>
        <w:t>疲劳耐久性是汽车及其零部件主要设计指标之一</w:t>
      </w:r>
      <w:r>
        <w:rPr>
          <w:rFonts w:hint="eastAsia"/>
          <w:szCs w:val="21"/>
        </w:rPr>
        <w:t>。</w:t>
      </w:r>
      <w:r w:rsidRPr="008A1414">
        <w:rPr>
          <w:rFonts w:hint="eastAsia"/>
          <w:szCs w:val="21"/>
        </w:rPr>
        <w:t>汽车</w:t>
      </w:r>
      <w:r>
        <w:rPr>
          <w:rFonts w:hint="eastAsia"/>
          <w:szCs w:val="21"/>
        </w:rPr>
        <w:t>强度及</w:t>
      </w:r>
      <w:r w:rsidRPr="008A1414">
        <w:rPr>
          <w:rFonts w:hint="eastAsia"/>
          <w:szCs w:val="21"/>
        </w:rPr>
        <w:t>疲劳耐久性通常采用三种方法，分别是虚拟试验、台架试验和实际道路试验。</w:t>
      </w:r>
    </w:p>
    <w:p w14:paraId="5594ABC4" w14:textId="77777777" w:rsidR="00C248B4" w:rsidRPr="0050378F" w:rsidRDefault="00C248B4" w:rsidP="00C248B4">
      <w:pPr>
        <w:numPr>
          <w:ilvl w:val="0"/>
          <w:numId w:val="16"/>
        </w:numPr>
        <w:spacing w:line="360" w:lineRule="auto"/>
        <w:ind w:left="0" w:firstLineChars="200" w:firstLine="420"/>
        <w:rPr>
          <w:szCs w:val="21"/>
        </w:rPr>
      </w:pPr>
      <w:r w:rsidRPr="008A1414">
        <w:rPr>
          <w:rFonts w:hint="eastAsia"/>
          <w:szCs w:val="21"/>
        </w:rPr>
        <w:t>底盘结构件台架试验的必要性：</w:t>
      </w:r>
      <w:r w:rsidRPr="0050378F">
        <w:rPr>
          <w:rFonts w:hint="eastAsia"/>
          <w:szCs w:val="21"/>
        </w:rPr>
        <w:t>底盘悬架控制臂、副车架、转向节、滑柱、弹簧等结构件主要承受和传递来自车轮的力及力矩，其强度及耐久性对整车的性能及安全性起着非常重要的作用，若开发初期对底盘悬架结构件强度验证不充分，会</w:t>
      </w:r>
      <w:r>
        <w:rPr>
          <w:rFonts w:hint="eastAsia"/>
          <w:szCs w:val="21"/>
        </w:rPr>
        <w:t>存在</w:t>
      </w:r>
      <w:r w:rsidRPr="0050378F">
        <w:rPr>
          <w:rFonts w:hint="eastAsia"/>
          <w:szCs w:val="21"/>
        </w:rPr>
        <w:t>汽车断轴安全隐患及风险。因此新车开发初期，各</w:t>
      </w:r>
      <w:proofErr w:type="gramStart"/>
      <w:r w:rsidRPr="0050378F">
        <w:rPr>
          <w:rFonts w:hint="eastAsia"/>
          <w:szCs w:val="21"/>
        </w:rPr>
        <w:t>大车企均需要</w:t>
      </w:r>
      <w:proofErr w:type="gramEnd"/>
      <w:r w:rsidRPr="0050378F">
        <w:rPr>
          <w:rFonts w:hint="eastAsia"/>
          <w:szCs w:val="21"/>
        </w:rPr>
        <w:t>对底盘悬架结构件进行多轮的台架试验验证。</w:t>
      </w:r>
      <w:r>
        <w:rPr>
          <w:rFonts w:hint="eastAsia"/>
          <w:szCs w:val="21"/>
        </w:rPr>
        <w:t>同时</w:t>
      </w:r>
      <w:r w:rsidRPr="0050378F">
        <w:rPr>
          <w:rFonts w:hint="eastAsia"/>
          <w:szCs w:val="21"/>
        </w:rPr>
        <w:t>台架试验能够更好控制零件载荷工况，有利于进行重复试验，避免了极端工况</w:t>
      </w:r>
      <w:proofErr w:type="gramStart"/>
      <w:r w:rsidRPr="0050378F">
        <w:rPr>
          <w:rFonts w:hint="eastAsia"/>
          <w:szCs w:val="21"/>
        </w:rPr>
        <w:t>时试验员</w:t>
      </w:r>
      <w:proofErr w:type="gramEnd"/>
      <w:r w:rsidRPr="0050378F">
        <w:rPr>
          <w:rFonts w:hint="eastAsia"/>
          <w:szCs w:val="21"/>
        </w:rPr>
        <w:t>安全问题及恶劣天气等外界环境的影响。台架试验周期显著缩短，加快了样件优化和改进的周期，有效降低了人力物力成本，可为企业节省大量开发资金。</w:t>
      </w:r>
    </w:p>
    <w:p w14:paraId="438E5319" w14:textId="77777777" w:rsidR="00C248B4" w:rsidRDefault="00C248B4" w:rsidP="00C248B4">
      <w:pPr>
        <w:numPr>
          <w:ilvl w:val="0"/>
          <w:numId w:val="16"/>
        </w:numPr>
        <w:spacing w:line="360" w:lineRule="auto"/>
        <w:ind w:left="0" w:firstLineChars="200" w:firstLine="420"/>
        <w:rPr>
          <w:szCs w:val="21"/>
        </w:rPr>
      </w:pPr>
      <w:r>
        <w:rPr>
          <w:rFonts w:hint="eastAsia"/>
          <w:szCs w:val="21"/>
        </w:rPr>
        <w:t>底盘悬架模块台架试验的必要性：由于底盘结构件如控制臂、副车架、转向节</w:t>
      </w:r>
      <w:proofErr w:type="gramStart"/>
      <w:r>
        <w:rPr>
          <w:rFonts w:hint="eastAsia"/>
          <w:szCs w:val="21"/>
        </w:rPr>
        <w:t>及滑柱等</w:t>
      </w:r>
      <w:proofErr w:type="gramEnd"/>
      <w:r>
        <w:rPr>
          <w:rFonts w:hint="eastAsia"/>
          <w:szCs w:val="21"/>
        </w:rPr>
        <w:t>部件一般分布在不同的供应商进行开发的，每个部件的台架验证需要不同试验工装、不同试验设备，且每个部件台架试验时间至少二个月以上。若将底盘结构件按照整车的装配方式组合在一起进行台架试验，这样不但可节省开发时间、台架工装费用及台架耐久费用，而且可实现部件在整车同一载荷工况下同时进行，更贴近车辆实际使用工况。</w:t>
      </w:r>
    </w:p>
    <w:p w14:paraId="4616B834" w14:textId="77777777" w:rsidR="00C248B4" w:rsidRDefault="00C248B4" w:rsidP="00C248B4">
      <w:pPr>
        <w:numPr>
          <w:ilvl w:val="0"/>
          <w:numId w:val="16"/>
        </w:numPr>
        <w:spacing w:line="360" w:lineRule="auto"/>
        <w:ind w:left="0" w:firstLineChars="200" w:firstLine="420"/>
        <w:rPr>
          <w:szCs w:val="21"/>
        </w:rPr>
      </w:pPr>
      <w:r>
        <w:rPr>
          <w:rFonts w:hint="eastAsia"/>
          <w:szCs w:val="21"/>
        </w:rPr>
        <w:t>目前汽车底盘悬架控制臂、副车架、</w:t>
      </w:r>
      <w:proofErr w:type="gramStart"/>
      <w:r>
        <w:rPr>
          <w:rFonts w:hint="eastAsia"/>
          <w:szCs w:val="21"/>
        </w:rPr>
        <w:t>滑柱等</w:t>
      </w:r>
      <w:proofErr w:type="gramEnd"/>
      <w:r>
        <w:rPr>
          <w:rFonts w:hint="eastAsia"/>
          <w:szCs w:val="21"/>
        </w:rPr>
        <w:t>关键部件及悬架模块没有相关台架试验标准，无法指导汽车行业工程师进行底盘结构件的设计验证。</w:t>
      </w:r>
    </w:p>
    <w:p w14:paraId="70A57FB9" w14:textId="77777777" w:rsidR="00F72138" w:rsidRPr="00C248B4" w:rsidRDefault="00C248B4" w:rsidP="00C248B4">
      <w:pPr>
        <w:spacing w:line="360" w:lineRule="auto"/>
        <w:ind w:firstLineChars="200" w:firstLine="420"/>
        <w:rPr>
          <w:rFonts w:ascii="宋体" w:hAnsi="宋体"/>
          <w:kern w:val="0"/>
          <w:sz w:val="24"/>
        </w:rPr>
      </w:pPr>
      <w:r>
        <w:rPr>
          <w:rFonts w:hint="eastAsia"/>
          <w:szCs w:val="21"/>
        </w:rPr>
        <w:lastRenderedPageBreak/>
        <w:t>基于以上，</w:t>
      </w:r>
      <w:r w:rsidR="00396042">
        <w:rPr>
          <w:rFonts w:hint="eastAsia"/>
          <w:szCs w:val="21"/>
        </w:rPr>
        <w:t>&lt;&lt;</w:t>
      </w:r>
      <w:r w:rsidR="00396042" w:rsidRPr="00396042">
        <w:rPr>
          <w:rFonts w:hint="eastAsia"/>
          <w:szCs w:val="21"/>
        </w:rPr>
        <w:t>乘用车悬架系统台架试验规范</w:t>
      </w:r>
      <w:r w:rsidR="00396042">
        <w:rPr>
          <w:rFonts w:hint="eastAsia"/>
          <w:szCs w:val="21"/>
        </w:rPr>
        <w:t>&gt;&gt;</w:t>
      </w:r>
      <w:r w:rsidR="00396042">
        <w:rPr>
          <w:rFonts w:hint="eastAsia"/>
          <w:szCs w:val="21"/>
        </w:rPr>
        <w:t>团体标准的建立，可</w:t>
      </w:r>
      <w:r>
        <w:rPr>
          <w:rFonts w:hint="eastAsia"/>
          <w:szCs w:val="21"/>
        </w:rPr>
        <w:t>借助目前各单位在悬架结构件台架强度及耐久试验测试的经验，规范行业台架强度、耐久测试工况及要求，使底盘结构件台架试验在产品研发中发挥最大作用。同时该标准的建立有助于提升汽车行业结构件验证的水平及验证效率，有助于打破汽车行业壁垒；通过建立并实行统一的标准，</w:t>
      </w:r>
      <w:r w:rsidRPr="0050378F">
        <w:rPr>
          <w:rFonts w:hint="eastAsia"/>
          <w:szCs w:val="21"/>
        </w:rPr>
        <w:t>避免国内汽车底盘断轴风险，</w:t>
      </w:r>
      <w:r>
        <w:rPr>
          <w:rFonts w:hint="eastAsia"/>
          <w:szCs w:val="21"/>
        </w:rPr>
        <w:t>保护用户的利益和安全。高效的标准能够在保证产品质量，使产品能够更好更快的满足社会需求。优质的标准化规范为企业高效的管理奠定储备基础，提高企业、行业乃至全产业链的经济效益。</w:t>
      </w:r>
    </w:p>
    <w:p w14:paraId="1821DE6F" w14:textId="77777777" w:rsidR="00C652B5" w:rsidRPr="00A85C84" w:rsidRDefault="00C652B5" w:rsidP="00A85C84">
      <w:pPr>
        <w:spacing w:line="360" w:lineRule="auto"/>
        <w:ind w:firstLineChars="202" w:firstLine="485"/>
        <w:rPr>
          <w:rFonts w:ascii="宋体" w:hAnsi="宋体"/>
          <w:sz w:val="24"/>
        </w:rPr>
      </w:pPr>
      <w:r w:rsidRPr="00A85C84">
        <w:rPr>
          <w:rFonts w:ascii="宋体" w:hAnsi="宋体" w:hint="eastAsia"/>
          <w:sz w:val="24"/>
        </w:rPr>
        <w:t>1.3主要工作过程</w:t>
      </w:r>
    </w:p>
    <w:p w14:paraId="665F1679" w14:textId="77777777" w:rsidR="00DD6821" w:rsidRPr="00C54356" w:rsidRDefault="00DD6821" w:rsidP="00DD6821">
      <w:pPr>
        <w:widowControl/>
        <w:spacing w:line="360" w:lineRule="auto"/>
        <w:ind w:firstLineChars="200" w:firstLine="482"/>
        <w:jc w:val="left"/>
        <w:rPr>
          <w:rFonts w:ascii="宋体" w:hAnsi="宋体"/>
          <w:b/>
          <w:color w:val="000000" w:themeColor="text1"/>
          <w:kern w:val="0"/>
          <w:sz w:val="24"/>
        </w:rPr>
      </w:pPr>
      <w:r w:rsidRPr="00C54356">
        <w:rPr>
          <w:rFonts w:ascii="宋体" w:hAnsi="宋体" w:hint="eastAsia"/>
          <w:b/>
          <w:color w:val="000000" w:themeColor="text1"/>
          <w:kern w:val="0"/>
          <w:sz w:val="24"/>
        </w:rPr>
        <w:t>概述标准从制修订过程中的重要事项，包括会议、征求意见及处理、重要试验、重要事项说明等。</w:t>
      </w:r>
    </w:p>
    <w:p w14:paraId="68EE0B1A" w14:textId="77777777" w:rsidR="00EA6900" w:rsidRDefault="00EA6900" w:rsidP="00396042">
      <w:pPr>
        <w:widowControl/>
        <w:spacing w:line="360" w:lineRule="auto"/>
        <w:ind w:firstLineChars="250" w:firstLine="600"/>
        <w:jc w:val="left"/>
        <w:rPr>
          <w:rFonts w:ascii="宋体" w:hAnsi="宋体"/>
          <w:kern w:val="0"/>
          <w:sz w:val="24"/>
        </w:rPr>
      </w:pPr>
      <w:r>
        <w:rPr>
          <w:rFonts w:ascii="宋体" w:hAnsi="宋体" w:hint="eastAsia"/>
          <w:kern w:val="0"/>
          <w:sz w:val="24"/>
        </w:rPr>
        <w:t>1）</w:t>
      </w:r>
      <w:r w:rsidR="00396042">
        <w:rPr>
          <w:rFonts w:ascii="宋体" w:hAnsi="宋体" w:hint="eastAsia"/>
          <w:kern w:val="0"/>
          <w:sz w:val="24"/>
        </w:rPr>
        <w:t xml:space="preserve">2019年8月至12月搜集资料并学习本标准相关的文献，完成初稿 </w:t>
      </w:r>
      <w:r>
        <w:rPr>
          <w:rFonts w:ascii="宋体" w:hAnsi="宋体" w:hint="eastAsia"/>
          <w:kern w:val="0"/>
          <w:sz w:val="24"/>
        </w:rPr>
        <w:t>。</w:t>
      </w:r>
    </w:p>
    <w:p w14:paraId="0F2CDAE9" w14:textId="77777777" w:rsidR="00EA6900" w:rsidRDefault="00EA6900" w:rsidP="00396042">
      <w:pPr>
        <w:widowControl/>
        <w:spacing w:line="360" w:lineRule="auto"/>
        <w:ind w:firstLineChars="250" w:firstLine="600"/>
        <w:jc w:val="left"/>
        <w:rPr>
          <w:rFonts w:ascii="宋体" w:hAnsi="宋体"/>
          <w:kern w:val="0"/>
          <w:sz w:val="24"/>
        </w:rPr>
      </w:pPr>
      <w:r>
        <w:rPr>
          <w:rFonts w:ascii="宋体" w:hAnsi="宋体" w:hint="eastAsia"/>
          <w:kern w:val="0"/>
          <w:sz w:val="24"/>
        </w:rPr>
        <w:t>2）</w:t>
      </w:r>
      <w:r w:rsidR="00396042">
        <w:rPr>
          <w:rFonts w:ascii="宋体" w:hAnsi="宋体" w:hint="eastAsia"/>
          <w:kern w:val="0"/>
          <w:sz w:val="24"/>
        </w:rPr>
        <w:t>2020年1月初向中国汽车工程学会提交标准立项申请书及初稿</w:t>
      </w:r>
      <w:r>
        <w:rPr>
          <w:rFonts w:ascii="宋体" w:hAnsi="宋体" w:hint="eastAsia"/>
          <w:kern w:val="0"/>
          <w:sz w:val="24"/>
        </w:rPr>
        <w:t xml:space="preserve">。  </w:t>
      </w:r>
    </w:p>
    <w:p w14:paraId="46D6D6CA" w14:textId="77777777" w:rsidR="00EA6900" w:rsidRDefault="00EA6900" w:rsidP="00396042">
      <w:pPr>
        <w:widowControl/>
        <w:spacing w:line="360" w:lineRule="auto"/>
        <w:ind w:firstLineChars="250" w:firstLine="600"/>
        <w:jc w:val="left"/>
        <w:rPr>
          <w:rFonts w:ascii="宋体" w:hAnsi="宋体"/>
          <w:color w:val="000000"/>
          <w:sz w:val="24"/>
        </w:rPr>
      </w:pPr>
      <w:r>
        <w:rPr>
          <w:rFonts w:ascii="宋体" w:hAnsi="宋体" w:hint="eastAsia"/>
          <w:kern w:val="0"/>
          <w:sz w:val="24"/>
        </w:rPr>
        <w:t xml:space="preserve">3） </w:t>
      </w:r>
      <w:r w:rsidR="00396042">
        <w:rPr>
          <w:rFonts w:ascii="宋体" w:hAnsi="宋体" w:hint="eastAsia"/>
          <w:kern w:val="0"/>
          <w:sz w:val="24"/>
        </w:rPr>
        <w:t>2020年2月21日</w:t>
      </w:r>
      <w:r w:rsidR="00396042" w:rsidRPr="001D356A">
        <w:rPr>
          <w:rFonts w:hint="eastAsia"/>
          <w:sz w:val="24"/>
        </w:rPr>
        <w:t>中国汽车工程学会组织专家对</w:t>
      </w:r>
      <w:r w:rsidR="00396042" w:rsidRPr="001D356A">
        <w:rPr>
          <w:rFonts w:ascii="宋体" w:hAnsi="宋体" w:hint="eastAsia"/>
          <w:color w:val="000000"/>
          <w:sz w:val="24"/>
        </w:rPr>
        <w:t>《</w:t>
      </w:r>
      <w:r w:rsidR="00396042" w:rsidRPr="00DB06BF">
        <w:rPr>
          <w:rFonts w:ascii="宋体" w:hAnsi="宋体" w:hint="eastAsia"/>
          <w:color w:val="000000"/>
          <w:sz w:val="24"/>
        </w:rPr>
        <w:t>乘用车前、后悬架系统 台架试验规范</w:t>
      </w:r>
      <w:r w:rsidR="00396042" w:rsidRPr="001D356A">
        <w:rPr>
          <w:rFonts w:ascii="宋体" w:hAnsi="宋体" w:hint="eastAsia"/>
          <w:color w:val="000000"/>
          <w:sz w:val="24"/>
        </w:rPr>
        <w:t>》进行了立项评审</w:t>
      </w:r>
      <w:r w:rsidR="00396042">
        <w:rPr>
          <w:rFonts w:ascii="宋体" w:hAnsi="宋体" w:hint="eastAsia"/>
          <w:color w:val="000000"/>
          <w:sz w:val="24"/>
        </w:rPr>
        <w:t>并通过</w:t>
      </w:r>
      <w:r>
        <w:rPr>
          <w:rFonts w:ascii="宋体" w:hAnsi="宋体" w:hint="eastAsia"/>
          <w:color w:val="000000"/>
          <w:sz w:val="24"/>
        </w:rPr>
        <w:t>。</w:t>
      </w:r>
    </w:p>
    <w:p w14:paraId="3AFADB6D" w14:textId="77777777" w:rsidR="00EA6900" w:rsidRDefault="00EA6900" w:rsidP="00396042">
      <w:pPr>
        <w:widowControl/>
        <w:spacing w:line="360" w:lineRule="auto"/>
        <w:ind w:firstLineChars="250" w:firstLine="600"/>
        <w:jc w:val="left"/>
        <w:rPr>
          <w:rFonts w:ascii="宋体" w:hAnsi="宋体"/>
          <w:color w:val="000000"/>
          <w:sz w:val="24"/>
        </w:rPr>
      </w:pPr>
      <w:r>
        <w:rPr>
          <w:rFonts w:ascii="宋体" w:hAnsi="宋体" w:hint="eastAsia"/>
          <w:color w:val="000000"/>
          <w:sz w:val="24"/>
        </w:rPr>
        <w:t>4）</w:t>
      </w:r>
      <w:r w:rsidR="00396042">
        <w:rPr>
          <w:rFonts w:ascii="宋体" w:hAnsi="宋体" w:hint="eastAsia"/>
          <w:color w:val="000000"/>
          <w:sz w:val="24"/>
        </w:rPr>
        <w:t>2020年2月25日组织合作单位组成起草组并召开标准研制启动会，根据初稿框架征集完善台架试验内容。</w:t>
      </w:r>
    </w:p>
    <w:p w14:paraId="44C0A87C" w14:textId="77777777" w:rsidR="00EA6900" w:rsidRDefault="00EA6900" w:rsidP="00396042">
      <w:pPr>
        <w:widowControl/>
        <w:spacing w:line="360" w:lineRule="auto"/>
        <w:ind w:firstLineChars="250" w:firstLine="600"/>
        <w:jc w:val="left"/>
        <w:rPr>
          <w:rFonts w:ascii="宋体" w:hAnsi="宋体"/>
          <w:color w:val="000000"/>
          <w:sz w:val="24"/>
        </w:rPr>
      </w:pPr>
      <w:r>
        <w:rPr>
          <w:rFonts w:ascii="宋体" w:hAnsi="宋体" w:hint="eastAsia"/>
          <w:color w:val="000000"/>
          <w:sz w:val="24"/>
        </w:rPr>
        <w:t>5）</w:t>
      </w:r>
      <w:r w:rsidR="00396042">
        <w:rPr>
          <w:rFonts w:ascii="宋体" w:hAnsi="宋体" w:hint="eastAsia"/>
          <w:color w:val="000000"/>
          <w:sz w:val="24"/>
        </w:rPr>
        <w:t>2020年3月25日</w:t>
      </w:r>
      <w:proofErr w:type="gramStart"/>
      <w:r w:rsidR="00396042">
        <w:rPr>
          <w:rFonts w:ascii="宋体" w:hAnsi="宋体" w:hint="eastAsia"/>
          <w:color w:val="000000"/>
          <w:sz w:val="24"/>
        </w:rPr>
        <w:t>起草组各成员</w:t>
      </w:r>
      <w:proofErr w:type="gramEnd"/>
      <w:r w:rsidR="00396042">
        <w:rPr>
          <w:rFonts w:ascii="宋体" w:hAnsi="宋体" w:hint="eastAsia"/>
          <w:color w:val="000000"/>
          <w:sz w:val="24"/>
        </w:rPr>
        <w:t>单位召开试验标准条件内容（各单位征集）合理性研讨会同时确认了标准各项细则</w:t>
      </w:r>
      <w:r w:rsidR="005B1424">
        <w:rPr>
          <w:rFonts w:ascii="宋体" w:hAnsi="宋体" w:hint="eastAsia"/>
          <w:color w:val="000000"/>
          <w:sz w:val="24"/>
        </w:rPr>
        <w:t>：包括加载点、试验样件安装方法、载荷工况、验证件、判定标准等内容。</w:t>
      </w:r>
    </w:p>
    <w:p w14:paraId="2E0C6641" w14:textId="77777777" w:rsidR="00EA6900" w:rsidRDefault="00EA6900" w:rsidP="00396042">
      <w:pPr>
        <w:widowControl/>
        <w:spacing w:line="360" w:lineRule="auto"/>
        <w:ind w:firstLineChars="250" w:firstLine="600"/>
        <w:jc w:val="left"/>
        <w:rPr>
          <w:rFonts w:ascii="宋体" w:hAnsi="宋体"/>
          <w:color w:val="000000"/>
          <w:sz w:val="24"/>
        </w:rPr>
      </w:pPr>
      <w:r>
        <w:rPr>
          <w:rFonts w:ascii="宋体" w:hAnsi="宋体" w:hint="eastAsia"/>
          <w:color w:val="000000"/>
          <w:sz w:val="24"/>
        </w:rPr>
        <w:t>6）</w:t>
      </w:r>
      <w:r w:rsidR="00396042">
        <w:rPr>
          <w:rFonts w:ascii="宋体" w:hAnsi="宋体" w:hint="eastAsia"/>
          <w:color w:val="000000"/>
          <w:sz w:val="24"/>
        </w:rPr>
        <w:t>2020年4月中完成标准第一版，4月底完成标准第一版修订</w:t>
      </w:r>
      <w:r>
        <w:rPr>
          <w:rFonts w:ascii="宋体" w:hAnsi="宋体" w:hint="eastAsia"/>
          <w:color w:val="000000"/>
          <w:sz w:val="24"/>
        </w:rPr>
        <w:t>。</w:t>
      </w:r>
    </w:p>
    <w:p w14:paraId="2CBB90D9" w14:textId="77777777" w:rsidR="00EA6900" w:rsidRDefault="00EA6900" w:rsidP="00EA6900">
      <w:pPr>
        <w:widowControl/>
        <w:spacing w:line="360" w:lineRule="auto"/>
        <w:ind w:leftChars="250" w:left="525" w:firstLineChars="50" w:firstLine="120"/>
        <w:jc w:val="left"/>
        <w:rPr>
          <w:rFonts w:ascii="宋体" w:hAnsi="宋体"/>
          <w:color w:val="000000"/>
          <w:sz w:val="24"/>
        </w:rPr>
      </w:pPr>
      <w:r>
        <w:rPr>
          <w:rFonts w:ascii="宋体" w:hAnsi="宋体" w:hint="eastAsia"/>
          <w:color w:val="000000"/>
          <w:sz w:val="24"/>
        </w:rPr>
        <w:t>7）</w:t>
      </w:r>
      <w:r w:rsidR="00396042">
        <w:rPr>
          <w:rFonts w:ascii="宋体" w:hAnsi="宋体" w:hint="eastAsia"/>
          <w:color w:val="000000"/>
          <w:sz w:val="24"/>
        </w:rPr>
        <w:t>2020年5月初至2020年7月底完成标准验证，并征集验证过程中问题</w:t>
      </w:r>
      <w:r>
        <w:rPr>
          <w:rFonts w:ascii="宋体" w:hAnsi="宋体" w:hint="eastAsia"/>
          <w:color w:val="000000"/>
          <w:sz w:val="24"/>
        </w:rPr>
        <w:t>。</w:t>
      </w:r>
    </w:p>
    <w:p w14:paraId="32B0A861" w14:textId="77777777" w:rsidR="00EA6900" w:rsidRDefault="00EA6900" w:rsidP="00EA6900">
      <w:pPr>
        <w:widowControl/>
        <w:spacing w:line="360" w:lineRule="auto"/>
        <w:ind w:leftChars="250" w:left="525" w:firstLineChars="50" w:firstLine="120"/>
        <w:jc w:val="left"/>
        <w:rPr>
          <w:rFonts w:ascii="宋体" w:hAnsi="宋体"/>
          <w:kern w:val="0"/>
          <w:sz w:val="24"/>
        </w:rPr>
      </w:pPr>
      <w:r>
        <w:rPr>
          <w:rFonts w:ascii="宋体" w:hAnsi="宋体" w:hint="eastAsia"/>
          <w:color w:val="000000"/>
          <w:sz w:val="24"/>
        </w:rPr>
        <w:t>8）</w:t>
      </w:r>
      <w:r w:rsidR="00396042">
        <w:rPr>
          <w:rFonts w:ascii="宋体" w:hAnsi="宋体" w:hint="eastAsia"/>
          <w:color w:val="000000"/>
          <w:sz w:val="24"/>
        </w:rPr>
        <w:t>2020年8月初完成标准终稿</w:t>
      </w:r>
      <w:r>
        <w:rPr>
          <w:rFonts w:ascii="宋体" w:hAnsi="宋体" w:hint="eastAsia"/>
          <w:color w:val="000000"/>
          <w:sz w:val="24"/>
        </w:rPr>
        <w:t>。</w:t>
      </w:r>
      <w:r w:rsidR="00396042">
        <w:rPr>
          <w:rFonts w:ascii="宋体" w:hAnsi="宋体" w:hint="eastAsia"/>
          <w:color w:val="000000"/>
          <w:sz w:val="24"/>
        </w:rPr>
        <w:t xml:space="preserve"> </w:t>
      </w:r>
      <w:r w:rsidR="00396042">
        <w:rPr>
          <w:rFonts w:ascii="宋体" w:hAnsi="宋体" w:hint="eastAsia"/>
          <w:kern w:val="0"/>
          <w:sz w:val="24"/>
        </w:rPr>
        <w:t xml:space="preserve"> </w:t>
      </w:r>
    </w:p>
    <w:p w14:paraId="3E385905" w14:textId="77777777" w:rsidR="003D1C01" w:rsidRDefault="00EA6900" w:rsidP="007B684F">
      <w:pPr>
        <w:widowControl/>
        <w:spacing w:line="360" w:lineRule="auto"/>
        <w:ind w:leftChars="300" w:left="870" w:hangingChars="100" w:hanging="240"/>
        <w:jc w:val="left"/>
        <w:rPr>
          <w:rFonts w:ascii="宋体" w:hAnsi="宋体"/>
          <w:kern w:val="0"/>
          <w:sz w:val="24"/>
        </w:rPr>
      </w:pPr>
      <w:r>
        <w:rPr>
          <w:rFonts w:ascii="宋体" w:hAnsi="宋体" w:hint="eastAsia"/>
          <w:kern w:val="0"/>
          <w:sz w:val="24"/>
        </w:rPr>
        <w:t>9）</w:t>
      </w:r>
      <w:r w:rsidR="003D1C01" w:rsidRPr="00D27640">
        <w:rPr>
          <w:rFonts w:ascii="宋体" w:hAnsi="宋体"/>
          <w:kern w:val="0"/>
          <w:sz w:val="24"/>
        </w:rPr>
        <w:t>20</w:t>
      </w:r>
      <w:r>
        <w:rPr>
          <w:rFonts w:ascii="宋体" w:hAnsi="宋体" w:hint="eastAsia"/>
          <w:kern w:val="0"/>
          <w:sz w:val="24"/>
        </w:rPr>
        <w:t>20</w:t>
      </w:r>
      <w:r w:rsidR="003D1C01" w:rsidRPr="00D27640">
        <w:rPr>
          <w:rFonts w:ascii="宋体" w:hAnsi="宋体"/>
          <w:kern w:val="0"/>
          <w:sz w:val="24"/>
        </w:rPr>
        <w:t>年7月3日，形成征求意见稿并公开征求意见，起草组根据反馈意见进行修改后形成标准送审稿。</w:t>
      </w:r>
      <w:r w:rsidR="007B684F">
        <w:rPr>
          <w:rFonts w:ascii="宋体" w:hAnsi="宋体" w:hint="eastAsia"/>
          <w:kern w:val="0"/>
          <w:sz w:val="24"/>
        </w:rPr>
        <w:t xml:space="preserve"> </w:t>
      </w:r>
    </w:p>
    <w:p w14:paraId="12BBEF1C" w14:textId="77777777" w:rsidR="00C652B5" w:rsidRPr="006C22D4" w:rsidRDefault="00C652B5" w:rsidP="00C652B5">
      <w:pPr>
        <w:spacing w:line="360" w:lineRule="auto"/>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14:paraId="4ED0B3ED" w14:textId="77777777"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14:paraId="37937220" w14:textId="77777777" w:rsidR="008009DC" w:rsidRDefault="008009DC" w:rsidP="008009DC">
      <w:pPr>
        <w:spacing w:line="360" w:lineRule="auto"/>
        <w:ind w:leftChars="50" w:left="105" w:firstLineChars="250" w:firstLine="600"/>
        <w:rPr>
          <w:rFonts w:ascii="宋体" w:hAnsi="宋体"/>
          <w:kern w:val="0"/>
          <w:sz w:val="24"/>
        </w:rPr>
      </w:pPr>
      <w:r>
        <w:rPr>
          <w:rFonts w:ascii="宋体" w:hAnsi="宋体" w:hint="eastAsia"/>
          <w:kern w:val="0"/>
          <w:sz w:val="24"/>
        </w:rPr>
        <w:t>1）</w:t>
      </w:r>
      <w:r w:rsidR="00F84501" w:rsidRPr="007B13C8">
        <w:rPr>
          <w:rFonts w:ascii="宋体" w:hAnsi="宋体" w:hint="eastAsia"/>
          <w:kern w:val="0"/>
          <w:sz w:val="24"/>
        </w:rPr>
        <w:t>充分</w:t>
      </w:r>
      <w:r>
        <w:rPr>
          <w:rFonts w:ascii="宋体" w:hAnsi="宋体" w:hint="eastAsia"/>
          <w:kern w:val="0"/>
          <w:sz w:val="24"/>
        </w:rPr>
        <w:t>对标了</w:t>
      </w:r>
      <w:r w:rsidR="00F84501" w:rsidRPr="007B13C8">
        <w:rPr>
          <w:rFonts w:ascii="宋体" w:hAnsi="宋体" w:hint="eastAsia"/>
          <w:kern w:val="0"/>
          <w:sz w:val="24"/>
        </w:rPr>
        <w:t>国内外</w:t>
      </w:r>
      <w:r>
        <w:rPr>
          <w:rFonts w:ascii="宋体" w:hAnsi="宋体" w:hint="eastAsia"/>
          <w:kern w:val="0"/>
          <w:sz w:val="24"/>
        </w:rPr>
        <w:t>主机厂底盘悬架部件台架试验</w:t>
      </w:r>
      <w:r w:rsidR="00F84501" w:rsidRPr="007B13C8">
        <w:rPr>
          <w:rFonts w:ascii="宋体" w:hAnsi="宋体" w:hint="eastAsia"/>
          <w:kern w:val="0"/>
          <w:sz w:val="24"/>
        </w:rPr>
        <w:t>的基础上，</w:t>
      </w:r>
      <w:r w:rsidR="00935591" w:rsidRPr="007B13C8">
        <w:rPr>
          <w:rFonts w:ascii="宋体" w:hAnsi="宋体" w:hint="eastAsia"/>
          <w:kern w:val="0"/>
          <w:sz w:val="24"/>
        </w:rPr>
        <w:t>参考了</w:t>
      </w:r>
      <w:r>
        <w:rPr>
          <w:rFonts w:ascii="宋体" w:hAnsi="宋体" w:hint="eastAsia"/>
          <w:kern w:val="0"/>
          <w:sz w:val="24"/>
        </w:rPr>
        <w:t>各合作单位（10个）台架试验标准，工况内容细则经过讨论，试验方法参数来源于道路工况。</w:t>
      </w:r>
    </w:p>
    <w:p w14:paraId="2E8E0619" w14:textId="77777777" w:rsidR="008009DC" w:rsidRDefault="008009DC" w:rsidP="008009DC">
      <w:pPr>
        <w:spacing w:line="360" w:lineRule="auto"/>
        <w:ind w:firstLineChars="200" w:firstLine="480"/>
        <w:rPr>
          <w:rFonts w:ascii="宋体" w:hAnsi="宋体"/>
          <w:kern w:val="0"/>
          <w:sz w:val="24"/>
        </w:rPr>
      </w:pPr>
      <w:r>
        <w:rPr>
          <w:rFonts w:ascii="宋体" w:hAnsi="宋体" w:hint="eastAsia"/>
          <w:kern w:val="0"/>
          <w:sz w:val="24"/>
        </w:rPr>
        <w:t>2） 根据受力情况及悬架结构不同，台架试验标准内容针对前、后悬架有差异</w:t>
      </w:r>
      <w:r>
        <w:rPr>
          <w:rFonts w:ascii="宋体" w:hAnsi="宋体" w:hint="eastAsia"/>
          <w:kern w:val="0"/>
          <w:sz w:val="24"/>
        </w:rPr>
        <w:lastRenderedPageBreak/>
        <w:t>性体现，对后悬架中多连杆后悬架、扭力梁后悬架也有具体的差异性体现。</w:t>
      </w:r>
    </w:p>
    <w:p w14:paraId="198CCA12" w14:textId="77777777" w:rsidR="00F84501" w:rsidRPr="008009DC" w:rsidRDefault="008009DC" w:rsidP="008009DC">
      <w:pPr>
        <w:spacing w:line="360" w:lineRule="auto"/>
        <w:ind w:firstLineChars="200" w:firstLine="480"/>
        <w:rPr>
          <w:rFonts w:ascii="宋体" w:hAnsi="宋体"/>
          <w:kern w:val="0"/>
          <w:sz w:val="24"/>
        </w:rPr>
      </w:pPr>
      <w:r>
        <w:rPr>
          <w:rFonts w:ascii="宋体" w:hAnsi="宋体" w:hint="eastAsia"/>
          <w:kern w:val="0"/>
          <w:sz w:val="24"/>
        </w:rPr>
        <w:t>3）针对传统燃油汽车、</w:t>
      </w:r>
      <w:r>
        <w:rPr>
          <w:rFonts w:hint="eastAsia"/>
          <w:sz w:val="24"/>
        </w:rPr>
        <w:t>新能源汽车在悬架系统</w:t>
      </w:r>
      <w:r w:rsidRPr="008E561A">
        <w:rPr>
          <w:rFonts w:hint="eastAsia"/>
          <w:sz w:val="24"/>
        </w:rPr>
        <w:t>布</w:t>
      </w:r>
      <w:r>
        <w:rPr>
          <w:rFonts w:hint="eastAsia"/>
          <w:sz w:val="24"/>
        </w:rPr>
        <w:t>置空间差异，</w:t>
      </w:r>
      <w:r w:rsidR="005B1424">
        <w:rPr>
          <w:rFonts w:hint="eastAsia"/>
          <w:sz w:val="24"/>
        </w:rPr>
        <w:t>在悬架系统台架试验标准上也</w:t>
      </w:r>
      <w:r>
        <w:rPr>
          <w:rFonts w:hint="eastAsia"/>
          <w:sz w:val="24"/>
        </w:rPr>
        <w:t>形成了试验方法的差异</w:t>
      </w:r>
      <w:r w:rsidR="005B1424">
        <w:rPr>
          <w:rFonts w:hint="eastAsia"/>
          <w:sz w:val="24"/>
        </w:rPr>
        <w:t xml:space="preserve"> </w:t>
      </w:r>
      <w:r>
        <w:rPr>
          <w:rFonts w:hint="eastAsia"/>
          <w:sz w:val="24"/>
        </w:rPr>
        <w:t>。</w:t>
      </w:r>
      <w:r>
        <w:rPr>
          <w:rFonts w:hint="eastAsia"/>
          <w:sz w:val="24"/>
        </w:rPr>
        <w:t xml:space="preserve"> </w:t>
      </w:r>
      <w:r>
        <w:rPr>
          <w:rFonts w:hint="eastAsia"/>
        </w:rPr>
        <w:t xml:space="preserve"> </w:t>
      </w:r>
    </w:p>
    <w:p w14:paraId="4930D7F9" w14:textId="77777777" w:rsidR="00244E2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14:paraId="71DA5793" w14:textId="77777777" w:rsidR="00244E2F" w:rsidRPr="00A05307" w:rsidRDefault="005B1424" w:rsidP="005B1424">
      <w:pPr>
        <w:widowControl/>
        <w:spacing w:line="360" w:lineRule="auto"/>
        <w:ind w:firstLineChars="250" w:firstLine="525"/>
        <w:rPr>
          <w:rFonts w:ascii="宋体" w:hAnsi="宋体"/>
          <w:kern w:val="0"/>
          <w:sz w:val="24"/>
        </w:rPr>
      </w:pPr>
      <w:r w:rsidRPr="00383A6D">
        <w:rPr>
          <w:rFonts w:hint="eastAsia"/>
        </w:rPr>
        <w:t>本标准适用于基础（新）底盘平台结构乘用车前、后悬架系统台架试验。对于在基础平台上延伸车型（如油改电），</w:t>
      </w:r>
      <w:proofErr w:type="gramStart"/>
      <w:r w:rsidRPr="00383A6D">
        <w:rPr>
          <w:rFonts w:hint="eastAsia"/>
        </w:rPr>
        <w:t>若轴荷</w:t>
      </w:r>
      <w:proofErr w:type="gramEnd"/>
      <w:r w:rsidRPr="00383A6D">
        <w:rPr>
          <w:rFonts w:hint="eastAsia"/>
        </w:rPr>
        <w:t>增加＜</w:t>
      </w:r>
      <w:r w:rsidRPr="00383A6D">
        <w:rPr>
          <w:rFonts w:hint="eastAsia"/>
        </w:rPr>
        <w:t>10%</w:t>
      </w:r>
      <w:r w:rsidRPr="00383A6D">
        <w:rPr>
          <w:rFonts w:hint="eastAsia"/>
        </w:rPr>
        <w:t>，悬架系统的强度及耐久性可视同原基础平台车，</w:t>
      </w:r>
      <w:proofErr w:type="gramStart"/>
      <w:r w:rsidRPr="00383A6D">
        <w:rPr>
          <w:rFonts w:hint="eastAsia"/>
        </w:rPr>
        <w:t>若轴荷增加</w:t>
      </w:r>
      <w:proofErr w:type="gramEnd"/>
      <w:r w:rsidRPr="00383A6D">
        <w:rPr>
          <w:rFonts w:hint="eastAsia"/>
        </w:rPr>
        <w:t>≥</w:t>
      </w:r>
      <w:r w:rsidRPr="00383A6D">
        <w:rPr>
          <w:rFonts w:hint="eastAsia"/>
        </w:rPr>
        <w:t>10%</w:t>
      </w:r>
      <w:r w:rsidRPr="00383A6D">
        <w:rPr>
          <w:rFonts w:hint="eastAsia"/>
        </w:rPr>
        <w:t>，悬架系统的强度及耐久性可参照使用</w:t>
      </w:r>
      <w:r w:rsidR="006C6A66" w:rsidRPr="00A05307">
        <w:rPr>
          <w:rFonts w:ascii="宋体" w:hAnsi="宋体" w:hint="eastAsia"/>
          <w:kern w:val="0"/>
          <w:sz w:val="24"/>
        </w:rPr>
        <w:t xml:space="preserve">。 </w:t>
      </w:r>
    </w:p>
    <w:p w14:paraId="605EA6B9" w14:textId="77777777" w:rsidR="006C6A66"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14:paraId="2A2EFF05" w14:textId="77777777" w:rsidR="000C428F" w:rsidRPr="00A05307" w:rsidRDefault="007B684F" w:rsidP="007B684F">
      <w:pPr>
        <w:widowControl/>
        <w:spacing w:line="360" w:lineRule="auto"/>
        <w:ind w:firstLineChars="200" w:firstLine="480"/>
        <w:rPr>
          <w:rFonts w:ascii="宋体" w:hAnsi="宋体"/>
          <w:kern w:val="0"/>
          <w:sz w:val="24"/>
        </w:rPr>
      </w:pPr>
      <w:r>
        <w:rPr>
          <w:rFonts w:ascii="宋体" w:hAnsi="宋体" w:hint="eastAsia"/>
          <w:kern w:val="0"/>
          <w:sz w:val="24"/>
        </w:rPr>
        <w:t xml:space="preserve"> 本标准是基于乘用车底盘悬架系统层级建立的标准，适用乘用车所有悬架结构类型 ；涵盖了悬架系统零部件的台架试验标准。本标准中试验工况为国内汽车行业底盘悬架系统及部件的台架试验验证起指导作用。 </w:t>
      </w:r>
    </w:p>
    <w:p w14:paraId="67FA274C" w14:textId="77777777" w:rsidR="00773F7F"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2.1.3</w:t>
      </w:r>
      <w:r w:rsidR="00773F7F" w:rsidRPr="00A05307">
        <w:rPr>
          <w:rFonts w:ascii="宋体" w:hAnsi="宋体" w:hint="eastAsia"/>
          <w:kern w:val="0"/>
          <w:sz w:val="24"/>
        </w:rPr>
        <w:t>协调性原则</w:t>
      </w:r>
    </w:p>
    <w:p w14:paraId="02C28F91" w14:textId="77777777" w:rsidR="00A8498E" w:rsidRDefault="005B1424" w:rsidP="00322DCA">
      <w:pPr>
        <w:widowControl/>
        <w:spacing w:line="360" w:lineRule="auto"/>
        <w:ind w:firstLineChars="200" w:firstLine="480"/>
        <w:rPr>
          <w:rFonts w:ascii="宋体" w:hAnsi="宋体"/>
          <w:kern w:val="0"/>
          <w:sz w:val="24"/>
        </w:rPr>
      </w:pPr>
      <w:r>
        <w:rPr>
          <w:rFonts w:ascii="宋体" w:hAnsi="宋体" w:hint="eastAsia"/>
          <w:kern w:val="0"/>
          <w:sz w:val="24"/>
        </w:rPr>
        <w:t xml:space="preserve">  本标准所提出的方法与QC/T 1097-2018《乘用车用前桥水平模块疲劳寿命台架试验方法 》协调统一、互不交叉。</w:t>
      </w:r>
    </w:p>
    <w:p w14:paraId="7D0A51F0" w14:textId="77777777" w:rsidR="00773F7F" w:rsidRPr="00A05307" w:rsidRDefault="005B1424" w:rsidP="005B1424">
      <w:pPr>
        <w:widowControl/>
        <w:spacing w:line="360" w:lineRule="auto"/>
        <w:ind w:firstLineChars="200" w:firstLine="480"/>
        <w:rPr>
          <w:rFonts w:ascii="宋体" w:hAnsi="宋体"/>
          <w:kern w:val="0"/>
          <w:sz w:val="24"/>
        </w:rPr>
      </w:pPr>
      <w:r>
        <w:rPr>
          <w:rFonts w:ascii="宋体" w:hAnsi="宋体" w:hint="eastAsia"/>
          <w:kern w:val="0"/>
          <w:sz w:val="24"/>
        </w:rPr>
        <w:t xml:space="preserve">   本标准是基于悬架系统层面上建立的试验标准，包含强度试验及台架耐久。而QC/T 1097-2018《乘用车用前桥水平模块疲劳寿命台架试验方法 》是基于前悬架中前副车架部件进行的台架疲劳试验规范。 本标准内容高于QC/T 1097-2018且可对QC/T 1097-2018（无具体工况）起到指导作用。 </w:t>
      </w:r>
    </w:p>
    <w:p w14:paraId="0FF66119" w14:textId="77777777" w:rsidR="000C428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2.1.4</w:t>
      </w:r>
      <w:r w:rsidR="000C428F" w:rsidRPr="00A05307">
        <w:rPr>
          <w:rFonts w:ascii="宋体" w:hAnsi="宋体" w:hint="eastAsia"/>
          <w:kern w:val="0"/>
          <w:sz w:val="24"/>
        </w:rPr>
        <w:t>兼容性原则</w:t>
      </w:r>
    </w:p>
    <w:p w14:paraId="79F7BEB1" w14:textId="77777777" w:rsidR="00773F7F" w:rsidRPr="00A05307" w:rsidRDefault="00773F7F" w:rsidP="005B1424">
      <w:pPr>
        <w:widowControl/>
        <w:spacing w:line="360" w:lineRule="auto"/>
        <w:ind w:firstLineChars="300" w:firstLine="720"/>
        <w:rPr>
          <w:rFonts w:ascii="宋体" w:hAnsi="宋体"/>
          <w:kern w:val="0"/>
          <w:sz w:val="24"/>
        </w:rPr>
      </w:pPr>
      <w:r w:rsidRPr="00A05307">
        <w:rPr>
          <w:rFonts w:ascii="宋体" w:hAnsi="宋体" w:hint="eastAsia"/>
          <w:kern w:val="0"/>
          <w:sz w:val="24"/>
        </w:rPr>
        <w:t>本标准提出的</w:t>
      </w:r>
      <w:r w:rsidR="005B1424">
        <w:rPr>
          <w:rFonts w:ascii="宋体" w:hAnsi="宋体" w:hint="eastAsia"/>
          <w:kern w:val="0"/>
          <w:sz w:val="24"/>
        </w:rPr>
        <w:t xml:space="preserve">乘用车悬架系统台架试验规范 </w:t>
      </w:r>
      <w:r w:rsidR="00CC40AA" w:rsidRPr="00A05307">
        <w:rPr>
          <w:rFonts w:ascii="宋体" w:hAnsi="宋体" w:hint="eastAsia"/>
          <w:kern w:val="0"/>
          <w:sz w:val="24"/>
        </w:rPr>
        <w:t>，</w:t>
      </w:r>
      <w:r w:rsidR="005B1424">
        <w:rPr>
          <w:rFonts w:ascii="宋体" w:hAnsi="宋体" w:hint="eastAsia"/>
          <w:kern w:val="0"/>
          <w:sz w:val="24"/>
        </w:rPr>
        <w:t>对燃油车、新能源车</w:t>
      </w:r>
      <w:r w:rsidR="00CC40AA" w:rsidRPr="00A05307">
        <w:rPr>
          <w:rFonts w:ascii="宋体" w:hAnsi="宋体" w:hint="eastAsia"/>
          <w:kern w:val="0"/>
          <w:sz w:val="24"/>
        </w:rPr>
        <w:t>具有普遍适用性。</w:t>
      </w:r>
    </w:p>
    <w:p w14:paraId="305B7880" w14:textId="77777777" w:rsidR="00E97CF3" w:rsidRPr="007B13C8" w:rsidRDefault="00E97CF3" w:rsidP="00E97CF3">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14:paraId="402A8511" w14:textId="77777777" w:rsidR="000A443E" w:rsidRPr="007B13C8" w:rsidRDefault="00E97CF3" w:rsidP="005B1424">
      <w:pPr>
        <w:widowControl/>
        <w:spacing w:line="360" w:lineRule="auto"/>
        <w:ind w:firstLineChars="250" w:firstLine="600"/>
        <w:jc w:val="left"/>
        <w:rPr>
          <w:rFonts w:ascii="宋体" w:hAnsi="宋体"/>
          <w:kern w:val="0"/>
          <w:sz w:val="24"/>
        </w:rPr>
      </w:pPr>
      <w:r w:rsidRPr="007B13C8">
        <w:rPr>
          <w:rFonts w:ascii="宋体" w:hAnsi="宋体" w:hint="eastAsia"/>
          <w:kern w:val="0"/>
          <w:sz w:val="24"/>
        </w:rPr>
        <w:t>本标准共分为</w:t>
      </w:r>
      <w:r w:rsidR="00EB747C">
        <w:rPr>
          <w:rFonts w:ascii="宋体" w:hAnsi="宋体" w:hint="eastAsia"/>
          <w:kern w:val="0"/>
          <w:sz w:val="24"/>
        </w:rPr>
        <w:t>9</w:t>
      </w:r>
      <w:r w:rsidRPr="007B13C8">
        <w:rPr>
          <w:rFonts w:ascii="宋体" w:hAnsi="宋体" w:hint="eastAsia"/>
          <w:kern w:val="0"/>
          <w:sz w:val="24"/>
        </w:rPr>
        <w:t>章，规定了</w:t>
      </w:r>
      <w:r w:rsidR="005B1424">
        <w:rPr>
          <w:rFonts w:ascii="宋体" w:hAnsi="宋体" w:hint="eastAsia"/>
          <w:kern w:val="0"/>
          <w:sz w:val="24"/>
        </w:rPr>
        <w:t>乘用车悬架</w:t>
      </w:r>
      <w:r w:rsidRPr="007B13C8">
        <w:rPr>
          <w:rFonts w:ascii="宋体" w:hAnsi="宋体" w:hint="eastAsia"/>
          <w:kern w:val="0"/>
          <w:sz w:val="24"/>
        </w:rPr>
        <w:t>试验方法和要求。</w:t>
      </w:r>
      <w:r w:rsidR="000A443E" w:rsidRPr="007B13C8">
        <w:rPr>
          <w:rFonts w:ascii="宋体" w:hAnsi="宋体" w:hint="eastAsia"/>
          <w:kern w:val="0"/>
          <w:sz w:val="24"/>
        </w:rPr>
        <w:t>内容</w:t>
      </w:r>
      <w:r w:rsidRPr="007B13C8">
        <w:rPr>
          <w:rFonts w:ascii="宋体" w:hAnsi="宋体" w:hint="eastAsia"/>
          <w:kern w:val="0"/>
          <w:sz w:val="24"/>
        </w:rPr>
        <w:t>包括</w:t>
      </w:r>
      <w:r w:rsidR="005B1424">
        <w:rPr>
          <w:rFonts w:ascii="宋体" w:hAnsi="宋体" w:hint="eastAsia"/>
          <w:kern w:val="0"/>
          <w:sz w:val="24"/>
        </w:rPr>
        <w:t>试验设备及工装要求</w:t>
      </w:r>
      <w:r w:rsidRPr="007B13C8">
        <w:rPr>
          <w:rFonts w:ascii="宋体" w:hAnsi="宋体" w:hint="eastAsia"/>
          <w:kern w:val="0"/>
          <w:sz w:val="24"/>
        </w:rPr>
        <w:t>、</w:t>
      </w:r>
      <w:r w:rsidR="005B1424">
        <w:rPr>
          <w:rFonts w:ascii="宋体" w:hAnsi="宋体" w:hint="eastAsia"/>
          <w:kern w:val="0"/>
          <w:sz w:val="24"/>
        </w:rPr>
        <w:t>耐久性要求（6项）</w:t>
      </w:r>
      <w:r w:rsidRPr="007B13C8">
        <w:rPr>
          <w:rFonts w:ascii="宋体" w:hAnsi="宋体" w:hint="eastAsia"/>
          <w:kern w:val="0"/>
          <w:sz w:val="24"/>
        </w:rPr>
        <w:t>、</w:t>
      </w:r>
      <w:r w:rsidR="005B1424">
        <w:rPr>
          <w:rFonts w:ascii="宋体" w:hAnsi="宋体" w:hint="eastAsia"/>
          <w:kern w:val="0"/>
          <w:sz w:val="24"/>
        </w:rPr>
        <w:t>强度性能要求（3项）</w:t>
      </w:r>
      <w:r w:rsidRPr="007B13C8">
        <w:rPr>
          <w:rFonts w:ascii="宋体" w:hAnsi="宋体" w:hint="eastAsia"/>
          <w:kern w:val="0"/>
          <w:sz w:val="24"/>
        </w:rPr>
        <w:t>、</w:t>
      </w:r>
      <w:r w:rsidR="005B1424">
        <w:rPr>
          <w:rFonts w:ascii="宋体" w:hAnsi="宋体" w:hint="eastAsia"/>
          <w:kern w:val="0"/>
          <w:sz w:val="24"/>
        </w:rPr>
        <w:t xml:space="preserve">耐久性能试验方法（6项）、强度性能试验方法（3项）、附录A 前悬架纵向力台架耐久试验载荷计算、附录B 后悬架纵向力台架耐久试验载荷计算、附录C侧向力台架耐久试验载荷计算 </w:t>
      </w:r>
      <w:r w:rsidR="000A443E" w:rsidRPr="007B13C8">
        <w:rPr>
          <w:rFonts w:ascii="宋体" w:hAnsi="宋体" w:hint="eastAsia"/>
          <w:kern w:val="0"/>
          <w:sz w:val="24"/>
        </w:rPr>
        <w:t>。</w:t>
      </w:r>
    </w:p>
    <w:p w14:paraId="3A3FAA5A" w14:textId="77777777" w:rsidR="00820FCE" w:rsidRPr="007B13C8" w:rsidRDefault="000A443E" w:rsidP="000A443E">
      <w:pPr>
        <w:widowControl/>
        <w:spacing w:line="360" w:lineRule="auto"/>
        <w:ind w:firstLineChars="200" w:firstLine="480"/>
        <w:jc w:val="left"/>
        <w:rPr>
          <w:rFonts w:ascii="宋体" w:hAnsi="宋体"/>
          <w:kern w:val="0"/>
          <w:sz w:val="24"/>
        </w:rPr>
      </w:pPr>
      <w:r w:rsidRPr="007B13C8">
        <w:rPr>
          <w:rStyle w:val="ad"/>
          <w:rFonts w:ascii="宋体" w:hAnsi="宋体" w:hint="eastAsia"/>
          <w:sz w:val="24"/>
          <w:szCs w:val="24"/>
        </w:rPr>
        <w:t>2.</w:t>
      </w:r>
      <w:r w:rsidR="00786911">
        <w:rPr>
          <w:rStyle w:val="ad"/>
          <w:rFonts w:ascii="宋体" w:hAnsi="宋体" w:hint="eastAsia"/>
          <w:sz w:val="24"/>
          <w:szCs w:val="24"/>
        </w:rPr>
        <w:t>3</w:t>
      </w:r>
      <w:r w:rsidRPr="007B13C8">
        <w:rPr>
          <w:rFonts w:ascii="宋体" w:hAnsi="宋体" w:hint="eastAsia"/>
          <w:kern w:val="0"/>
          <w:sz w:val="24"/>
        </w:rPr>
        <w:t>关键技术问题说明</w:t>
      </w:r>
    </w:p>
    <w:p w14:paraId="37771BFB" w14:textId="77777777" w:rsidR="00A8498E" w:rsidRDefault="00A8498E" w:rsidP="000A443E">
      <w:pPr>
        <w:spacing w:line="360" w:lineRule="auto"/>
        <w:ind w:firstLineChars="200" w:firstLine="480"/>
        <w:rPr>
          <w:rFonts w:ascii="宋体" w:hAnsi="宋体"/>
          <w:kern w:val="0"/>
          <w:sz w:val="24"/>
        </w:rPr>
      </w:pPr>
    </w:p>
    <w:p w14:paraId="6F794B7D" w14:textId="77777777" w:rsidR="005B1424" w:rsidRDefault="00E521EF" w:rsidP="00E521EF">
      <w:pPr>
        <w:spacing w:line="360" w:lineRule="auto"/>
        <w:ind w:firstLineChars="200" w:firstLine="480"/>
        <w:rPr>
          <w:rFonts w:ascii="宋体" w:hAnsi="宋体"/>
          <w:kern w:val="0"/>
          <w:sz w:val="24"/>
        </w:rPr>
      </w:pPr>
      <w:r>
        <w:rPr>
          <w:rFonts w:ascii="宋体" w:hAnsi="宋体" w:hint="eastAsia"/>
          <w:kern w:val="0"/>
          <w:sz w:val="24"/>
        </w:rPr>
        <w:t>1）</w:t>
      </w:r>
      <w:r w:rsidR="000A443E" w:rsidRPr="007B13C8">
        <w:rPr>
          <w:rFonts w:ascii="宋体" w:hAnsi="宋体" w:hint="eastAsia"/>
          <w:kern w:val="0"/>
          <w:sz w:val="24"/>
        </w:rPr>
        <w:t>本标准提出的</w:t>
      </w:r>
      <w:r>
        <w:rPr>
          <w:rFonts w:ascii="宋体" w:hAnsi="宋体" w:hint="eastAsia"/>
          <w:kern w:val="0"/>
          <w:sz w:val="24"/>
        </w:rPr>
        <w:t>台架耐久试验规范中载荷工况适于所有乘用车开发。标准中载荷工况基本上结合了国内外整车厂道路耐久工况，且已经过起草单位多款车型量产</w:t>
      </w:r>
      <w:r>
        <w:rPr>
          <w:rFonts w:ascii="宋体" w:hAnsi="宋体" w:hint="eastAsia"/>
          <w:kern w:val="0"/>
          <w:sz w:val="24"/>
        </w:rPr>
        <w:lastRenderedPageBreak/>
        <w:t>验证。本标准台架耐久试验可满足悬架系统汽车产品寿命周期（10年16万公里）里程。</w:t>
      </w:r>
    </w:p>
    <w:p w14:paraId="1B51FC6A" w14:textId="77777777" w:rsidR="00820FCE" w:rsidRDefault="00E521EF" w:rsidP="005B1424">
      <w:pPr>
        <w:spacing w:line="360" w:lineRule="auto"/>
        <w:ind w:firstLineChars="200" w:firstLine="480"/>
        <w:rPr>
          <w:rFonts w:ascii="宋体" w:hAnsi="宋体"/>
          <w:kern w:val="0"/>
          <w:sz w:val="24"/>
        </w:rPr>
      </w:pPr>
      <w:r>
        <w:rPr>
          <w:rFonts w:ascii="宋体" w:hAnsi="宋体" w:hint="eastAsia"/>
          <w:kern w:val="0"/>
          <w:sz w:val="24"/>
        </w:rPr>
        <w:t>2）本标准提出的悬架系统强度试验，可在开发阶段验证底盘结构件强度避免 极端工况下断轴风险。</w:t>
      </w:r>
    </w:p>
    <w:p w14:paraId="334D27AE" w14:textId="77777777" w:rsidR="00E521EF" w:rsidRDefault="00E521EF" w:rsidP="005B1424">
      <w:pPr>
        <w:spacing w:line="360" w:lineRule="auto"/>
        <w:ind w:firstLineChars="200" w:firstLine="480"/>
        <w:rPr>
          <w:rFonts w:ascii="宋体" w:hAnsi="宋体"/>
          <w:kern w:val="0"/>
          <w:sz w:val="24"/>
        </w:rPr>
      </w:pPr>
      <w:r>
        <w:rPr>
          <w:rFonts w:ascii="宋体" w:hAnsi="宋体" w:hint="eastAsia"/>
          <w:kern w:val="0"/>
          <w:sz w:val="24"/>
        </w:rPr>
        <w:t>3）本标准提出的动力悬置支架耐久，考虑了燃油车、新能源车、混动车各种不同悬置布置下工况，具有一定的前瞻性及创新性。</w:t>
      </w:r>
    </w:p>
    <w:p w14:paraId="31F80864" w14:textId="77777777" w:rsidR="00E521EF" w:rsidRPr="007B13C8" w:rsidRDefault="00E521EF" w:rsidP="005B1424">
      <w:pPr>
        <w:spacing w:line="360" w:lineRule="auto"/>
        <w:ind w:firstLineChars="200" w:firstLine="480"/>
        <w:rPr>
          <w:rFonts w:ascii="宋体" w:hAnsi="宋体"/>
          <w:kern w:val="0"/>
          <w:sz w:val="24"/>
        </w:rPr>
      </w:pPr>
      <w:r>
        <w:rPr>
          <w:rFonts w:ascii="宋体" w:hAnsi="宋体" w:hint="eastAsia"/>
          <w:kern w:val="0"/>
          <w:sz w:val="24"/>
        </w:rPr>
        <w:t>4）本标准提出的复合力加载耐久试验，可以更真实的代表了车辆路试中受力情况，具有一定的先进性和科学性。</w:t>
      </w:r>
    </w:p>
    <w:p w14:paraId="1366B76D" w14:textId="77777777" w:rsidR="00C62984" w:rsidRPr="007B13C8" w:rsidRDefault="00C62984" w:rsidP="00C62984">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4</w:t>
      </w:r>
      <w:r w:rsidR="00820FCE" w:rsidRPr="007B13C8">
        <w:rPr>
          <w:rFonts w:ascii="宋体" w:hAnsi="宋体" w:hint="eastAsia"/>
          <w:kern w:val="0"/>
          <w:sz w:val="24"/>
        </w:rPr>
        <w:t>标准</w:t>
      </w:r>
      <w:r w:rsidRPr="007B13C8">
        <w:rPr>
          <w:rFonts w:ascii="宋体" w:hAnsi="宋体" w:hint="eastAsia"/>
          <w:kern w:val="0"/>
          <w:sz w:val="24"/>
        </w:rPr>
        <w:t>主要内容</w:t>
      </w:r>
      <w:r w:rsidR="0013522F" w:rsidRPr="007B13C8">
        <w:rPr>
          <w:rFonts w:ascii="宋体" w:hAnsi="宋体" w:hint="eastAsia"/>
          <w:kern w:val="0"/>
          <w:sz w:val="24"/>
        </w:rPr>
        <w:t>的</w:t>
      </w:r>
      <w:r w:rsidRPr="007B13C8">
        <w:rPr>
          <w:rFonts w:ascii="宋体" w:hAnsi="宋体" w:hint="eastAsia"/>
          <w:kern w:val="0"/>
          <w:sz w:val="24"/>
        </w:rPr>
        <w:t>论据</w:t>
      </w:r>
    </w:p>
    <w:p w14:paraId="669794EE" w14:textId="77777777" w:rsidR="00C53066" w:rsidRPr="007B13C8" w:rsidRDefault="00E521EF" w:rsidP="00A05307">
      <w:pPr>
        <w:widowControl/>
        <w:spacing w:line="360" w:lineRule="auto"/>
        <w:ind w:firstLineChars="200" w:firstLine="480"/>
        <w:jc w:val="left"/>
        <w:rPr>
          <w:rFonts w:ascii="宋体" w:hAnsi="宋体"/>
          <w:kern w:val="0"/>
          <w:sz w:val="24"/>
        </w:rPr>
      </w:pPr>
      <w:r>
        <w:rPr>
          <w:rFonts w:ascii="宋体" w:hAnsi="宋体" w:hint="eastAsia"/>
          <w:kern w:val="0"/>
          <w:sz w:val="24"/>
        </w:rPr>
        <w:t>本标准内容来源于</w:t>
      </w:r>
      <w:r w:rsidRPr="0010712F">
        <w:rPr>
          <w:rFonts w:hint="eastAsia"/>
          <w:kern w:val="0"/>
          <w:sz w:val="24"/>
        </w:rPr>
        <w:t>北京汽车股份有限公司、国家汽车质量监督检验中心（襄阳）、广州汽车集团有限公司、中国</w:t>
      </w:r>
      <w:proofErr w:type="gramStart"/>
      <w:r w:rsidRPr="0010712F">
        <w:rPr>
          <w:rFonts w:hint="eastAsia"/>
          <w:kern w:val="0"/>
          <w:sz w:val="24"/>
        </w:rPr>
        <w:t>一</w:t>
      </w:r>
      <w:proofErr w:type="gramEnd"/>
      <w:r w:rsidRPr="0010712F">
        <w:rPr>
          <w:rFonts w:hint="eastAsia"/>
          <w:kern w:val="0"/>
          <w:sz w:val="24"/>
        </w:rPr>
        <w:t>汽集团有限公司、东风汽车集团有限公司、东风股份有限公司、芜湖众力底盘系统有限公司、四川建安工业工业有限责任公司、中国汽车技术研究中心有限公司（天津）、万向钱潮股份有限公司、中国汽车工程研究院股份有限公司、索密克汽车配件有限公司</w:t>
      </w:r>
      <w:r>
        <w:rPr>
          <w:rFonts w:hint="eastAsia"/>
          <w:kern w:val="0"/>
          <w:sz w:val="24"/>
        </w:rPr>
        <w:t>等起草单位的企业标准</w:t>
      </w:r>
      <w:r>
        <w:rPr>
          <w:rFonts w:hint="eastAsia"/>
          <w:kern w:val="0"/>
          <w:sz w:val="24"/>
        </w:rPr>
        <w:t xml:space="preserve"> </w:t>
      </w:r>
      <w:r>
        <w:rPr>
          <w:rFonts w:hint="eastAsia"/>
          <w:kern w:val="0"/>
          <w:sz w:val="24"/>
        </w:rPr>
        <w:t>，具有一定的</w:t>
      </w:r>
      <w:r w:rsidRPr="007B13C8">
        <w:rPr>
          <w:rFonts w:ascii="宋体" w:hAnsi="宋体"/>
          <w:kern w:val="0"/>
          <w:sz w:val="24"/>
        </w:rPr>
        <w:t>先进性、通用性、科学性和可操作性。</w:t>
      </w:r>
      <w:r>
        <w:rPr>
          <w:rFonts w:ascii="宋体" w:hAnsi="宋体" w:hint="eastAsia"/>
          <w:kern w:val="0"/>
          <w:sz w:val="24"/>
        </w:rPr>
        <w:t xml:space="preserve"> </w:t>
      </w:r>
    </w:p>
    <w:p w14:paraId="60396179" w14:textId="77777777" w:rsidR="00C652B5" w:rsidRPr="006C22D4" w:rsidRDefault="00C652B5" w:rsidP="00C652B5">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14:paraId="145D5832" w14:textId="77777777" w:rsidR="00A8498E" w:rsidRDefault="00A8498E" w:rsidP="00A8498E">
      <w:pPr>
        <w:widowControl/>
        <w:spacing w:line="360" w:lineRule="auto"/>
        <w:ind w:firstLineChars="200" w:firstLine="482"/>
        <w:jc w:val="left"/>
        <w:rPr>
          <w:rFonts w:ascii="宋体" w:hAnsi="宋体"/>
          <w:kern w:val="0"/>
          <w:sz w:val="24"/>
        </w:rPr>
      </w:pPr>
      <w:r w:rsidRPr="00DD6821">
        <w:rPr>
          <w:rFonts w:ascii="宋体" w:hAnsi="宋体" w:hint="eastAsia"/>
          <w:b/>
          <w:color w:val="FF0000"/>
          <w:kern w:val="0"/>
          <w:sz w:val="24"/>
        </w:rPr>
        <w:t>示例：</w:t>
      </w:r>
    </w:p>
    <w:p w14:paraId="5C0D2598" w14:textId="77777777" w:rsidR="005F1AB7" w:rsidRPr="00383A6D" w:rsidRDefault="002A616B" w:rsidP="005F1AB7">
      <w:pPr>
        <w:pStyle w:val="a3"/>
        <w:ind w:leftChars="200" w:left="900" w:hangingChars="200" w:hanging="480"/>
        <w:rPr>
          <w:rFonts w:hAnsi="宋体"/>
        </w:rPr>
      </w:pPr>
      <w:r w:rsidRPr="007B13C8">
        <w:rPr>
          <w:rFonts w:hAnsi="宋体" w:hint="eastAsia"/>
          <w:sz w:val="24"/>
        </w:rPr>
        <w:t>1）</w:t>
      </w:r>
      <w:r w:rsidR="00B92BAA">
        <w:rPr>
          <w:rFonts w:hAnsi="宋体" w:hint="eastAsia"/>
          <w:sz w:val="24"/>
        </w:rPr>
        <w:t>本标准中</w:t>
      </w:r>
      <w:r w:rsidR="005F1AB7">
        <w:rPr>
          <w:rFonts w:hAnsi="宋体" w:hint="eastAsia"/>
          <w:sz w:val="24"/>
        </w:rPr>
        <w:t xml:space="preserve">试验设备要求 </w:t>
      </w:r>
      <w:r w:rsidR="005F1AB7" w:rsidRPr="0059152E">
        <w:rPr>
          <w:rFonts w:hAnsi="宋体" w:hint="eastAsia"/>
        </w:rPr>
        <w:t>采用双通道柔性耐久试验台。</w:t>
      </w:r>
      <w:r w:rsidR="005F1AB7">
        <w:rPr>
          <w:rFonts w:hAnsi="宋体" w:hint="eastAsia"/>
        </w:rPr>
        <w:t xml:space="preserve">此试验设备通用普及，各主机厂、供应商及检测单位均能实施。 </w:t>
      </w:r>
    </w:p>
    <w:p w14:paraId="7F68113B" w14:textId="77777777" w:rsidR="005F1AB7" w:rsidRDefault="00C53066" w:rsidP="005F1AB7">
      <w:pPr>
        <w:widowControl/>
        <w:spacing w:line="360" w:lineRule="auto"/>
        <w:ind w:firstLineChars="150" w:firstLine="360"/>
        <w:jc w:val="left"/>
        <w:rPr>
          <w:rFonts w:ascii="宋体" w:hAnsi="宋体"/>
          <w:kern w:val="0"/>
          <w:sz w:val="24"/>
        </w:rPr>
      </w:pPr>
      <w:r w:rsidRPr="007B13C8">
        <w:rPr>
          <w:rFonts w:ascii="宋体" w:hAnsi="宋体" w:hint="eastAsia"/>
          <w:kern w:val="0"/>
          <w:sz w:val="24"/>
        </w:rPr>
        <w:t>2）</w:t>
      </w:r>
      <w:r w:rsidR="000B00F0" w:rsidRPr="007B13C8">
        <w:rPr>
          <w:rFonts w:ascii="宋体" w:hAnsi="宋体" w:hint="eastAsia"/>
          <w:kern w:val="0"/>
          <w:sz w:val="24"/>
        </w:rPr>
        <w:t>试验时间</w:t>
      </w:r>
      <w:r w:rsidR="006B6E2C" w:rsidRPr="007B13C8">
        <w:rPr>
          <w:rFonts w:ascii="宋体" w:hAnsi="宋体" w:hint="eastAsia"/>
          <w:kern w:val="0"/>
          <w:sz w:val="24"/>
        </w:rPr>
        <w:t>短</w:t>
      </w:r>
      <w:r w:rsidR="000B00F0" w:rsidRPr="007B13C8">
        <w:rPr>
          <w:rFonts w:ascii="宋体" w:hAnsi="宋体" w:hint="eastAsia"/>
          <w:kern w:val="0"/>
          <w:sz w:val="24"/>
        </w:rPr>
        <w:t>，提高了检验效率，</w:t>
      </w:r>
      <w:r w:rsidR="005F1AB7">
        <w:rPr>
          <w:rFonts w:ascii="宋体" w:hAnsi="宋体" w:hint="eastAsia"/>
          <w:kern w:val="0"/>
          <w:sz w:val="24"/>
        </w:rPr>
        <w:t>标准中每项台架耐久试验均可在2-3天内完</w:t>
      </w:r>
    </w:p>
    <w:p w14:paraId="5669FC8B" w14:textId="77777777" w:rsidR="00C53066" w:rsidRPr="007B13C8" w:rsidRDefault="005F1AB7" w:rsidP="005F1AB7">
      <w:pPr>
        <w:widowControl/>
        <w:spacing w:line="360" w:lineRule="auto"/>
        <w:ind w:firstLineChars="300" w:firstLine="720"/>
        <w:jc w:val="left"/>
        <w:rPr>
          <w:rFonts w:ascii="宋体" w:hAnsi="宋体"/>
          <w:kern w:val="0"/>
          <w:sz w:val="24"/>
        </w:rPr>
      </w:pPr>
      <w:r>
        <w:rPr>
          <w:rFonts w:ascii="宋体" w:hAnsi="宋体" w:hint="eastAsia"/>
          <w:kern w:val="0"/>
          <w:sz w:val="24"/>
        </w:rPr>
        <w:t xml:space="preserve">成。 </w:t>
      </w:r>
    </w:p>
    <w:p w14:paraId="3B0A40EE" w14:textId="77777777" w:rsidR="005F1AB7" w:rsidRDefault="005F1AB7" w:rsidP="005F1AB7">
      <w:pPr>
        <w:widowControl/>
        <w:spacing w:line="360" w:lineRule="auto"/>
        <w:ind w:firstLineChars="150" w:firstLine="360"/>
        <w:jc w:val="left"/>
        <w:rPr>
          <w:rFonts w:ascii="宋体" w:hAnsi="宋体"/>
          <w:kern w:val="0"/>
          <w:sz w:val="24"/>
        </w:rPr>
      </w:pPr>
      <w:r>
        <w:rPr>
          <w:rFonts w:ascii="宋体" w:hAnsi="宋体" w:hint="eastAsia"/>
          <w:kern w:val="0"/>
          <w:sz w:val="24"/>
        </w:rPr>
        <w:t>3）本标准初版形成后，在两个月时间内通过了10家起草单位试验负责方的</w:t>
      </w:r>
      <w:proofErr w:type="gramStart"/>
      <w:r>
        <w:rPr>
          <w:rFonts w:ascii="宋体" w:hAnsi="宋体" w:hint="eastAsia"/>
          <w:kern w:val="0"/>
          <w:sz w:val="24"/>
        </w:rPr>
        <w:t>的</w:t>
      </w:r>
      <w:proofErr w:type="gramEnd"/>
      <w:r>
        <w:rPr>
          <w:rFonts w:ascii="宋体" w:hAnsi="宋体" w:hint="eastAsia"/>
          <w:kern w:val="0"/>
          <w:sz w:val="24"/>
        </w:rPr>
        <w:t>详</w:t>
      </w:r>
    </w:p>
    <w:p w14:paraId="1369BB89" w14:textId="77777777" w:rsidR="00C53066" w:rsidRPr="007B13C8" w:rsidRDefault="005F1AB7" w:rsidP="005F1AB7">
      <w:pPr>
        <w:widowControl/>
        <w:spacing w:line="360" w:lineRule="auto"/>
        <w:ind w:firstLineChars="200" w:firstLine="480"/>
        <w:jc w:val="left"/>
        <w:rPr>
          <w:rFonts w:ascii="宋体" w:hAnsi="宋体"/>
          <w:kern w:val="0"/>
          <w:sz w:val="24"/>
        </w:rPr>
      </w:pPr>
      <w:r>
        <w:rPr>
          <w:rFonts w:ascii="宋体" w:hAnsi="宋体" w:hint="eastAsia"/>
          <w:kern w:val="0"/>
          <w:sz w:val="24"/>
        </w:rPr>
        <w:t xml:space="preserve">细验证 </w:t>
      </w:r>
      <w:r w:rsidR="00C53066" w:rsidRPr="007B13C8">
        <w:rPr>
          <w:rFonts w:ascii="宋体" w:hAnsi="宋体" w:hint="eastAsia"/>
          <w:kern w:val="0"/>
          <w:sz w:val="24"/>
        </w:rPr>
        <w:t>。</w:t>
      </w:r>
    </w:p>
    <w:p w14:paraId="5A4C3EC6" w14:textId="77777777" w:rsidR="00801431" w:rsidRDefault="000727B3" w:rsidP="00A05307">
      <w:pPr>
        <w:widowControl/>
        <w:spacing w:line="360" w:lineRule="auto"/>
        <w:ind w:firstLineChars="200" w:firstLine="480"/>
        <w:jc w:val="left"/>
        <w:rPr>
          <w:rFonts w:ascii="宋体" w:hAnsi="宋体"/>
          <w:kern w:val="0"/>
          <w:sz w:val="24"/>
        </w:rPr>
      </w:pPr>
      <w:r w:rsidRPr="007B13C8">
        <w:rPr>
          <w:rFonts w:ascii="宋体" w:hAnsi="宋体" w:hint="eastAsia"/>
          <w:kern w:val="0"/>
          <w:sz w:val="24"/>
        </w:rPr>
        <w:t>综上所述，</w:t>
      </w:r>
      <w:r w:rsidR="00C31ECD" w:rsidRPr="007B13C8">
        <w:rPr>
          <w:rFonts w:ascii="宋体" w:hAnsi="宋体" w:hint="eastAsia"/>
          <w:kern w:val="0"/>
          <w:sz w:val="24"/>
        </w:rPr>
        <w:t>本标准提出的方法</w:t>
      </w:r>
      <w:r w:rsidR="0001386E" w:rsidRPr="007B13C8">
        <w:rPr>
          <w:rFonts w:ascii="宋体" w:hAnsi="宋体" w:hint="eastAsia"/>
          <w:kern w:val="0"/>
          <w:sz w:val="24"/>
        </w:rPr>
        <w:t>对于当前</w:t>
      </w:r>
      <w:r w:rsidR="005F1AB7">
        <w:rPr>
          <w:rFonts w:ascii="宋体" w:hAnsi="宋体" w:hint="eastAsia"/>
          <w:kern w:val="0"/>
          <w:sz w:val="24"/>
        </w:rPr>
        <w:t>汽车行业新车开发中底盘悬架系统的强度及耐久性验证具有</w:t>
      </w:r>
      <w:r w:rsidR="0001386E" w:rsidRPr="007B13C8">
        <w:rPr>
          <w:rFonts w:ascii="宋体" w:hAnsi="宋体" w:hint="eastAsia"/>
          <w:kern w:val="0"/>
          <w:sz w:val="24"/>
        </w:rPr>
        <w:t>良好的适用性</w:t>
      </w:r>
      <w:r w:rsidR="005F1AB7">
        <w:rPr>
          <w:rFonts w:ascii="宋体" w:hAnsi="宋体" w:hint="eastAsia"/>
          <w:kern w:val="0"/>
          <w:sz w:val="24"/>
        </w:rPr>
        <w:t xml:space="preserve"> </w:t>
      </w:r>
      <w:r w:rsidR="0001386E" w:rsidRPr="007B13C8">
        <w:rPr>
          <w:rFonts w:ascii="宋体" w:hAnsi="宋体" w:hint="eastAsia"/>
          <w:kern w:val="0"/>
          <w:sz w:val="24"/>
        </w:rPr>
        <w:t>。</w:t>
      </w:r>
    </w:p>
    <w:p w14:paraId="3A112120" w14:textId="77777777" w:rsidR="00C652B5" w:rsidRPr="00FC2CD1"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14:paraId="3E309161" w14:textId="77777777" w:rsidR="00C652B5" w:rsidRPr="00FC2CD1" w:rsidRDefault="00E521EF" w:rsidP="00E521EF">
      <w:pPr>
        <w:widowControl/>
        <w:spacing w:line="360" w:lineRule="auto"/>
        <w:ind w:firstLineChars="200" w:firstLine="482"/>
        <w:jc w:val="left"/>
        <w:rPr>
          <w:rFonts w:ascii="宋体" w:hAnsi="宋体"/>
          <w:kern w:val="0"/>
          <w:sz w:val="24"/>
        </w:rPr>
      </w:pPr>
      <w:r>
        <w:rPr>
          <w:rFonts w:ascii="宋体" w:hAnsi="宋体" w:hint="eastAsia"/>
          <w:b/>
          <w:color w:val="FF0000"/>
          <w:kern w:val="0"/>
          <w:sz w:val="24"/>
        </w:rPr>
        <w:t xml:space="preserve"> 无</w:t>
      </w:r>
    </w:p>
    <w:p w14:paraId="68461E63" w14:textId="77777777"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14:paraId="6508A83C" w14:textId="77777777" w:rsidR="00A8498E" w:rsidRDefault="00A8498E" w:rsidP="00A8498E">
      <w:pPr>
        <w:widowControl/>
        <w:spacing w:line="360" w:lineRule="auto"/>
        <w:ind w:firstLineChars="200" w:firstLine="482"/>
        <w:jc w:val="left"/>
        <w:rPr>
          <w:rFonts w:ascii="宋体" w:hAnsi="宋体"/>
          <w:kern w:val="0"/>
          <w:sz w:val="24"/>
        </w:rPr>
      </w:pPr>
      <w:r w:rsidRPr="00DD6821">
        <w:rPr>
          <w:rFonts w:ascii="宋体" w:hAnsi="宋体" w:hint="eastAsia"/>
          <w:b/>
          <w:color w:val="FF0000"/>
          <w:kern w:val="0"/>
          <w:sz w:val="24"/>
        </w:rPr>
        <w:t>示例：</w:t>
      </w:r>
    </w:p>
    <w:p w14:paraId="182AF1B2" w14:textId="77777777" w:rsidR="0097689D" w:rsidRPr="0097689D" w:rsidRDefault="00521699" w:rsidP="0097689D">
      <w:pPr>
        <w:pStyle w:val="af8"/>
        <w:numPr>
          <w:ilvl w:val="0"/>
          <w:numId w:val="19"/>
        </w:numPr>
        <w:spacing w:line="360" w:lineRule="auto"/>
        <w:ind w:firstLineChars="0"/>
        <w:rPr>
          <w:szCs w:val="21"/>
        </w:rPr>
      </w:pPr>
      <w:r w:rsidRPr="0097689D">
        <w:rPr>
          <w:rFonts w:ascii="宋体" w:hAnsi="宋体" w:hint="eastAsia"/>
          <w:kern w:val="0"/>
          <w:sz w:val="24"/>
        </w:rPr>
        <w:t>本标准的发布</w:t>
      </w:r>
      <w:r w:rsidR="00C506E7" w:rsidRPr="0097689D">
        <w:rPr>
          <w:rFonts w:ascii="宋体" w:hAnsi="宋体" w:hint="eastAsia"/>
          <w:kern w:val="0"/>
          <w:sz w:val="24"/>
        </w:rPr>
        <w:t>，</w:t>
      </w:r>
      <w:r w:rsidR="005F1AB7" w:rsidRPr="0097689D">
        <w:rPr>
          <w:rFonts w:ascii="宋体" w:hAnsi="宋体" w:hint="eastAsia"/>
          <w:kern w:val="0"/>
          <w:sz w:val="24"/>
        </w:rPr>
        <w:t>可以</w:t>
      </w:r>
      <w:r w:rsidR="005F1AB7" w:rsidRPr="0097689D">
        <w:rPr>
          <w:rFonts w:hint="eastAsia"/>
          <w:szCs w:val="21"/>
        </w:rPr>
        <w:t>规范国内汽车行业乘用车台架强度、耐久测试工况及要求，使底盘结构件台架试验在产品研发中发挥最大作用。同时该标准的建立</w:t>
      </w:r>
      <w:r w:rsidR="005F1AB7" w:rsidRPr="0097689D">
        <w:rPr>
          <w:rFonts w:hint="eastAsia"/>
          <w:szCs w:val="21"/>
        </w:rPr>
        <w:lastRenderedPageBreak/>
        <w:t>有助于打破汽车行业壁垒</w:t>
      </w:r>
      <w:r w:rsidR="0097689D" w:rsidRPr="0097689D">
        <w:rPr>
          <w:rFonts w:hint="eastAsia"/>
          <w:szCs w:val="21"/>
        </w:rPr>
        <w:t>，有助于国内自主</w:t>
      </w:r>
      <w:proofErr w:type="gramStart"/>
      <w:r w:rsidR="0097689D" w:rsidRPr="0097689D">
        <w:rPr>
          <w:rFonts w:hint="eastAsia"/>
          <w:szCs w:val="21"/>
        </w:rPr>
        <w:t>品牌车企技术水平</w:t>
      </w:r>
      <w:proofErr w:type="gramEnd"/>
      <w:r w:rsidR="0097689D" w:rsidRPr="0097689D">
        <w:rPr>
          <w:rFonts w:hint="eastAsia"/>
          <w:szCs w:val="21"/>
        </w:rPr>
        <w:t>提升。</w:t>
      </w:r>
    </w:p>
    <w:p w14:paraId="428702B8" w14:textId="77777777" w:rsidR="0097689D" w:rsidRDefault="0097689D" w:rsidP="0097689D">
      <w:pPr>
        <w:pStyle w:val="af8"/>
        <w:numPr>
          <w:ilvl w:val="0"/>
          <w:numId w:val="19"/>
        </w:numPr>
        <w:spacing w:line="360" w:lineRule="auto"/>
        <w:ind w:firstLineChars="0"/>
        <w:rPr>
          <w:szCs w:val="21"/>
        </w:rPr>
      </w:pPr>
      <w:r>
        <w:rPr>
          <w:rFonts w:hint="eastAsia"/>
          <w:szCs w:val="21"/>
        </w:rPr>
        <w:t xml:space="preserve"> </w:t>
      </w:r>
      <w:r w:rsidR="005F1AB7" w:rsidRPr="0097689D">
        <w:rPr>
          <w:rFonts w:hint="eastAsia"/>
          <w:szCs w:val="21"/>
        </w:rPr>
        <w:t>通过建立并实行统一的</w:t>
      </w:r>
      <w:r>
        <w:rPr>
          <w:rFonts w:hint="eastAsia"/>
          <w:szCs w:val="21"/>
        </w:rPr>
        <w:t>悬架系统台架试验</w:t>
      </w:r>
      <w:r w:rsidR="005F1AB7" w:rsidRPr="0097689D">
        <w:rPr>
          <w:rFonts w:hint="eastAsia"/>
          <w:szCs w:val="21"/>
        </w:rPr>
        <w:t>标准，避免国内汽车底盘断轴风险，保护用户的利益和安全。</w:t>
      </w:r>
    </w:p>
    <w:p w14:paraId="50802A81" w14:textId="77777777" w:rsidR="005F1AB7" w:rsidRPr="0097689D" w:rsidRDefault="0097689D" w:rsidP="0097689D">
      <w:pPr>
        <w:pStyle w:val="af8"/>
        <w:widowControl/>
        <w:numPr>
          <w:ilvl w:val="0"/>
          <w:numId w:val="19"/>
        </w:numPr>
        <w:spacing w:line="360" w:lineRule="auto"/>
        <w:ind w:firstLineChars="0"/>
        <w:jc w:val="left"/>
        <w:rPr>
          <w:szCs w:val="21"/>
        </w:rPr>
      </w:pPr>
      <w:r w:rsidRPr="0097689D">
        <w:rPr>
          <w:rFonts w:ascii="宋体" w:hAnsi="宋体" w:hint="eastAsia"/>
          <w:kern w:val="0"/>
          <w:sz w:val="24"/>
        </w:rPr>
        <w:t xml:space="preserve">本标准的发布， </w:t>
      </w:r>
      <w:r w:rsidRPr="0097689D">
        <w:rPr>
          <w:rFonts w:hint="eastAsia"/>
          <w:szCs w:val="21"/>
        </w:rPr>
        <w:t>有助于提升汽车行业结构件验证的水平及验证效率。</w:t>
      </w:r>
      <w:r>
        <w:rPr>
          <w:rFonts w:hint="eastAsia"/>
          <w:szCs w:val="21"/>
        </w:rPr>
        <w:t xml:space="preserve"> </w:t>
      </w:r>
      <w:r w:rsidRPr="0097689D">
        <w:rPr>
          <w:rFonts w:hint="eastAsia"/>
          <w:szCs w:val="21"/>
        </w:rPr>
        <w:t>开发阶段悬架系统</w:t>
      </w:r>
      <w:r w:rsidRPr="0097689D">
        <w:rPr>
          <w:rFonts w:hint="eastAsia"/>
          <w:szCs w:val="21"/>
        </w:rPr>
        <w:t>10</w:t>
      </w:r>
      <w:r w:rsidRPr="0097689D">
        <w:rPr>
          <w:rFonts w:hint="eastAsia"/>
          <w:szCs w:val="21"/>
        </w:rPr>
        <w:t>～</w:t>
      </w:r>
      <w:r w:rsidRPr="0097689D">
        <w:rPr>
          <w:rFonts w:hint="eastAsia"/>
          <w:szCs w:val="21"/>
        </w:rPr>
        <w:t>20</w:t>
      </w:r>
      <w:r w:rsidRPr="0097689D">
        <w:rPr>
          <w:rFonts w:hint="eastAsia"/>
          <w:szCs w:val="21"/>
        </w:rPr>
        <w:t>个部件可在一个系统台架工装、工况下同时进行验证，极大提高了验证效率。</w:t>
      </w:r>
      <w:r w:rsidRPr="0097689D">
        <w:rPr>
          <w:rFonts w:hint="eastAsia"/>
          <w:szCs w:val="21"/>
        </w:rPr>
        <w:t xml:space="preserve"> </w:t>
      </w:r>
      <w:r w:rsidR="005F1AB7" w:rsidRPr="0097689D">
        <w:rPr>
          <w:rFonts w:hint="eastAsia"/>
          <w:szCs w:val="21"/>
        </w:rPr>
        <w:t>高效的标准能够在保证产品质量，使产品能够更好更快的满足社会需求。优质的标准化规范为企业高效的管理奠定储备基础，提高企业、行业乃至全产业链的经济效益。</w:t>
      </w:r>
    </w:p>
    <w:p w14:paraId="5FEB72A6" w14:textId="77777777" w:rsidR="004F6B5D" w:rsidRPr="0088462F" w:rsidRDefault="0097689D" w:rsidP="00455FE9">
      <w:pPr>
        <w:widowControl/>
        <w:spacing w:line="360" w:lineRule="auto"/>
        <w:ind w:firstLineChars="200" w:firstLine="480"/>
        <w:jc w:val="left"/>
        <w:rPr>
          <w:rFonts w:ascii="宋体" w:hAnsi="宋体"/>
          <w:color w:val="FF0000"/>
          <w:kern w:val="0"/>
          <w:sz w:val="24"/>
        </w:rPr>
      </w:pPr>
      <w:r>
        <w:rPr>
          <w:rFonts w:ascii="宋体" w:hAnsi="宋体" w:hint="eastAsia"/>
          <w:kern w:val="0"/>
          <w:sz w:val="24"/>
        </w:rPr>
        <w:t xml:space="preserve"> </w:t>
      </w:r>
    </w:p>
    <w:p w14:paraId="669A37B3" w14:textId="77777777"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14:paraId="4557AF5C" w14:textId="77777777"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14:paraId="4FEF3463" w14:textId="77777777" w:rsidR="00C652B5" w:rsidRPr="00FC2CD1" w:rsidRDefault="00C506E7" w:rsidP="00C652B5">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14:paraId="26B99D3F" w14:textId="77777777" w:rsidR="00AB65F3" w:rsidRPr="00521699" w:rsidRDefault="0097689D" w:rsidP="0097689D">
      <w:pPr>
        <w:widowControl/>
        <w:spacing w:line="360" w:lineRule="auto"/>
        <w:ind w:firstLineChars="200" w:firstLine="482"/>
        <w:jc w:val="left"/>
        <w:rPr>
          <w:rFonts w:ascii="宋体" w:hAnsi="宋体"/>
          <w:szCs w:val="21"/>
        </w:rPr>
      </w:pPr>
      <w:r>
        <w:rPr>
          <w:rFonts w:ascii="宋体" w:hAnsi="宋体" w:hint="eastAsia"/>
          <w:b/>
          <w:color w:val="FF0000"/>
          <w:kern w:val="0"/>
          <w:sz w:val="24"/>
        </w:rPr>
        <w:t xml:space="preserve"> </w:t>
      </w:r>
      <w:r w:rsidR="00993E33" w:rsidRPr="00521699">
        <w:rPr>
          <w:rFonts w:ascii="宋体" w:hAnsi="宋体" w:hint="eastAsia"/>
          <w:szCs w:val="21"/>
        </w:rPr>
        <w:t>本标准符合国家有关法律、法规和相关强制性标准的要求，与现行的国家标准、行业标准相协调。</w:t>
      </w:r>
    </w:p>
    <w:p w14:paraId="39D24737" w14:textId="77777777"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14:paraId="5302CDD7" w14:textId="77777777"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14:paraId="2D9F882C" w14:textId="77777777"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14:paraId="5C37DC5F" w14:textId="77777777" w:rsidR="00C652B5" w:rsidRPr="00EB420E" w:rsidRDefault="00C652B5" w:rsidP="00C652B5">
      <w:pPr>
        <w:spacing w:line="360" w:lineRule="auto"/>
        <w:ind w:firstLine="435"/>
        <w:rPr>
          <w:rFonts w:ascii="宋体" w:hAnsi="宋体"/>
          <w:szCs w:val="21"/>
        </w:rPr>
      </w:pPr>
      <w:r w:rsidRPr="00EB420E">
        <w:rPr>
          <w:rFonts w:ascii="宋体" w:hAnsi="宋体" w:hint="eastAsia"/>
          <w:szCs w:val="21"/>
        </w:rPr>
        <w:t>本标准为</w:t>
      </w:r>
      <w:r w:rsidR="00AE6155">
        <w:rPr>
          <w:rFonts w:ascii="宋体" w:hAnsi="宋体" w:hint="eastAsia"/>
          <w:szCs w:val="21"/>
        </w:rPr>
        <w:t>中国汽车工程学会</w:t>
      </w:r>
      <w:r w:rsidRPr="00EB420E">
        <w:rPr>
          <w:rFonts w:ascii="宋体" w:hAnsi="宋体" w:hint="eastAsia"/>
          <w:szCs w:val="21"/>
        </w:rPr>
        <w:t>标准，属于团体标准,</w:t>
      </w:r>
      <w:proofErr w:type="gramStart"/>
      <w:r w:rsidRPr="00EB420E">
        <w:rPr>
          <w:rFonts w:ascii="宋体" w:hAnsi="宋体" w:hint="eastAsia"/>
          <w:szCs w:val="21"/>
        </w:rPr>
        <w:t>供协会</w:t>
      </w:r>
      <w:proofErr w:type="gramEnd"/>
      <w:r w:rsidRPr="00EB420E">
        <w:rPr>
          <w:rFonts w:ascii="宋体" w:hAnsi="宋体" w:hint="eastAsia"/>
          <w:szCs w:val="21"/>
        </w:rPr>
        <w:t>会员和社会自愿使用。</w:t>
      </w:r>
    </w:p>
    <w:p w14:paraId="660E00ED" w14:textId="77777777"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14:paraId="42466AD3" w14:textId="77777777" w:rsidR="00801431" w:rsidRPr="00993E33" w:rsidRDefault="00D645C6" w:rsidP="00993E33">
      <w:pPr>
        <w:widowControl/>
        <w:spacing w:line="360" w:lineRule="auto"/>
        <w:ind w:firstLineChars="200" w:firstLine="420"/>
        <w:jc w:val="left"/>
        <w:rPr>
          <w:rFonts w:ascii="宋体" w:hAnsi="宋体"/>
          <w:szCs w:val="21"/>
        </w:rPr>
      </w:pPr>
      <w:r w:rsidRPr="00993E33">
        <w:rPr>
          <w:rFonts w:ascii="宋体" w:hAnsi="宋体" w:hint="eastAsia"/>
          <w:szCs w:val="21"/>
        </w:rPr>
        <w:t>严格</w:t>
      </w:r>
      <w:r w:rsidR="00400CF0" w:rsidRPr="00993E33">
        <w:rPr>
          <w:rFonts w:ascii="宋体" w:hAnsi="宋体" w:hint="eastAsia"/>
          <w:szCs w:val="21"/>
        </w:rPr>
        <w:t>按照本标准提出的</w:t>
      </w:r>
      <w:r w:rsidR="00591B08" w:rsidRPr="00993E33">
        <w:rPr>
          <w:rFonts w:ascii="宋体" w:hAnsi="宋体" w:hint="eastAsia"/>
          <w:szCs w:val="21"/>
        </w:rPr>
        <w:t>试验方法对材料的卤素含量进行检测，对试验人员进行理论学习和操作培训，保证检测方法操作的准确性。</w:t>
      </w:r>
    </w:p>
    <w:p w14:paraId="227CFB9E" w14:textId="77777777"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14:paraId="2FCDA382" w14:textId="77777777" w:rsidR="00C652B5" w:rsidRPr="001217DB" w:rsidRDefault="00C652B5" w:rsidP="00C652B5">
      <w:pPr>
        <w:spacing w:line="360" w:lineRule="auto"/>
        <w:ind w:firstLineChars="200" w:firstLine="420"/>
        <w:rPr>
          <w:rFonts w:ascii="宋体" w:hAnsi="宋体"/>
          <w:szCs w:val="21"/>
        </w:rPr>
      </w:pPr>
      <w:r w:rsidRPr="001217DB">
        <w:rPr>
          <w:rFonts w:ascii="宋体" w:hAnsi="宋体"/>
          <w:szCs w:val="21"/>
        </w:rPr>
        <w:t>无</w:t>
      </w:r>
      <w:r>
        <w:rPr>
          <w:rFonts w:ascii="宋体" w:hAnsi="宋体" w:hint="eastAsia"/>
          <w:szCs w:val="21"/>
        </w:rPr>
        <w:t>。</w:t>
      </w:r>
    </w:p>
    <w:p w14:paraId="7F067429" w14:textId="77777777"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14:paraId="35A3431B" w14:textId="77777777"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14:paraId="5352202D" w14:textId="77777777" w:rsidR="00331131" w:rsidRPr="007B13C8" w:rsidRDefault="00331131" w:rsidP="00331131">
      <w:pPr>
        <w:widowControl/>
        <w:spacing w:line="360" w:lineRule="auto"/>
        <w:ind w:firstLine="480"/>
        <w:jc w:val="left"/>
        <w:rPr>
          <w:rFonts w:ascii="宋体" w:hAnsi="宋体"/>
          <w:kern w:val="0"/>
          <w:sz w:val="24"/>
        </w:rPr>
      </w:pPr>
    </w:p>
    <w:p w14:paraId="10A92F20" w14:textId="77777777"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14:paraId="45818AC2" w14:textId="77777777" w:rsidR="00110148" w:rsidRPr="007B13C8" w:rsidRDefault="00E142FB" w:rsidP="00082CF2">
      <w:pPr>
        <w:ind w:left="450"/>
        <w:jc w:val="right"/>
        <w:rPr>
          <w:rFonts w:ascii="宋体" w:hAnsi="宋体"/>
          <w:sz w:val="24"/>
        </w:rPr>
      </w:pPr>
      <w:r w:rsidRPr="007B13C8">
        <w:rPr>
          <w:rFonts w:ascii="宋体" w:hAnsi="宋体" w:hint="eastAsia"/>
          <w:sz w:val="24"/>
        </w:rPr>
        <w:t>20</w:t>
      </w:r>
      <w:r w:rsidR="0097689D">
        <w:rPr>
          <w:rFonts w:ascii="宋体" w:hAnsi="宋体" w:hint="eastAsia"/>
          <w:sz w:val="24"/>
        </w:rPr>
        <w:t>20</w:t>
      </w:r>
      <w:r w:rsidRPr="007B13C8">
        <w:rPr>
          <w:rFonts w:ascii="宋体" w:hAnsi="宋体" w:hint="eastAsia"/>
          <w:sz w:val="24"/>
        </w:rPr>
        <w:t>年</w:t>
      </w:r>
      <w:r w:rsidR="005D1DE7">
        <w:rPr>
          <w:rFonts w:ascii="宋体" w:hAnsi="宋体" w:hint="eastAsia"/>
          <w:sz w:val="24"/>
        </w:rPr>
        <w:t>8</w:t>
      </w:r>
      <w:r w:rsidRPr="007B13C8">
        <w:rPr>
          <w:rFonts w:ascii="宋体" w:hAnsi="宋体" w:hint="eastAsia"/>
          <w:sz w:val="24"/>
        </w:rPr>
        <w:t>月</w:t>
      </w:r>
      <w:r w:rsidR="005D1DE7">
        <w:rPr>
          <w:rFonts w:ascii="宋体" w:hAnsi="宋体" w:hint="eastAsia"/>
          <w:sz w:val="24"/>
        </w:rPr>
        <w:t>2</w:t>
      </w:r>
      <w:r w:rsidRPr="007B13C8">
        <w:rPr>
          <w:rFonts w:ascii="宋体" w:hAnsi="宋体" w:hint="eastAsia"/>
          <w:sz w:val="24"/>
        </w:rPr>
        <w:t>日</w:t>
      </w:r>
    </w:p>
    <w:p w14:paraId="15B50DCB" w14:textId="77777777" w:rsidR="00A8498E" w:rsidRDefault="00A8498E" w:rsidP="00A8498E">
      <w:pPr>
        <w:ind w:left="450" w:right="120"/>
        <w:jc w:val="left"/>
        <w:rPr>
          <w:b/>
          <w:sz w:val="24"/>
        </w:rPr>
      </w:pPr>
    </w:p>
    <w:p w14:paraId="5DDEEC00" w14:textId="77777777" w:rsidR="00082CF2" w:rsidRPr="00A8498E" w:rsidRDefault="00A8498E" w:rsidP="00A8498E">
      <w:pPr>
        <w:ind w:left="450" w:right="120"/>
        <w:jc w:val="left"/>
        <w:rPr>
          <w:b/>
          <w:sz w:val="24"/>
        </w:rPr>
      </w:pPr>
      <w:r>
        <w:rPr>
          <w:rFonts w:hint="eastAsia"/>
          <w:b/>
          <w:sz w:val="24"/>
        </w:rPr>
        <w:t>（</w:t>
      </w:r>
      <w:r w:rsidRPr="00A8498E">
        <w:rPr>
          <w:rFonts w:hint="eastAsia"/>
          <w:b/>
          <w:sz w:val="24"/>
        </w:rPr>
        <w:t>注：具体内容可以结合项目本身撰写，如不涉及的可填写无</w:t>
      </w:r>
      <w:r>
        <w:rPr>
          <w:rFonts w:hint="eastAsia"/>
          <w:b/>
          <w:sz w:val="24"/>
        </w:rPr>
        <w:t>）</w:t>
      </w:r>
    </w:p>
    <w:p w14:paraId="4C10B23D" w14:textId="77777777" w:rsidR="00A8498E" w:rsidRPr="00A8498E" w:rsidRDefault="00A8498E">
      <w:pPr>
        <w:ind w:left="450" w:right="120"/>
        <w:jc w:val="left"/>
        <w:rPr>
          <w:b/>
          <w:sz w:val="24"/>
        </w:rPr>
      </w:pPr>
    </w:p>
    <w:sectPr w:rsidR="00A8498E" w:rsidRPr="00A8498E"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E26E8" w14:textId="77777777" w:rsidR="00A96835" w:rsidRDefault="00A96835" w:rsidP="00CE051F">
      <w:r>
        <w:separator/>
      </w:r>
    </w:p>
  </w:endnote>
  <w:endnote w:type="continuationSeparator" w:id="0">
    <w:p w14:paraId="3C479E3E" w14:textId="77777777" w:rsidR="00A96835" w:rsidRDefault="00A96835"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6BEB4" w14:textId="77777777" w:rsidR="00F26BCD" w:rsidRDefault="003866F9" w:rsidP="00A7433B">
    <w:pPr>
      <w:pStyle w:val="a7"/>
      <w:jc w:val="right"/>
    </w:pPr>
    <w:r>
      <w:rPr>
        <w:rStyle w:val="ac"/>
      </w:rPr>
      <w:fldChar w:fldCharType="begin"/>
    </w:r>
    <w:r w:rsidR="00F26BCD">
      <w:rPr>
        <w:rStyle w:val="ac"/>
      </w:rPr>
      <w:instrText xml:space="preserve"> PAGE </w:instrText>
    </w:r>
    <w:r>
      <w:rPr>
        <w:rStyle w:val="ac"/>
      </w:rPr>
      <w:fldChar w:fldCharType="separate"/>
    </w:r>
    <w:r w:rsidR="007B684F">
      <w:rPr>
        <w:rStyle w:val="ac"/>
        <w:noProof/>
      </w:rPr>
      <w:t>3</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45292" w14:textId="77777777" w:rsidR="00A96835" w:rsidRDefault="00A96835" w:rsidP="00CE051F">
      <w:r>
        <w:separator/>
      </w:r>
    </w:p>
  </w:footnote>
  <w:footnote w:type="continuationSeparator" w:id="0">
    <w:p w14:paraId="4C412358" w14:textId="77777777" w:rsidR="00A96835" w:rsidRDefault="00A96835"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9CC684A"/>
    <w:multiLevelType w:val="hybridMultilevel"/>
    <w:tmpl w:val="87262E8A"/>
    <w:lvl w:ilvl="0" w:tplc="41FCE960">
      <w:start w:val="1"/>
      <w:numFmt w:val="decimal"/>
      <w:lvlText w:val="%1）"/>
      <w:lvlJc w:val="left"/>
      <w:pPr>
        <w:ind w:left="1560" w:hanging="960"/>
      </w:pPr>
      <w:rPr>
        <w:rFonts w:ascii="宋体" w:hAnsi="宋体" w:hint="default"/>
        <w:sz w:val="24"/>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2C1514C"/>
    <w:multiLevelType w:val="hybridMultilevel"/>
    <w:tmpl w:val="083C2D28"/>
    <w:lvl w:ilvl="0" w:tplc="E54E8422">
      <w:start w:val="3"/>
      <w:numFmt w:val="decimal"/>
      <w:lvlText w:val="%1."/>
      <w:lvlJc w:val="left"/>
      <w:pPr>
        <w:tabs>
          <w:tab w:val="num" w:pos="720"/>
        </w:tabs>
        <w:ind w:left="720" w:hanging="360"/>
      </w:pPr>
    </w:lvl>
    <w:lvl w:ilvl="1" w:tplc="9C7495FE" w:tentative="1">
      <w:start w:val="1"/>
      <w:numFmt w:val="decimal"/>
      <w:lvlText w:val="%2."/>
      <w:lvlJc w:val="left"/>
      <w:pPr>
        <w:tabs>
          <w:tab w:val="num" w:pos="1440"/>
        </w:tabs>
        <w:ind w:left="1440" w:hanging="360"/>
      </w:pPr>
    </w:lvl>
    <w:lvl w:ilvl="2" w:tplc="B8843D6E" w:tentative="1">
      <w:start w:val="1"/>
      <w:numFmt w:val="decimal"/>
      <w:lvlText w:val="%3."/>
      <w:lvlJc w:val="left"/>
      <w:pPr>
        <w:tabs>
          <w:tab w:val="num" w:pos="2160"/>
        </w:tabs>
        <w:ind w:left="2160" w:hanging="360"/>
      </w:pPr>
    </w:lvl>
    <w:lvl w:ilvl="3" w:tplc="09182D50" w:tentative="1">
      <w:start w:val="1"/>
      <w:numFmt w:val="decimal"/>
      <w:lvlText w:val="%4."/>
      <w:lvlJc w:val="left"/>
      <w:pPr>
        <w:tabs>
          <w:tab w:val="num" w:pos="2880"/>
        </w:tabs>
        <w:ind w:left="2880" w:hanging="360"/>
      </w:pPr>
    </w:lvl>
    <w:lvl w:ilvl="4" w:tplc="C3C61DD8" w:tentative="1">
      <w:start w:val="1"/>
      <w:numFmt w:val="decimal"/>
      <w:lvlText w:val="%5."/>
      <w:lvlJc w:val="left"/>
      <w:pPr>
        <w:tabs>
          <w:tab w:val="num" w:pos="3600"/>
        </w:tabs>
        <w:ind w:left="3600" w:hanging="360"/>
      </w:pPr>
    </w:lvl>
    <w:lvl w:ilvl="5" w:tplc="54105ADC" w:tentative="1">
      <w:start w:val="1"/>
      <w:numFmt w:val="decimal"/>
      <w:lvlText w:val="%6."/>
      <w:lvlJc w:val="left"/>
      <w:pPr>
        <w:tabs>
          <w:tab w:val="num" w:pos="4320"/>
        </w:tabs>
        <w:ind w:left="4320" w:hanging="360"/>
      </w:pPr>
    </w:lvl>
    <w:lvl w:ilvl="6" w:tplc="3D949FF0" w:tentative="1">
      <w:start w:val="1"/>
      <w:numFmt w:val="decimal"/>
      <w:lvlText w:val="%7."/>
      <w:lvlJc w:val="left"/>
      <w:pPr>
        <w:tabs>
          <w:tab w:val="num" w:pos="5040"/>
        </w:tabs>
        <w:ind w:left="5040" w:hanging="360"/>
      </w:pPr>
    </w:lvl>
    <w:lvl w:ilvl="7" w:tplc="348EB20C" w:tentative="1">
      <w:start w:val="1"/>
      <w:numFmt w:val="decimal"/>
      <w:lvlText w:val="%8."/>
      <w:lvlJc w:val="left"/>
      <w:pPr>
        <w:tabs>
          <w:tab w:val="num" w:pos="5760"/>
        </w:tabs>
        <w:ind w:left="5760" w:hanging="360"/>
      </w:pPr>
    </w:lvl>
    <w:lvl w:ilvl="8" w:tplc="10CE163E" w:tentative="1">
      <w:start w:val="1"/>
      <w:numFmt w:val="decimal"/>
      <w:lvlText w:val="%9."/>
      <w:lvlJc w:val="left"/>
      <w:pPr>
        <w:tabs>
          <w:tab w:val="num" w:pos="6480"/>
        </w:tabs>
        <w:ind w:left="6480" w:hanging="360"/>
      </w:pPr>
    </w:lvl>
  </w:abstractNum>
  <w:abstractNum w:abstractNumId="5"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1F0B35"/>
    <w:multiLevelType w:val="hybridMultilevel"/>
    <w:tmpl w:val="5E0A3E76"/>
    <w:lvl w:ilvl="0" w:tplc="CA3A87DA">
      <w:start w:val="2"/>
      <w:numFmt w:val="decimal"/>
      <w:lvlText w:val="%1."/>
      <w:lvlJc w:val="left"/>
      <w:pPr>
        <w:tabs>
          <w:tab w:val="num" w:pos="720"/>
        </w:tabs>
        <w:ind w:left="720" w:hanging="360"/>
      </w:pPr>
    </w:lvl>
    <w:lvl w:ilvl="1" w:tplc="60AACFE2" w:tentative="1">
      <w:start w:val="1"/>
      <w:numFmt w:val="decimal"/>
      <w:lvlText w:val="%2."/>
      <w:lvlJc w:val="left"/>
      <w:pPr>
        <w:tabs>
          <w:tab w:val="num" w:pos="1440"/>
        </w:tabs>
        <w:ind w:left="1440" w:hanging="360"/>
      </w:pPr>
    </w:lvl>
    <w:lvl w:ilvl="2" w:tplc="C1BCF834" w:tentative="1">
      <w:start w:val="1"/>
      <w:numFmt w:val="decimal"/>
      <w:lvlText w:val="%3."/>
      <w:lvlJc w:val="left"/>
      <w:pPr>
        <w:tabs>
          <w:tab w:val="num" w:pos="2160"/>
        </w:tabs>
        <w:ind w:left="2160" w:hanging="360"/>
      </w:pPr>
    </w:lvl>
    <w:lvl w:ilvl="3" w:tplc="79A08E96" w:tentative="1">
      <w:start w:val="1"/>
      <w:numFmt w:val="decimal"/>
      <w:lvlText w:val="%4."/>
      <w:lvlJc w:val="left"/>
      <w:pPr>
        <w:tabs>
          <w:tab w:val="num" w:pos="2880"/>
        </w:tabs>
        <w:ind w:left="2880" w:hanging="360"/>
      </w:pPr>
    </w:lvl>
    <w:lvl w:ilvl="4" w:tplc="95C67A9C" w:tentative="1">
      <w:start w:val="1"/>
      <w:numFmt w:val="decimal"/>
      <w:lvlText w:val="%5."/>
      <w:lvlJc w:val="left"/>
      <w:pPr>
        <w:tabs>
          <w:tab w:val="num" w:pos="3600"/>
        </w:tabs>
        <w:ind w:left="3600" w:hanging="360"/>
      </w:pPr>
    </w:lvl>
    <w:lvl w:ilvl="5" w:tplc="3C087A7A" w:tentative="1">
      <w:start w:val="1"/>
      <w:numFmt w:val="decimal"/>
      <w:lvlText w:val="%6."/>
      <w:lvlJc w:val="left"/>
      <w:pPr>
        <w:tabs>
          <w:tab w:val="num" w:pos="4320"/>
        </w:tabs>
        <w:ind w:left="4320" w:hanging="360"/>
      </w:pPr>
    </w:lvl>
    <w:lvl w:ilvl="6" w:tplc="1C9A90CC" w:tentative="1">
      <w:start w:val="1"/>
      <w:numFmt w:val="decimal"/>
      <w:lvlText w:val="%7."/>
      <w:lvlJc w:val="left"/>
      <w:pPr>
        <w:tabs>
          <w:tab w:val="num" w:pos="5040"/>
        </w:tabs>
        <w:ind w:left="5040" w:hanging="360"/>
      </w:pPr>
    </w:lvl>
    <w:lvl w:ilvl="7" w:tplc="87E26F32" w:tentative="1">
      <w:start w:val="1"/>
      <w:numFmt w:val="decimal"/>
      <w:lvlText w:val="%8."/>
      <w:lvlJc w:val="left"/>
      <w:pPr>
        <w:tabs>
          <w:tab w:val="num" w:pos="5760"/>
        </w:tabs>
        <w:ind w:left="5760" w:hanging="360"/>
      </w:pPr>
    </w:lvl>
    <w:lvl w:ilvl="8" w:tplc="4580D53E" w:tentative="1">
      <w:start w:val="1"/>
      <w:numFmt w:val="decimal"/>
      <w:lvlText w:val="%9."/>
      <w:lvlJc w:val="left"/>
      <w:pPr>
        <w:tabs>
          <w:tab w:val="num" w:pos="6480"/>
        </w:tabs>
        <w:ind w:left="6480" w:hanging="360"/>
      </w:pPr>
    </w:lvl>
  </w:abstractNum>
  <w:abstractNum w:abstractNumId="8"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2"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4"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6"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7C5C2D4B"/>
    <w:multiLevelType w:val="hybridMultilevel"/>
    <w:tmpl w:val="8D241996"/>
    <w:lvl w:ilvl="0" w:tplc="D6D09D8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9"/>
  </w:num>
  <w:num w:numId="3">
    <w:abstractNumId w:val="2"/>
  </w:num>
  <w:num w:numId="4">
    <w:abstractNumId w:val="13"/>
  </w:num>
  <w:num w:numId="5">
    <w:abstractNumId w:val="18"/>
  </w:num>
  <w:num w:numId="6">
    <w:abstractNumId w:val="15"/>
  </w:num>
  <w:num w:numId="7">
    <w:abstractNumId w:val="11"/>
  </w:num>
  <w:num w:numId="8">
    <w:abstractNumId w:val="10"/>
  </w:num>
  <w:num w:numId="9">
    <w:abstractNumId w:val="0"/>
  </w:num>
  <w:num w:numId="10">
    <w:abstractNumId w:val="3"/>
  </w:num>
  <w:num w:numId="11">
    <w:abstractNumId w:val="16"/>
  </w:num>
  <w:num w:numId="12">
    <w:abstractNumId w:val="8"/>
  </w:num>
  <w:num w:numId="13">
    <w:abstractNumId w:val="5"/>
  </w:num>
  <w:num w:numId="14">
    <w:abstractNumId w:val="12"/>
  </w:num>
  <w:num w:numId="15">
    <w:abstractNumId w:val="6"/>
  </w:num>
  <w:num w:numId="16">
    <w:abstractNumId w:val="17"/>
  </w:num>
  <w:num w:numId="17">
    <w:abstractNumId w:val="7"/>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2BCB"/>
    <w:rsid w:val="00002F7C"/>
    <w:rsid w:val="000073CA"/>
    <w:rsid w:val="00011E10"/>
    <w:rsid w:val="0001386E"/>
    <w:rsid w:val="00016C4E"/>
    <w:rsid w:val="0002723C"/>
    <w:rsid w:val="00036B9C"/>
    <w:rsid w:val="000400BC"/>
    <w:rsid w:val="000459C6"/>
    <w:rsid w:val="00050D91"/>
    <w:rsid w:val="000727B3"/>
    <w:rsid w:val="00074F80"/>
    <w:rsid w:val="0007797A"/>
    <w:rsid w:val="00082CF2"/>
    <w:rsid w:val="00092C24"/>
    <w:rsid w:val="000A0B6A"/>
    <w:rsid w:val="000A126A"/>
    <w:rsid w:val="000A443E"/>
    <w:rsid w:val="000A724F"/>
    <w:rsid w:val="000B00F0"/>
    <w:rsid w:val="000B0ACB"/>
    <w:rsid w:val="000B63EB"/>
    <w:rsid w:val="000C2887"/>
    <w:rsid w:val="000C428F"/>
    <w:rsid w:val="000E1D08"/>
    <w:rsid w:val="000E6B6F"/>
    <w:rsid w:val="00103F3F"/>
    <w:rsid w:val="0010712F"/>
    <w:rsid w:val="00110148"/>
    <w:rsid w:val="00115D39"/>
    <w:rsid w:val="0011700C"/>
    <w:rsid w:val="00117496"/>
    <w:rsid w:val="001212F5"/>
    <w:rsid w:val="001224AF"/>
    <w:rsid w:val="00131B34"/>
    <w:rsid w:val="00133E41"/>
    <w:rsid w:val="0013522F"/>
    <w:rsid w:val="00147ED3"/>
    <w:rsid w:val="0015529C"/>
    <w:rsid w:val="00157617"/>
    <w:rsid w:val="00166453"/>
    <w:rsid w:val="0017121B"/>
    <w:rsid w:val="0017331E"/>
    <w:rsid w:val="001740FD"/>
    <w:rsid w:val="0017586A"/>
    <w:rsid w:val="00181BE1"/>
    <w:rsid w:val="00182B5E"/>
    <w:rsid w:val="001858C2"/>
    <w:rsid w:val="001A6853"/>
    <w:rsid w:val="001B35C6"/>
    <w:rsid w:val="001B43E9"/>
    <w:rsid w:val="001B7EB0"/>
    <w:rsid w:val="001C753E"/>
    <w:rsid w:val="001F57DC"/>
    <w:rsid w:val="00235011"/>
    <w:rsid w:val="00244E2F"/>
    <w:rsid w:val="002523B3"/>
    <w:rsid w:val="00254CCC"/>
    <w:rsid w:val="0026001B"/>
    <w:rsid w:val="0026577A"/>
    <w:rsid w:val="00275399"/>
    <w:rsid w:val="00276112"/>
    <w:rsid w:val="00283587"/>
    <w:rsid w:val="00286ACA"/>
    <w:rsid w:val="00292E6D"/>
    <w:rsid w:val="002A0C48"/>
    <w:rsid w:val="002A3B55"/>
    <w:rsid w:val="002A616B"/>
    <w:rsid w:val="002C1939"/>
    <w:rsid w:val="002C5FA6"/>
    <w:rsid w:val="002D1C4C"/>
    <w:rsid w:val="002D7AB4"/>
    <w:rsid w:val="002E34CA"/>
    <w:rsid w:val="002F2292"/>
    <w:rsid w:val="003067EA"/>
    <w:rsid w:val="00312649"/>
    <w:rsid w:val="00322DCA"/>
    <w:rsid w:val="00324C6C"/>
    <w:rsid w:val="00325D73"/>
    <w:rsid w:val="00327359"/>
    <w:rsid w:val="00330AD4"/>
    <w:rsid w:val="00331131"/>
    <w:rsid w:val="00335597"/>
    <w:rsid w:val="00335776"/>
    <w:rsid w:val="00343A31"/>
    <w:rsid w:val="00343D6E"/>
    <w:rsid w:val="00347D7E"/>
    <w:rsid w:val="00365698"/>
    <w:rsid w:val="00366B41"/>
    <w:rsid w:val="00373B5F"/>
    <w:rsid w:val="0038279E"/>
    <w:rsid w:val="003866F9"/>
    <w:rsid w:val="00392BAF"/>
    <w:rsid w:val="00396042"/>
    <w:rsid w:val="003A5108"/>
    <w:rsid w:val="003B6405"/>
    <w:rsid w:val="003C38F6"/>
    <w:rsid w:val="003D033A"/>
    <w:rsid w:val="003D1C01"/>
    <w:rsid w:val="003D26D3"/>
    <w:rsid w:val="003D3E0E"/>
    <w:rsid w:val="003F0D0C"/>
    <w:rsid w:val="003F1BE9"/>
    <w:rsid w:val="00400CF0"/>
    <w:rsid w:val="00410D32"/>
    <w:rsid w:val="00414D23"/>
    <w:rsid w:val="00455FE9"/>
    <w:rsid w:val="004573B4"/>
    <w:rsid w:val="00460F0F"/>
    <w:rsid w:val="00461F48"/>
    <w:rsid w:val="00462A94"/>
    <w:rsid w:val="00474FC7"/>
    <w:rsid w:val="00480E1D"/>
    <w:rsid w:val="00485000"/>
    <w:rsid w:val="00486AE8"/>
    <w:rsid w:val="004D4C69"/>
    <w:rsid w:val="004E7DB0"/>
    <w:rsid w:val="004F110D"/>
    <w:rsid w:val="004F6B5D"/>
    <w:rsid w:val="00517C9B"/>
    <w:rsid w:val="00521699"/>
    <w:rsid w:val="0052398F"/>
    <w:rsid w:val="00537006"/>
    <w:rsid w:val="00537F38"/>
    <w:rsid w:val="0054369E"/>
    <w:rsid w:val="0054619A"/>
    <w:rsid w:val="00550DF3"/>
    <w:rsid w:val="00555758"/>
    <w:rsid w:val="005619C0"/>
    <w:rsid w:val="005647A6"/>
    <w:rsid w:val="00581E8D"/>
    <w:rsid w:val="00591B08"/>
    <w:rsid w:val="00591C27"/>
    <w:rsid w:val="005931FE"/>
    <w:rsid w:val="00597304"/>
    <w:rsid w:val="0059734C"/>
    <w:rsid w:val="005B1424"/>
    <w:rsid w:val="005B22A5"/>
    <w:rsid w:val="005D1DE7"/>
    <w:rsid w:val="005D36A3"/>
    <w:rsid w:val="005E11E6"/>
    <w:rsid w:val="005E7785"/>
    <w:rsid w:val="005F1AB7"/>
    <w:rsid w:val="005F1BB2"/>
    <w:rsid w:val="005F4298"/>
    <w:rsid w:val="005F43D4"/>
    <w:rsid w:val="005F6D0E"/>
    <w:rsid w:val="005F77E7"/>
    <w:rsid w:val="00600DC3"/>
    <w:rsid w:val="00605584"/>
    <w:rsid w:val="0062538E"/>
    <w:rsid w:val="0063021F"/>
    <w:rsid w:val="00640A18"/>
    <w:rsid w:val="00646FB4"/>
    <w:rsid w:val="0065406F"/>
    <w:rsid w:val="0065796A"/>
    <w:rsid w:val="00657A3C"/>
    <w:rsid w:val="00661F2C"/>
    <w:rsid w:val="00673F57"/>
    <w:rsid w:val="00690A31"/>
    <w:rsid w:val="006979F9"/>
    <w:rsid w:val="006B6E2C"/>
    <w:rsid w:val="006C122A"/>
    <w:rsid w:val="006C3F9F"/>
    <w:rsid w:val="006C6A66"/>
    <w:rsid w:val="006D2CB9"/>
    <w:rsid w:val="006D63BA"/>
    <w:rsid w:val="00705A89"/>
    <w:rsid w:val="00716599"/>
    <w:rsid w:val="007255C6"/>
    <w:rsid w:val="00727C02"/>
    <w:rsid w:val="00734FB0"/>
    <w:rsid w:val="00742B33"/>
    <w:rsid w:val="00744852"/>
    <w:rsid w:val="007457EB"/>
    <w:rsid w:val="007466F5"/>
    <w:rsid w:val="00751658"/>
    <w:rsid w:val="007544CC"/>
    <w:rsid w:val="0076272E"/>
    <w:rsid w:val="00773F7F"/>
    <w:rsid w:val="00786911"/>
    <w:rsid w:val="007A1224"/>
    <w:rsid w:val="007B13C8"/>
    <w:rsid w:val="007B684F"/>
    <w:rsid w:val="007C3B08"/>
    <w:rsid w:val="007E1EB7"/>
    <w:rsid w:val="007E301F"/>
    <w:rsid w:val="007F1E7F"/>
    <w:rsid w:val="007F7E59"/>
    <w:rsid w:val="008009DC"/>
    <w:rsid w:val="00801431"/>
    <w:rsid w:val="008033AA"/>
    <w:rsid w:val="00810794"/>
    <w:rsid w:val="008137FC"/>
    <w:rsid w:val="00820FCE"/>
    <w:rsid w:val="00826F14"/>
    <w:rsid w:val="008274A1"/>
    <w:rsid w:val="008279D0"/>
    <w:rsid w:val="00832A6A"/>
    <w:rsid w:val="00834C79"/>
    <w:rsid w:val="008371A6"/>
    <w:rsid w:val="00840552"/>
    <w:rsid w:val="0084092C"/>
    <w:rsid w:val="00842AD1"/>
    <w:rsid w:val="008452EC"/>
    <w:rsid w:val="00853457"/>
    <w:rsid w:val="008664EA"/>
    <w:rsid w:val="00867421"/>
    <w:rsid w:val="00873865"/>
    <w:rsid w:val="00873F2E"/>
    <w:rsid w:val="0088462F"/>
    <w:rsid w:val="008A358F"/>
    <w:rsid w:val="008B0496"/>
    <w:rsid w:val="008B1603"/>
    <w:rsid w:val="008B3F97"/>
    <w:rsid w:val="008B7B04"/>
    <w:rsid w:val="008C6BD9"/>
    <w:rsid w:val="008D3795"/>
    <w:rsid w:val="008E2AAA"/>
    <w:rsid w:val="008E6076"/>
    <w:rsid w:val="008F1215"/>
    <w:rsid w:val="008F1CDC"/>
    <w:rsid w:val="0090202B"/>
    <w:rsid w:val="00906F6B"/>
    <w:rsid w:val="009165E0"/>
    <w:rsid w:val="00935274"/>
    <w:rsid w:val="00935591"/>
    <w:rsid w:val="00940FC7"/>
    <w:rsid w:val="00955D38"/>
    <w:rsid w:val="009672F9"/>
    <w:rsid w:val="0097689D"/>
    <w:rsid w:val="00977284"/>
    <w:rsid w:val="009816DA"/>
    <w:rsid w:val="00983150"/>
    <w:rsid w:val="00985ABA"/>
    <w:rsid w:val="009920A5"/>
    <w:rsid w:val="00993E33"/>
    <w:rsid w:val="009A6C1D"/>
    <w:rsid w:val="009B2DCC"/>
    <w:rsid w:val="009B3EB4"/>
    <w:rsid w:val="009C2B2B"/>
    <w:rsid w:val="009D5246"/>
    <w:rsid w:val="009E4AB6"/>
    <w:rsid w:val="009E6199"/>
    <w:rsid w:val="009F4C85"/>
    <w:rsid w:val="009F77DB"/>
    <w:rsid w:val="009F7F44"/>
    <w:rsid w:val="00A0113A"/>
    <w:rsid w:val="00A020CE"/>
    <w:rsid w:val="00A0519F"/>
    <w:rsid w:val="00A05307"/>
    <w:rsid w:val="00A17EF3"/>
    <w:rsid w:val="00A210B1"/>
    <w:rsid w:val="00A26C46"/>
    <w:rsid w:val="00A32262"/>
    <w:rsid w:val="00A431C8"/>
    <w:rsid w:val="00A542C5"/>
    <w:rsid w:val="00A623DF"/>
    <w:rsid w:val="00A7433B"/>
    <w:rsid w:val="00A8498E"/>
    <w:rsid w:val="00A85C84"/>
    <w:rsid w:val="00A96835"/>
    <w:rsid w:val="00AA4890"/>
    <w:rsid w:val="00AB65F3"/>
    <w:rsid w:val="00AC3CFD"/>
    <w:rsid w:val="00AD065A"/>
    <w:rsid w:val="00AD533A"/>
    <w:rsid w:val="00AE6155"/>
    <w:rsid w:val="00B00E82"/>
    <w:rsid w:val="00B0195E"/>
    <w:rsid w:val="00B07D9B"/>
    <w:rsid w:val="00B111C2"/>
    <w:rsid w:val="00B11B22"/>
    <w:rsid w:val="00B15587"/>
    <w:rsid w:val="00B220F2"/>
    <w:rsid w:val="00B23588"/>
    <w:rsid w:val="00B23773"/>
    <w:rsid w:val="00B31F42"/>
    <w:rsid w:val="00B354BD"/>
    <w:rsid w:val="00B40A90"/>
    <w:rsid w:val="00B40C94"/>
    <w:rsid w:val="00B421ED"/>
    <w:rsid w:val="00B43BDD"/>
    <w:rsid w:val="00B6037E"/>
    <w:rsid w:val="00B64DB7"/>
    <w:rsid w:val="00B6755E"/>
    <w:rsid w:val="00B77789"/>
    <w:rsid w:val="00B81E53"/>
    <w:rsid w:val="00B85C18"/>
    <w:rsid w:val="00B92BAA"/>
    <w:rsid w:val="00BA74C0"/>
    <w:rsid w:val="00BC63D9"/>
    <w:rsid w:val="00BD6C45"/>
    <w:rsid w:val="00BE4430"/>
    <w:rsid w:val="00BE5120"/>
    <w:rsid w:val="00BE58D8"/>
    <w:rsid w:val="00BE79F8"/>
    <w:rsid w:val="00C0645D"/>
    <w:rsid w:val="00C216AA"/>
    <w:rsid w:val="00C23702"/>
    <w:rsid w:val="00C248B4"/>
    <w:rsid w:val="00C27A61"/>
    <w:rsid w:val="00C31ECD"/>
    <w:rsid w:val="00C34257"/>
    <w:rsid w:val="00C37936"/>
    <w:rsid w:val="00C420DF"/>
    <w:rsid w:val="00C43034"/>
    <w:rsid w:val="00C4355C"/>
    <w:rsid w:val="00C506E7"/>
    <w:rsid w:val="00C50FD4"/>
    <w:rsid w:val="00C5194C"/>
    <w:rsid w:val="00C53066"/>
    <w:rsid w:val="00C5377B"/>
    <w:rsid w:val="00C54356"/>
    <w:rsid w:val="00C62984"/>
    <w:rsid w:val="00C652B5"/>
    <w:rsid w:val="00C738FC"/>
    <w:rsid w:val="00C82464"/>
    <w:rsid w:val="00C86C74"/>
    <w:rsid w:val="00C921F1"/>
    <w:rsid w:val="00C97CC9"/>
    <w:rsid w:val="00CA629D"/>
    <w:rsid w:val="00CB21B9"/>
    <w:rsid w:val="00CC40AA"/>
    <w:rsid w:val="00CD630C"/>
    <w:rsid w:val="00CE006B"/>
    <w:rsid w:val="00CE051F"/>
    <w:rsid w:val="00CE549D"/>
    <w:rsid w:val="00CE708C"/>
    <w:rsid w:val="00CE7915"/>
    <w:rsid w:val="00CF288A"/>
    <w:rsid w:val="00CF769E"/>
    <w:rsid w:val="00D04361"/>
    <w:rsid w:val="00D10990"/>
    <w:rsid w:val="00D15320"/>
    <w:rsid w:val="00D26FC4"/>
    <w:rsid w:val="00D27640"/>
    <w:rsid w:val="00D645C6"/>
    <w:rsid w:val="00D719B3"/>
    <w:rsid w:val="00D72489"/>
    <w:rsid w:val="00D74D68"/>
    <w:rsid w:val="00D837F9"/>
    <w:rsid w:val="00D87EBA"/>
    <w:rsid w:val="00DA6108"/>
    <w:rsid w:val="00DB2AB2"/>
    <w:rsid w:val="00DB74E6"/>
    <w:rsid w:val="00DD0DC5"/>
    <w:rsid w:val="00DD12BD"/>
    <w:rsid w:val="00DD47D1"/>
    <w:rsid w:val="00DD6821"/>
    <w:rsid w:val="00DF13DB"/>
    <w:rsid w:val="00DF3295"/>
    <w:rsid w:val="00E02C65"/>
    <w:rsid w:val="00E142FB"/>
    <w:rsid w:val="00E150DE"/>
    <w:rsid w:val="00E15D27"/>
    <w:rsid w:val="00E1681C"/>
    <w:rsid w:val="00E17991"/>
    <w:rsid w:val="00E2710A"/>
    <w:rsid w:val="00E3078F"/>
    <w:rsid w:val="00E3132E"/>
    <w:rsid w:val="00E36700"/>
    <w:rsid w:val="00E463E1"/>
    <w:rsid w:val="00E521EF"/>
    <w:rsid w:val="00E56FCA"/>
    <w:rsid w:val="00E57210"/>
    <w:rsid w:val="00E619EB"/>
    <w:rsid w:val="00E64388"/>
    <w:rsid w:val="00E73AC3"/>
    <w:rsid w:val="00E75716"/>
    <w:rsid w:val="00E7683E"/>
    <w:rsid w:val="00E80AFE"/>
    <w:rsid w:val="00E84E85"/>
    <w:rsid w:val="00E919C4"/>
    <w:rsid w:val="00E961FE"/>
    <w:rsid w:val="00E97CF3"/>
    <w:rsid w:val="00EA1A78"/>
    <w:rsid w:val="00EA6900"/>
    <w:rsid w:val="00EB747C"/>
    <w:rsid w:val="00ED4C65"/>
    <w:rsid w:val="00ED4F08"/>
    <w:rsid w:val="00ED5998"/>
    <w:rsid w:val="00EF0158"/>
    <w:rsid w:val="00F05235"/>
    <w:rsid w:val="00F06780"/>
    <w:rsid w:val="00F12D1A"/>
    <w:rsid w:val="00F204BB"/>
    <w:rsid w:val="00F23C13"/>
    <w:rsid w:val="00F26BCD"/>
    <w:rsid w:val="00F278C5"/>
    <w:rsid w:val="00F31E58"/>
    <w:rsid w:val="00F41834"/>
    <w:rsid w:val="00F41ADF"/>
    <w:rsid w:val="00F500AC"/>
    <w:rsid w:val="00F50DBB"/>
    <w:rsid w:val="00F50FC5"/>
    <w:rsid w:val="00F63F3C"/>
    <w:rsid w:val="00F72138"/>
    <w:rsid w:val="00F752EC"/>
    <w:rsid w:val="00F75FE9"/>
    <w:rsid w:val="00F84501"/>
    <w:rsid w:val="00F95BCE"/>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C504F"/>
  <w15:docId w15:val="{E0F404DB-098E-4DC0-9C70-CBB562DE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a6"/>
    <w:rsid w:val="00CE051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CE051F"/>
    <w:rPr>
      <w:kern w:val="2"/>
      <w:sz w:val="18"/>
      <w:szCs w:val="18"/>
    </w:rPr>
  </w:style>
  <w:style w:type="paragraph" w:styleId="a7">
    <w:name w:val="footer"/>
    <w:basedOn w:val="a"/>
    <w:link w:val="a8"/>
    <w:rsid w:val="00CE051F"/>
    <w:pPr>
      <w:tabs>
        <w:tab w:val="center" w:pos="4153"/>
        <w:tab w:val="right" w:pos="8306"/>
      </w:tabs>
      <w:snapToGrid w:val="0"/>
      <w:jc w:val="left"/>
    </w:pPr>
    <w:rPr>
      <w:sz w:val="18"/>
      <w:szCs w:val="18"/>
    </w:rPr>
  </w:style>
  <w:style w:type="character" w:customStyle="1" w:styleId="a8">
    <w:name w:val="页脚 字符"/>
    <w:link w:val="a7"/>
    <w:rsid w:val="00CE051F"/>
    <w:rPr>
      <w:kern w:val="2"/>
      <w:sz w:val="18"/>
      <w:szCs w:val="18"/>
    </w:rPr>
  </w:style>
  <w:style w:type="paragraph" w:styleId="a9">
    <w:name w:val="Plain Text"/>
    <w:basedOn w:val="a"/>
    <w:link w:val="aa"/>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aa">
    <w:name w:val="纯文本 字符"/>
    <w:link w:val="a9"/>
    <w:uiPriority w:val="99"/>
    <w:rsid w:val="00110148"/>
    <w:rPr>
      <w:rFonts w:ascii="宋体" w:hAnsi="宋体" w:cs="宋体"/>
      <w:sz w:val="24"/>
      <w:szCs w:val="24"/>
    </w:rPr>
  </w:style>
  <w:style w:type="paragraph" w:styleId="ab">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c">
    <w:name w:val="page number"/>
    <w:basedOn w:val="a0"/>
    <w:rsid w:val="00A7433B"/>
  </w:style>
  <w:style w:type="character" w:styleId="ad">
    <w:name w:val="annotation reference"/>
    <w:rsid w:val="00327359"/>
    <w:rPr>
      <w:sz w:val="21"/>
      <w:szCs w:val="21"/>
    </w:rPr>
  </w:style>
  <w:style w:type="paragraph" w:styleId="ae">
    <w:name w:val="annotation text"/>
    <w:basedOn w:val="a"/>
    <w:link w:val="af"/>
    <w:rsid w:val="00327359"/>
    <w:pPr>
      <w:jc w:val="left"/>
    </w:pPr>
  </w:style>
  <w:style w:type="character" w:customStyle="1" w:styleId="af">
    <w:name w:val="批注文字 字符"/>
    <w:link w:val="ae"/>
    <w:rsid w:val="00327359"/>
    <w:rPr>
      <w:kern w:val="2"/>
      <w:sz w:val="21"/>
      <w:szCs w:val="24"/>
    </w:rPr>
  </w:style>
  <w:style w:type="paragraph" w:styleId="af0">
    <w:name w:val="annotation subject"/>
    <w:basedOn w:val="ae"/>
    <w:next w:val="ae"/>
    <w:link w:val="af1"/>
    <w:rsid w:val="00327359"/>
    <w:rPr>
      <w:b/>
      <w:bCs/>
    </w:rPr>
  </w:style>
  <w:style w:type="character" w:customStyle="1" w:styleId="af1">
    <w:name w:val="批注主题 字符"/>
    <w:link w:val="af0"/>
    <w:rsid w:val="00327359"/>
    <w:rPr>
      <w:b/>
      <w:bCs/>
      <w:kern w:val="2"/>
      <w:sz w:val="21"/>
      <w:szCs w:val="24"/>
    </w:rPr>
  </w:style>
  <w:style w:type="paragraph" w:styleId="af2">
    <w:name w:val="Balloon Text"/>
    <w:basedOn w:val="a"/>
    <w:link w:val="af3"/>
    <w:rsid w:val="00327359"/>
    <w:rPr>
      <w:sz w:val="18"/>
      <w:szCs w:val="18"/>
    </w:rPr>
  </w:style>
  <w:style w:type="character" w:customStyle="1" w:styleId="af3">
    <w:name w:val="批注框文本 字符"/>
    <w:link w:val="af2"/>
    <w:rsid w:val="00327359"/>
    <w:rPr>
      <w:kern w:val="2"/>
      <w:sz w:val="18"/>
      <w:szCs w:val="18"/>
    </w:rPr>
  </w:style>
  <w:style w:type="paragraph" w:styleId="af4">
    <w:name w:val="Revision"/>
    <w:hidden/>
    <w:uiPriority w:val="99"/>
    <w:semiHidden/>
    <w:rsid w:val="00365698"/>
    <w:rPr>
      <w:kern w:val="2"/>
      <w:sz w:val="21"/>
      <w:szCs w:val="24"/>
    </w:rPr>
  </w:style>
  <w:style w:type="paragraph" w:styleId="af5">
    <w:name w:val="Date"/>
    <w:basedOn w:val="a"/>
    <w:next w:val="a"/>
    <w:link w:val="af6"/>
    <w:rsid w:val="00082CF2"/>
    <w:pPr>
      <w:ind w:leftChars="2500" w:left="100"/>
    </w:pPr>
  </w:style>
  <w:style w:type="character" w:customStyle="1" w:styleId="af6">
    <w:name w:val="日期 字符"/>
    <w:link w:val="af5"/>
    <w:rsid w:val="00082CF2"/>
    <w:rPr>
      <w:kern w:val="2"/>
      <w:sz w:val="21"/>
      <w:szCs w:val="24"/>
    </w:rPr>
  </w:style>
  <w:style w:type="paragraph" w:customStyle="1" w:styleId="af7">
    <w:name w:val="正文样式"/>
    <w:basedOn w:val="a"/>
    <w:rsid w:val="00690A31"/>
    <w:rPr>
      <w:rFonts w:ascii="宋体" w:hAnsi="宋体"/>
    </w:rPr>
  </w:style>
  <w:style w:type="character" w:customStyle="1" w:styleId="Char">
    <w:name w:val="段 Char"/>
    <w:basedOn w:val="a0"/>
    <w:link w:val="a3"/>
    <w:rsid w:val="005B1424"/>
    <w:rPr>
      <w:rFonts w:ascii="宋体"/>
      <w:noProof/>
      <w:sz w:val="21"/>
    </w:rPr>
  </w:style>
  <w:style w:type="paragraph" w:styleId="af8">
    <w:name w:val="List Paragraph"/>
    <w:basedOn w:val="a"/>
    <w:uiPriority w:val="34"/>
    <w:qFormat/>
    <w:rsid w:val="009768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829225">
      <w:bodyDiv w:val="1"/>
      <w:marLeft w:val="0"/>
      <w:marRight w:val="0"/>
      <w:marTop w:val="0"/>
      <w:marBottom w:val="0"/>
      <w:divBdr>
        <w:top w:val="none" w:sz="0" w:space="0" w:color="auto"/>
        <w:left w:val="none" w:sz="0" w:space="0" w:color="auto"/>
        <w:bottom w:val="none" w:sz="0" w:space="0" w:color="auto"/>
        <w:right w:val="none" w:sz="0" w:space="0" w:color="auto"/>
      </w:divBdr>
      <w:divsChild>
        <w:div w:id="586695786">
          <w:marLeft w:val="720"/>
          <w:marRight w:val="0"/>
          <w:marTop w:val="0"/>
          <w:marBottom w:val="0"/>
          <w:divBdr>
            <w:top w:val="none" w:sz="0" w:space="0" w:color="auto"/>
            <w:left w:val="none" w:sz="0" w:space="0" w:color="auto"/>
            <w:bottom w:val="none" w:sz="0" w:space="0" w:color="auto"/>
            <w:right w:val="none" w:sz="0" w:space="0" w:color="auto"/>
          </w:divBdr>
        </w:div>
        <w:div w:id="1589804145">
          <w:marLeft w:val="720"/>
          <w:marRight w:val="0"/>
          <w:marTop w:val="0"/>
          <w:marBottom w:val="0"/>
          <w:divBdr>
            <w:top w:val="none" w:sz="0" w:space="0" w:color="auto"/>
            <w:left w:val="none" w:sz="0" w:space="0" w:color="auto"/>
            <w:bottom w:val="none" w:sz="0" w:space="0" w:color="auto"/>
            <w:right w:val="none" w:sz="0" w:space="0" w:color="auto"/>
          </w:divBdr>
        </w:div>
        <w:div w:id="538007820">
          <w:marLeft w:val="720"/>
          <w:marRight w:val="0"/>
          <w:marTop w:val="0"/>
          <w:marBottom w:val="0"/>
          <w:divBdr>
            <w:top w:val="none" w:sz="0" w:space="0" w:color="auto"/>
            <w:left w:val="none" w:sz="0" w:space="0" w:color="auto"/>
            <w:bottom w:val="none" w:sz="0" w:space="0" w:color="auto"/>
            <w:right w:val="none" w:sz="0" w:space="0" w:color="auto"/>
          </w:divBdr>
        </w:div>
      </w:divsChild>
    </w:div>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DFB5A-00EE-404F-8A02-674A84B4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596</Words>
  <Characters>3402</Characters>
  <Application>Microsoft Office Word</Application>
  <DocSecurity>0</DocSecurity>
  <Lines>28</Lines>
  <Paragraphs>7</Paragraphs>
  <ScaleCrop>false</ScaleCrop>
  <Company>上海市青浦区质量技术监督局/标准化科</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Administrator</cp:lastModifiedBy>
  <cp:revision>13</cp:revision>
  <cp:lastPrinted>2010-07-13T10:30:00Z</cp:lastPrinted>
  <dcterms:created xsi:type="dcterms:W3CDTF">2020-07-22T03:05:00Z</dcterms:created>
  <dcterms:modified xsi:type="dcterms:W3CDTF">2020-07-23T02:30:00Z</dcterms:modified>
</cp:coreProperties>
</file>