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ascii="仿宋_GB2312" w:hAnsi="黑体" w:eastAsia="仿宋_GB2312"/>
          <w:b w:val="0"/>
        </w:rPr>
      </w:pPr>
      <w:r>
        <w:rPr>
          <w:rFonts w:hint="eastAsia" w:ascii="仿宋_GB2312" w:hAnsi="黑体" w:eastAsia="仿宋_GB2312"/>
          <w:b w:val="0"/>
        </w:rPr>
        <w:t>附件</w:t>
      </w:r>
    </w:p>
    <w:p>
      <w:pPr>
        <w:pStyle w:val="2"/>
        <w:jc w:val="center"/>
        <w:rPr>
          <w:rFonts w:ascii="黑体" w:hAnsi="黑体" w:eastAsia="黑体"/>
          <w:sz w:val="36"/>
          <w:szCs w:val="36"/>
        </w:rPr>
      </w:pPr>
      <w:r>
        <w:rPr>
          <w:rFonts w:hint="eastAsia" w:ascii="黑体" w:hAnsi="黑体" w:eastAsia="黑体"/>
          <w:sz w:val="36"/>
          <w:szCs w:val="36"/>
        </w:rPr>
        <w:t>20</w:t>
      </w:r>
      <w:r>
        <w:rPr>
          <w:rFonts w:ascii="黑体" w:hAnsi="黑体" w:eastAsia="黑体"/>
          <w:sz w:val="36"/>
          <w:szCs w:val="36"/>
        </w:rPr>
        <w:t>2</w:t>
      </w:r>
      <w:r>
        <w:rPr>
          <w:rFonts w:hint="eastAsia" w:ascii="黑体" w:hAnsi="黑体" w:eastAsia="黑体"/>
          <w:sz w:val="36"/>
          <w:szCs w:val="36"/>
          <w:lang w:val="en-US" w:eastAsia="zh-CN"/>
        </w:rPr>
        <w:t>1</w:t>
      </w:r>
      <w:r>
        <w:rPr>
          <w:rFonts w:hint="eastAsia" w:ascii="黑体" w:hAnsi="黑体" w:eastAsia="黑体"/>
          <w:sz w:val="36"/>
          <w:szCs w:val="36"/>
        </w:rPr>
        <w:t>中国汽车工程学会巴哈大赛在线报名指南</w:t>
      </w:r>
    </w:p>
    <w:p>
      <w:pPr>
        <w:adjustRightInd w:val="0"/>
        <w:snapToGrid w:val="0"/>
        <w:spacing w:line="360" w:lineRule="auto"/>
        <w:ind w:firstLine="700" w:firstLineChars="250"/>
        <w:rPr>
          <w:rFonts w:ascii="宋体" w:hAnsi="宋体"/>
          <w:sz w:val="28"/>
        </w:rPr>
      </w:pPr>
      <w:r>
        <w:rPr>
          <w:rFonts w:hint="eastAsia" w:ascii="宋体" w:hAnsi="宋体"/>
          <w:sz w:val="28"/>
        </w:rPr>
        <w:t>由中国汽车工程学会主办的</w:t>
      </w:r>
      <w:r>
        <w:rPr>
          <w:rFonts w:ascii="宋体" w:hAnsi="宋体"/>
          <w:sz w:val="28"/>
        </w:rPr>
        <w:t>“202</w:t>
      </w:r>
      <w:r>
        <w:rPr>
          <w:rFonts w:hint="eastAsia" w:ascii="宋体" w:hAnsi="宋体"/>
          <w:sz w:val="28"/>
          <w:lang w:val="en-US" w:eastAsia="zh-CN"/>
        </w:rPr>
        <w:t>1</w:t>
      </w:r>
      <w:r>
        <w:rPr>
          <w:rFonts w:ascii="宋体" w:hAnsi="宋体"/>
          <w:sz w:val="28"/>
        </w:rPr>
        <w:t>中国</w:t>
      </w:r>
      <w:r>
        <w:rPr>
          <w:rFonts w:hint="eastAsia" w:ascii="宋体" w:hAnsi="宋体"/>
          <w:sz w:val="28"/>
        </w:rPr>
        <w:t>汽车工程学会巴哈</w:t>
      </w:r>
      <w:r>
        <w:rPr>
          <w:rFonts w:ascii="宋体" w:hAnsi="宋体"/>
          <w:sz w:val="28"/>
        </w:rPr>
        <w:t>大赛”（以下简称</w:t>
      </w:r>
      <w:r>
        <w:rPr>
          <w:rFonts w:hint="eastAsia" w:ascii="宋体" w:hAnsi="宋体"/>
          <w:sz w:val="28"/>
        </w:rPr>
        <w:t>B</w:t>
      </w:r>
      <w:r>
        <w:rPr>
          <w:rFonts w:ascii="宋体" w:hAnsi="宋体"/>
          <w:sz w:val="28"/>
        </w:rPr>
        <w:t>SC）</w:t>
      </w:r>
      <w:r>
        <w:rPr>
          <w:rFonts w:hint="eastAsia" w:ascii="宋体" w:hAnsi="宋体"/>
          <w:sz w:val="28"/>
        </w:rPr>
        <w:t>于20</w:t>
      </w:r>
      <w:r>
        <w:rPr>
          <w:rFonts w:hint="eastAsia" w:ascii="宋体" w:hAnsi="宋体"/>
          <w:sz w:val="28"/>
          <w:lang w:val="en-US" w:eastAsia="zh-CN"/>
        </w:rPr>
        <w:t>21</w:t>
      </w:r>
      <w:r>
        <w:rPr>
          <w:rFonts w:hint="eastAsia" w:ascii="宋体" w:hAnsi="宋体"/>
          <w:sz w:val="28"/>
        </w:rPr>
        <w:t>年</w:t>
      </w:r>
      <w:r>
        <w:rPr>
          <w:rFonts w:hint="eastAsia" w:ascii="宋体" w:hAnsi="宋体"/>
          <w:sz w:val="28"/>
          <w:lang w:val="en-US" w:eastAsia="zh-CN"/>
        </w:rPr>
        <w:t>3</w:t>
      </w:r>
      <w:r>
        <w:rPr>
          <w:rFonts w:hint="eastAsia" w:ascii="宋体" w:hAnsi="宋体"/>
          <w:sz w:val="28"/>
        </w:rPr>
        <w:t>月</w:t>
      </w:r>
      <w:r>
        <w:rPr>
          <w:rFonts w:hint="eastAsia" w:ascii="宋体" w:hAnsi="宋体"/>
          <w:sz w:val="28"/>
          <w:lang w:val="en-US" w:eastAsia="zh-CN"/>
        </w:rPr>
        <w:t>22</w:t>
      </w:r>
      <w:r>
        <w:rPr>
          <w:rFonts w:hint="eastAsia" w:ascii="宋体" w:hAnsi="宋体"/>
          <w:sz w:val="28"/>
        </w:rPr>
        <w:t>日</w:t>
      </w:r>
      <w:r>
        <w:rPr>
          <w:rFonts w:ascii="宋体" w:hAnsi="宋体"/>
          <w:sz w:val="28"/>
        </w:rPr>
        <w:t>正式启动</w:t>
      </w:r>
      <w:r>
        <w:rPr>
          <w:rFonts w:hint="eastAsia" w:ascii="宋体" w:hAnsi="宋体"/>
          <w:sz w:val="28"/>
        </w:rPr>
        <w:t>，BSC比赛车队报名实行网上报名。</w:t>
      </w:r>
    </w:p>
    <w:p>
      <w:pPr>
        <w:autoSpaceDN w:val="0"/>
        <w:adjustRightInd w:val="0"/>
        <w:snapToGrid w:val="0"/>
        <w:spacing w:before="156" w:beforeLines="50" w:line="360" w:lineRule="auto"/>
        <w:jc w:val="left"/>
        <w:rPr>
          <w:rFonts w:ascii="宋体" w:hAnsi="宋体"/>
          <w:sz w:val="28"/>
        </w:rPr>
      </w:pPr>
      <w:r>
        <w:rPr>
          <w:rFonts w:ascii="宋体" w:hAnsi="宋体"/>
          <w:b/>
          <w:sz w:val="28"/>
        </w:rPr>
        <w:t>报名</w:t>
      </w:r>
      <w:r>
        <w:rPr>
          <w:rFonts w:hint="eastAsia" w:ascii="宋体" w:hAnsi="宋体"/>
          <w:b/>
          <w:sz w:val="28"/>
        </w:rPr>
        <w:t>时间</w:t>
      </w:r>
      <w:r>
        <w:rPr>
          <w:rFonts w:ascii="宋体" w:hAnsi="宋体"/>
          <w:b/>
          <w:sz w:val="28"/>
        </w:rPr>
        <w:t>：</w:t>
      </w:r>
      <w:r>
        <w:rPr>
          <w:rFonts w:hint="eastAsia" w:ascii="宋体" w:hAnsi="宋体"/>
          <w:sz w:val="28"/>
        </w:rPr>
        <w:t>（北京时间）</w:t>
      </w:r>
    </w:p>
    <w:p>
      <w:pPr>
        <w:adjustRightInd w:val="0"/>
        <w:snapToGrid w:val="0"/>
        <w:spacing w:line="360" w:lineRule="auto"/>
        <w:ind w:firstLine="700" w:firstLineChars="250"/>
        <w:rPr>
          <w:rFonts w:ascii="宋体" w:hAnsi="宋体"/>
          <w:sz w:val="28"/>
        </w:rPr>
      </w:pPr>
      <w:r>
        <w:rPr>
          <w:rFonts w:ascii="宋体" w:hAnsi="宋体"/>
          <w:sz w:val="28"/>
        </w:rPr>
        <w:t>1</w:t>
      </w:r>
      <w:r>
        <w:rPr>
          <w:rFonts w:hint="eastAsia" w:ascii="宋体" w:hAnsi="宋体"/>
          <w:sz w:val="28"/>
          <w:lang w:val="en-US" w:eastAsia="zh-CN"/>
        </w:rPr>
        <w:t>.</w:t>
      </w:r>
      <w:r>
        <w:rPr>
          <w:rFonts w:hint="eastAsia" w:ascii="宋体" w:hAnsi="宋体"/>
          <w:sz w:val="28"/>
        </w:rPr>
        <w:t>所有参赛车队</w:t>
      </w:r>
    </w:p>
    <w:p>
      <w:pPr>
        <w:adjustRightInd w:val="0"/>
        <w:snapToGrid w:val="0"/>
        <w:spacing w:line="360" w:lineRule="auto"/>
        <w:ind w:firstLine="700" w:firstLineChars="250"/>
        <w:rPr>
          <w:rFonts w:ascii="宋体" w:hAnsi="宋体"/>
          <w:sz w:val="28"/>
        </w:rPr>
      </w:pPr>
      <w:r>
        <w:rPr>
          <w:rFonts w:hint="eastAsia" w:ascii="宋体" w:hAnsi="宋体"/>
          <w:sz w:val="28"/>
        </w:rPr>
        <w:t>确认报名开启时间：</w:t>
      </w:r>
      <w:r>
        <w:rPr>
          <w:rFonts w:ascii="宋体" w:hAnsi="宋体"/>
          <w:sz w:val="28"/>
        </w:rPr>
        <w:t>20</w:t>
      </w:r>
      <w:r>
        <w:rPr>
          <w:rFonts w:hint="eastAsia" w:ascii="宋体" w:hAnsi="宋体"/>
          <w:sz w:val="28"/>
          <w:lang w:val="en-US" w:eastAsia="zh-CN"/>
        </w:rPr>
        <w:t>21</w:t>
      </w:r>
      <w:r>
        <w:rPr>
          <w:rFonts w:hint="eastAsia" w:ascii="宋体" w:hAnsi="宋体"/>
          <w:sz w:val="28"/>
        </w:rPr>
        <w:t>年</w:t>
      </w:r>
      <w:r>
        <w:rPr>
          <w:rFonts w:hint="eastAsia" w:ascii="宋体" w:hAnsi="宋体"/>
          <w:sz w:val="28"/>
          <w:lang w:val="en-US" w:eastAsia="zh-CN"/>
        </w:rPr>
        <w:t>3</w:t>
      </w:r>
      <w:r>
        <w:rPr>
          <w:rFonts w:hint="eastAsia" w:ascii="宋体" w:hAnsi="宋体"/>
          <w:sz w:val="28"/>
        </w:rPr>
        <w:t>月</w:t>
      </w:r>
      <w:r>
        <w:rPr>
          <w:rFonts w:hint="eastAsia" w:ascii="宋体" w:hAnsi="宋体"/>
          <w:sz w:val="28"/>
          <w:lang w:val="en-US" w:eastAsia="zh-CN"/>
        </w:rPr>
        <w:t>25</w:t>
      </w:r>
      <w:r>
        <w:rPr>
          <w:rFonts w:hint="eastAsia" w:ascii="宋体" w:hAnsi="宋体"/>
          <w:sz w:val="28"/>
        </w:rPr>
        <w:t>日</w:t>
      </w:r>
      <w:r>
        <w:rPr>
          <w:rFonts w:hint="eastAsia" w:ascii="宋体" w:hAnsi="宋体"/>
          <w:sz w:val="28"/>
          <w:lang w:val="en-US" w:eastAsia="zh-CN"/>
        </w:rPr>
        <w:t>12</w:t>
      </w:r>
      <w:r>
        <w:rPr>
          <w:rFonts w:ascii="宋体" w:hAnsi="宋体"/>
          <w:sz w:val="28"/>
        </w:rPr>
        <w:t>:00</w:t>
      </w:r>
    </w:p>
    <w:p>
      <w:pPr>
        <w:adjustRightInd w:val="0"/>
        <w:snapToGrid w:val="0"/>
        <w:spacing w:line="360" w:lineRule="auto"/>
        <w:ind w:firstLine="700" w:firstLineChars="250"/>
        <w:rPr>
          <w:rFonts w:ascii="宋体" w:hAnsi="宋体"/>
          <w:sz w:val="28"/>
        </w:rPr>
      </w:pPr>
      <w:r>
        <w:rPr>
          <w:rFonts w:hint="eastAsia" w:ascii="宋体" w:hAnsi="宋体"/>
          <w:sz w:val="28"/>
        </w:rPr>
        <w:t>确认报名截止时间：</w:t>
      </w:r>
      <w:r>
        <w:rPr>
          <w:rFonts w:ascii="宋体" w:hAnsi="宋体"/>
          <w:sz w:val="28"/>
        </w:rPr>
        <w:t>20</w:t>
      </w:r>
      <w:r>
        <w:rPr>
          <w:rFonts w:hint="eastAsia" w:ascii="宋体" w:hAnsi="宋体"/>
          <w:sz w:val="28"/>
          <w:lang w:val="en-US" w:eastAsia="zh-CN"/>
        </w:rPr>
        <w:t>21</w:t>
      </w:r>
      <w:r>
        <w:rPr>
          <w:rFonts w:hint="eastAsia" w:ascii="宋体" w:hAnsi="宋体"/>
          <w:sz w:val="28"/>
        </w:rPr>
        <w:t>年</w:t>
      </w:r>
      <w:r>
        <w:rPr>
          <w:rFonts w:hint="eastAsia" w:ascii="宋体" w:hAnsi="宋体"/>
          <w:sz w:val="28"/>
          <w:lang w:val="en-US" w:eastAsia="zh-CN"/>
        </w:rPr>
        <w:t>3</w:t>
      </w:r>
      <w:r>
        <w:rPr>
          <w:rFonts w:hint="eastAsia" w:ascii="宋体" w:hAnsi="宋体"/>
          <w:sz w:val="28"/>
        </w:rPr>
        <w:t>月</w:t>
      </w:r>
      <w:r>
        <w:rPr>
          <w:rFonts w:hint="eastAsia" w:ascii="宋体" w:hAnsi="宋体"/>
          <w:sz w:val="28"/>
          <w:lang w:val="en-US" w:eastAsia="zh-CN"/>
        </w:rPr>
        <w:t>31</w:t>
      </w:r>
      <w:r>
        <w:rPr>
          <w:rFonts w:hint="eastAsia" w:ascii="宋体" w:hAnsi="宋体"/>
          <w:sz w:val="28"/>
        </w:rPr>
        <w:t>日</w:t>
      </w:r>
      <w:r>
        <w:rPr>
          <w:rFonts w:ascii="宋体" w:hAnsi="宋体"/>
          <w:sz w:val="28"/>
        </w:rPr>
        <w:t>1</w:t>
      </w:r>
      <w:r>
        <w:rPr>
          <w:rFonts w:hint="eastAsia" w:ascii="宋体" w:hAnsi="宋体"/>
          <w:sz w:val="28"/>
          <w:lang w:val="en-US" w:eastAsia="zh-CN"/>
        </w:rPr>
        <w:t>2</w:t>
      </w:r>
      <w:r>
        <w:rPr>
          <w:rFonts w:ascii="宋体" w:hAnsi="宋体"/>
          <w:sz w:val="28"/>
        </w:rPr>
        <w:t>:00</w:t>
      </w:r>
    </w:p>
    <w:p>
      <w:pPr>
        <w:adjustRightInd w:val="0"/>
        <w:snapToGrid w:val="0"/>
        <w:spacing w:line="360" w:lineRule="auto"/>
        <w:ind w:firstLine="700" w:firstLineChars="250"/>
        <w:rPr>
          <w:rFonts w:hint="default" w:ascii="宋体" w:hAnsi="宋体"/>
          <w:sz w:val="28"/>
          <w:lang w:val="en-US" w:eastAsia="zh-CN"/>
        </w:rPr>
      </w:pPr>
      <w:r>
        <w:rPr>
          <w:rFonts w:hint="eastAsia" w:ascii="宋体" w:hAnsi="宋体"/>
          <w:sz w:val="28"/>
          <w:lang w:eastAsia="zh-CN"/>
        </w:rPr>
        <w:t>答题抢注车号时间：</w:t>
      </w:r>
      <w:r>
        <w:rPr>
          <w:rFonts w:hint="eastAsia" w:ascii="宋体" w:hAnsi="宋体"/>
          <w:sz w:val="28"/>
          <w:lang w:val="en-US" w:eastAsia="zh-CN"/>
        </w:rPr>
        <w:t>2021年3月31日13:00-17:00</w:t>
      </w:r>
    </w:p>
    <w:p>
      <w:pPr>
        <w:adjustRightInd w:val="0"/>
        <w:snapToGrid w:val="0"/>
        <w:spacing w:line="360" w:lineRule="auto"/>
        <w:rPr>
          <w:rFonts w:ascii="宋体" w:hAnsi="宋体"/>
          <w:sz w:val="28"/>
        </w:rPr>
      </w:pPr>
      <w:r>
        <w:rPr>
          <w:rFonts w:hint="eastAsia" w:ascii="宋体" w:hAnsi="宋体"/>
          <w:b/>
          <w:bCs/>
          <w:sz w:val="28"/>
        </w:rPr>
        <w:t>报名方式</w:t>
      </w:r>
      <w:r>
        <w:rPr>
          <w:rFonts w:hint="eastAsia" w:ascii="宋体" w:hAnsi="宋体"/>
          <w:b/>
          <w:bCs/>
          <w:sz w:val="28"/>
          <w:lang w:eastAsia="zh-CN"/>
        </w:rPr>
        <w:t>：</w:t>
      </w:r>
      <w:r>
        <w:rPr>
          <w:rFonts w:hint="eastAsia" w:ascii="宋体" w:hAnsi="宋体"/>
          <w:sz w:val="28"/>
        </w:rPr>
        <w:t>2</w:t>
      </w:r>
      <w:r>
        <w:rPr>
          <w:rFonts w:ascii="宋体" w:hAnsi="宋体"/>
          <w:sz w:val="28"/>
        </w:rPr>
        <w:t>02</w:t>
      </w:r>
      <w:r>
        <w:rPr>
          <w:rFonts w:hint="eastAsia" w:ascii="宋体" w:hAnsi="宋体"/>
          <w:sz w:val="28"/>
          <w:lang w:val="en-US" w:eastAsia="zh-CN"/>
        </w:rPr>
        <w:t>1</w:t>
      </w:r>
      <w:r>
        <w:rPr>
          <w:rFonts w:hint="eastAsia" w:ascii="宋体" w:hAnsi="宋体"/>
          <w:sz w:val="28"/>
        </w:rPr>
        <w:t xml:space="preserve">赛季报名使用官方赛事管理系统，各车队请登录： </w:t>
      </w:r>
    </w:p>
    <w:p>
      <w:pPr>
        <w:widowControl/>
        <w:jc w:val="left"/>
        <w:rPr>
          <w:rStyle w:val="8"/>
          <w:rFonts w:ascii="宋体" w:hAnsi="宋体"/>
          <w:sz w:val="28"/>
        </w:rPr>
      </w:pPr>
      <w:r>
        <w:fldChar w:fldCharType="begin"/>
      </w:r>
      <w:r>
        <w:instrText xml:space="preserve"> HYPERLINK "http://ims.formulastudent.com.cn/" </w:instrText>
      </w:r>
      <w:r>
        <w:fldChar w:fldCharType="separate"/>
      </w:r>
      <w:r>
        <w:rPr>
          <w:rStyle w:val="8"/>
          <w:rFonts w:ascii="宋体" w:hAnsi="宋体"/>
          <w:sz w:val="28"/>
        </w:rPr>
        <w:t>http://ims.formulastudent.com.cn/</w:t>
      </w:r>
      <w:r>
        <w:rPr>
          <w:rStyle w:val="8"/>
          <w:rFonts w:ascii="宋体" w:hAnsi="宋体"/>
          <w:sz w:val="28"/>
        </w:rPr>
        <w:fldChar w:fldCharType="end"/>
      </w:r>
    </w:p>
    <w:p>
      <w:pPr>
        <w:widowControl/>
        <w:jc w:val="left"/>
        <w:rPr>
          <w:rFonts w:ascii="宋体" w:hAnsi="宋体"/>
          <w:sz w:val="28"/>
        </w:rPr>
      </w:pPr>
      <w:r>
        <w:rPr>
          <w:rFonts w:hint="eastAsia" w:ascii="宋体" w:hAnsi="宋体"/>
          <w:sz w:val="28"/>
        </w:rPr>
        <w:t>也可以进入中国汽车工程学会巴哈大赛官网，点击右上角“</w:t>
      </w:r>
      <w:r>
        <w:rPr>
          <w:rFonts w:hint="eastAsia" w:ascii="宋体" w:hAnsi="宋体"/>
          <w:color w:val="FF0000"/>
          <w:sz w:val="28"/>
          <w:lang w:eastAsia="zh-CN"/>
        </w:rPr>
        <w:t>车队管理</w:t>
      </w:r>
      <w:r>
        <w:rPr>
          <w:rFonts w:hint="eastAsia" w:ascii="宋体" w:hAnsi="宋体"/>
          <w:sz w:val="28"/>
        </w:rPr>
        <w:t>”</w:t>
      </w:r>
    </w:p>
    <w:p>
      <w:pPr>
        <w:widowControl/>
        <w:jc w:val="left"/>
        <w:rPr>
          <w:rStyle w:val="8"/>
          <w:rFonts w:ascii="宋体" w:hAnsi="宋体"/>
          <w:sz w:val="28"/>
        </w:rPr>
      </w:pPr>
      <w:r>
        <w:rPr>
          <w:rStyle w:val="8"/>
          <w:rFonts w:ascii="宋体" w:hAnsi="宋体"/>
          <w:sz w:val="28"/>
        </w:rPr>
        <w:fldChar w:fldCharType="begin"/>
      </w:r>
      <w:r>
        <w:rPr>
          <w:rStyle w:val="8"/>
          <w:rFonts w:ascii="宋体" w:hAnsi="宋体"/>
          <w:sz w:val="28"/>
        </w:rPr>
        <w:instrText xml:space="preserve"> HYPERLINK "http://www.bajasaechina.com/" </w:instrText>
      </w:r>
      <w:r>
        <w:rPr>
          <w:rStyle w:val="8"/>
          <w:rFonts w:ascii="宋体" w:hAnsi="宋体"/>
          <w:sz w:val="28"/>
        </w:rPr>
        <w:fldChar w:fldCharType="separate"/>
      </w:r>
      <w:r>
        <w:rPr>
          <w:rStyle w:val="8"/>
          <w:rFonts w:ascii="宋体" w:hAnsi="宋体"/>
          <w:sz w:val="28"/>
        </w:rPr>
        <w:t>http://www.bajasaechina.com/</w:t>
      </w:r>
      <w:r>
        <w:rPr>
          <w:rStyle w:val="8"/>
          <w:rFonts w:ascii="宋体" w:hAnsi="宋体"/>
          <w:sz w:val="28"/>
        </w:rPr>
        <w:fldChar w:fldCharType="end"/>
      </w:r>
    </w:p>
    <w:p>
      <w:pPr>
        <w:widowControl/>
        <w:jc w:val="left"/>
        <w:rPr>
          <w:rFonts w:hint="eastAsia" w:ascii="宋体" w:hAnsi="宋体" w:eastAsiaTheme="minorEastAsia"/>
          <w:b/>
          <w:sz w:val="28"/>
          <w:lang w:eastAsia="zh-CN"/>
        </w:rPr>
      </w:pPr>
      <w:r>
        <w:rPr>
          <w:rFonts w:hint="eastAsia" w:ascii="宋体" w:hAnsi="宋体" w:eastAsiaTheme="minorEastAsia"/>
          <w:b/>
          <w:sz w:val="28"/>
          <w:lang w:eastAsia="zh-CN"/>
        </w:rPr>
        <w:drawing>
          <wp:inline distT="0" distB="0" distL="114300" distR="114300">
            <wp:extent cx="5253990" cy="2752725"/>
            <wp:effectExtent l="0" t="0" r="3810" b="9525"/>
            <wp:docPr id="3" name="图片 3" descr="1616399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16399491(1)"/>
                    <pic:cNvPicPr>
                      <a:picLocks noChangeAspect="1"/>
                    </pic:cNvPicPr>
                  </pic:nvPicPr>
                  <pic:blipFill>
                    <a:blip r:embed="rId4"/>
                    <a:srcRect b="22359"/>
                    <a:stretch>
                      <a:fillRect/>
                    </a:stretch>
                  </pic:blipFill>
                  <pic:spPr>
                    <a:xfrm>
                      <a:off x="0" y="0"/>
                      <a:ext cx="5253990" cy="2752725"/>
                    </a:xfrm>
                    <a:prstGeom prst="rect">
                      <a:avLst/>
                    </a:prstGeom>
                  </pic:spPr>
                </pic:pic>
              </a:graphicData>
            </a:graphic>
          </wp:inline>
        </w:drawing>
      </w:r>
      <w:r>
        <w:rPr>
          <w:rFonts w:ascii="宋体" w:hAnsi="宋体"/>
          <w:b/>
          <w:sz w:val="28"/>
        </w:rPr>
        <w:br w:type="page"/>
      </w:r>
    </w:p>
    <w:p>
      <w:pPr>
        <w:rPr>
          <w:rFonts w:ascii="宋体" w:hAnsi="宋体"/>
          <w:b/>
          <w:sz w:val="28"/>
        </w:rPr>
      </w:pPr>
      <w:r>
        <w:rPr>
          <w:rFonts w:hint="eastAsia" w:ascii="宋体" w:hAnsi="宋体"/>
          <w:b/>
          <w:sz w:val="28"/>
        </w:rPr>
        <w:t>具体操作如下：</w:t>
      </w:r>
    </w:p>
    <w:p>
      <w:pPr>
        <w:pStyle w:val="10"/>
        <w:numPr>
          <w:ilvl w:val="0"/>
          <w:numId w:val="1"/>
        </w:numPr>
        <w:ind w:firstLineChars="0"/>
        <w:rPr>
          <w:rFonts w:ascii="宋体" w:hAnsi="宋体"/>
          <w:b/>
          <w:sz w:val="28"/>
        </w:rPr>
      </w:pPr>
      <w:r>
        <w:rPr>
          <w:rFonts w:hint="eastAsia" w:ascii="宋体" w:hAnsi="宋体"/>
          <w:b/>
          <w:sz w:val="28"/>
        </w:rPr>
        <w:t>车队账号注册</w:t>
      </w:r>
    </w:p>
    <w:p>
      <w:pPr>
        <w:pStyle w:val="10"/>
        <w:ind w:left="420" w:firstLine="560"/>
        <w:jc w:val="left"/>
        <w:rPr>
          <w:rFonts w:ascii="宋体" w:hAnsi="宋体"/>
          <w:sz w:val="28"/>
        </w:rPr>
      </w:pPr>
      <w:r>
        <w:rPr>
          <w:rFonts w:hint="eastAsia" w:ascii="宋体" w:hAnsi="宋体"/>
          <w:sz w:val="28"/>
        </w:rPr>
        <w:t>首先登录赛事管理系统注册车队账号。已经注册的无须再次注册。</w:t>
      </w:r>
      <w:r>
        <w:rPr>
          <w:rFonts w:hint="eastAsia" w:ascii="宋体" w:hAnsi="宋体"/>
          <w:color w:val="FF0000"/>
          <w:sz w:val="28"/>
        </w:rPr>
        <w:t>新车队注册需要使用车队人员的中国汽车工程学会个人会员邮箱和密码</w:t>
      </w:r>
      <w:r>
        <w:rPr>
          <w:rFonts w:hint="eastAsia" w:ascii="宋体" w:hAnsi="宋体"/>
          <w:sz w:val="28"/>
        </w:rPr>
        <w:t>。注：账户注册受理时间为20</w:t>
      </w:r>
      <w:r>
        <w:rPr>
          <w:rFonts w:hint="eastAsia" w:ascii="宋体" w:hAnsi="宋体"/>
          <w:sz w:val="28"/>
          <w:lang w:val="en-US" w:eastAsia="zh-CN"/>
        </w:rPr>
        <w:t>21</w:t>
      </w:r>
      <w:r>
        <w:rPr>
          <w:rFonts w:hint="eastAsia" w:ascii="宋体" w:hAnsi="宋体"/>
          <w:sz w:val="28"/>
        </w:rPr>
        <w:t>年</w:t>
      </w:r>
      <w:r>
        <w:rPr>
          <w:rFonts w:hint="eastAsia" w:ascii="宋体" w:hAnsi="宋体"/>
          <w:sz w:val="28"/>
          <w:lang w:val="en-US" w:eastAsia="zh-CN"/>
        </w:rPr>
        <w:t>3</w:t>
      </w:r>
      <w:r>
        <w:rPr>
          <w:rFonts w:hint="eastAsia" w:ascii="宋体" w:hAnsi="宋体"/>
          <w:sz w:val="28"/>
        </w:rPr>
        <w:t>月</w:t>
      </w:r>
      <w:r>
        <w:rPr>
          <w:rFonts w:hint="eastAsia" w:ascii="宋体" w:hAnsi="宋体"/>
          <w:sz w:val="28"/>
          <w:lang w:val="en-US" w:eastAsia="zh-CN"/>
        </w:rPr>
        <w:t>23</w:t>
      </w:r>
      <w:r>
        <w:rPr>
          <w:rFonts w:hint="eastAsia" w:ascii="宋体" w:hAnsi="宋体"/>
          <w:sz w:val="28"/>
        </w:rPr>
        <w:t>日9:00 - 20</w:t>
      </w:r>
      <w:r>
        <w:rPr>
          <w:rFonts w:hint="eastAsia" w:ascii="宋体" w:hAnsi="宋体"/>
          <w:sz w:val="28"/>
          <w:lang w:val="en-US" w:eastAsia="zh-CN"/>
        </w:rPr>
        <w:t>21</w:t>
      </w:r>
      <w:r>
        <w:rPr>
          <w:rFonts w:hint="eastAsia" w:ascii="宋体" w:hAnsi="宋体"/>
          <w:sz w:val="28"/>
        </w:rPr>
        <w:t>年</w:t>
      </w:r>
      <w:r>
        <w:rPr>
          <w:rFonts w:hint="eastAsia" w:ascii="宋体" w:hAnsi="宋体"/>
          <w:sz w:val="28"/>
          <w:lang w:val="en-US" w:eastAsia="zh-CN"/>
        </w:rPr>
        <w:t>3</w:t>
      </w:r>
      <w:r>
        <w:rPr>
          <w:rFonts w:hint="eastAsia" w:ascii="宋体" w:hAnsi="宋体"/>
          <w:sz w:val="28"/>
        </w:rPr>
        <w:t>月</w:t>
      </w:r>
      <w:r>
        <w:rPr>
          <w:rFonts w:hint="eastAsia" w:ascii="宋体" w:hAnsi="宋体"/>
          <w:sz w:val="28"/>
          <w:lang w:val="en-US" w:eastAsia="zh-CN"/>
        </w:rPr>
        <w:t>29</w:t>
      </w:r>
      <w:r>
        <w:rPr>
          <w:rFonts w:hint="eastAsia" w:ascii="宋体" w:hAnsi="宋体"/>
          <w:sz w:val="28"/>
        </w:rPr>
        <w:t>日12:00；</w:t>
      </w:r>
      <w:r>
        <w:drawing>
          <wp:inline distT="0" distB="0" distL="0" distR="0">
            <wp:extent cx="5274310" cy="25165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5274310" cy="2516505"/>
                    </a:xfrm>
                    <a:prstGeom prst="rect">
                      <a:avLst/>
                    </a:prstGeom>
                  </pic:spPr>
                </pic:pic>
              </a:graphicData>
            </a:graphic>
          </wp:inline>
        </w:drawing>
      </w:r>
    </w:p>
    <w:p>
      <w:pPr>
        <w:pStyle w:val="10"/>
        <w:ind w:left="420" w:firstLine="0" w:firstLineChars="0"/>
        <w:rPr>
          <w:rFonts w:ascii="宋体" w:hAnsi="宋体"/>
          <w:sz w:val="28"/>
        </w:rPr>
      </w:pPr>
      <w:r>
        <w:rPr>
          <w:rFonts w:hint="eastAsia" w:ascii="宋体" w:hAnsi="宋体"/>
          <w:sz w:val="28"/>
        </w:rPr>
        <w:t>新车队报名，如果没有中国汽车工程学会的个人会员，请点击</w:t>
      </w:r>
      <w:r>
        <w:rPr>
          <w:rFonts w:hint="eastAsia" w:ascii="宋体" w:hAnsi="宋体"/>
          <w:color w:val="FF0000"/>
          <w:sz w:val="28"/>
        </w:rPr>
        <w:t>“注册”</w:t>
      </w:r>
      <w:r>
        <w:rPr>
          <w:rFonts w:hint="eastAsia" w:ascii="宋体" w:hAnsi="宋体"/>
          <w:sz w:val="28"/>
        </w:rPr>
        <w:t>按钮，进入下方界面：</w:t>
      </w:r>
    </w:p>
    <w:p>
      <w:pPr>
        <w:pStyle w:val="10"/>
        <w:ind w:left="420" w:firstLine="0" w:firstLineChars="0"/>
        <w:rPr>
          <w:rFonts w:ascii="宋体" w:hAnsi="宋体"/>
          <w:sz w:val="28"/>
        </w:rPr>
      </w:pPr>
      <w:r>
        <w:drawing>
          <wp:inline distT="0" distB="0" distL="0" distR="0">
            <wp:extent cx="4804410" cy="2827655"/>
            <wp:effectExtent l="0" t="0" r="15240" b="1079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
                    <a:stretch>
                      <a:fillRect/>
                    </a:stretch>
                  </pic:blipFill>
                  <pic:spPr>
                    <a:xfrm>
                      <a:off x="0" y="0"/>
                      <a:ext cx="4804410" cy="2827655"/>
                    </a:xfrm>
                    <a:prstGeom prst="rect">
                      <a:avLst/>
                    </a:prstGeom>
                  </pic:spPr>
                </pic:pic>
              </a:graphicData>
            </a:graphic>
          </wp:inline>
        </w:drawing>
      </w:r>
    </w:p>
    <w:p>
      <w:pPr>
        <w:ind w:firstLine="560" w:firstLineChars="200"/>
        <w:rPr>
          <w:rFonts w:ascii="宋体" w:hAnsi="宋体"/>
          <w:sz w:val="28"/>
        </w:rPr>
      </w:pPr>
      <w:r>
        <w:rPr>
          <w:rFonts w:hint="eastAsia" w:ascii="宋体" w:hAnsi="宋体"/>
          <w:sz w:val="28"/>
        </w:rPr>
        <w:t>按照信息依次输入，并点击</w:t>
      </w:r>
      <w:r>
        <w:rPr>
          <w:rFonts w:hint="eastAsia" w:ascii="宋体" w:hAnsi="宋体"/>
          <w:color w:val="FF0000"/>
          <w:sz w:val="28"/>
        </w:rPr>
        <w:t>“立即注册”</w:t>
      </w:r>
      <w:r>
        <w:rPr>
          <w:rFonts w:hint="eastAsia" w:ascii="宋体" w:hAnsi="宋体"/>
          <w:sz w:val="28"/>
        </w:rPr>
        <w:t>按钮，是否进行缴费环节，注册人自愿选择。此时，可以使用你注册的邮箱以及密码进入赛事系统页面。</w:t>
      </w:r>
    </w:p>
    <w:p>
      <w:pPr>
        <w:pStyle w:val="10"/>
        <w:numPr>
          <w:ilvl w:val="0"/>
          <w:numId w:val="1"/>
        </w:numPr>
        <w:ind w:firstLineChars="0"/>
        <w:rPr>
          <w:rFonts w:ascii="宋体" w:hAnsi="宋体"/>
          <w:b/>
          <w:sz w:val="28"/>
        </w:rPr>
      </w:pPr>
      <w:r>
        <w:rPr>
          <w:rFonts w:hint="eastAsia" w:ascii="宋体" w:hAnsi="宋体"/>
          <w:b/>
          <w:sz w:val="28"/>
        </w:rPr>
        <w:t>在线注册操作流程</w:t>
      </w:r>
    </w:p>
    <w:p>
      <w:pPr>
        <w:ind w:left="420"/>
        <w:rPr>
          <w:rFonts w:ascii="宋体" w:hAnsi="宋体"/>
          <w:sz w:val="28"/>
        </w:rPr>
      </w:pPr>
      <w:r>
        <w:rPr>
          <w:rFonts w:hint="eastAsia" w:ascii="宋体" w:hAnsi="宋体"/>
          <w:sz w:val="28"/>
        </w:rPr>
        <w:t>1）登录系统</w:t>
      </w:r>
    </w:p>
    <w:p>
      <w:pPr>
        <w:ind w:firstLine="560" w:firstLineChars="200"/>
        <w:rPr>
          <w:rFonts w:ascii="宋体" w:hAnsi="宋体"/>
          <w:sz w:val="28"/>
        </w:rPr>
      </w:pPr>
      <w:bookmarkStart w:id="0" w:name="_Hlk499824724"/>
      <w:r>
        <w:rPr>
          <w:rFonts w:hint="eastAsia" w:ascii="宋体" w:hAnsi="宋体"/>
          <w:sz w:val="28"/>
        </w:rPr>
        <w:t>使用你注册的邮箱以及密码进入赛事系统页面</w:t>
      </w:r>
      <w:bookmarkEnd w:id="0"/>
      <w:r>
        <w:rPr>
          <w:rFonts w:hint="eastAsia" w:ascii="宋体" w:hAnsi="宋体"/>
          <w:sz w:val="28"/>
        </w:rPr>
        <w:t>，进行登录。</w:t>
      </w:r>
    </w:p>
    <w:p>
      <w:pPr>
        <w:rPr>
          <w:rFonts w:ascii="宋体" w:hAnsi="宋体"/>
          <w:sz w:val="28"/>
        </w:rPr>
      </w:pPr>
      <w:r>
        <w:drawing>
          <wp:inline distT="0" distB="0" distL="0" distR="0">
            <wp:extent cx="5274310" cy="257429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
                    <a:stretch>
                      <a:fillRect/>
                    </a:stretch>
                  </pic:blipFill>
                  <pic:spPr>
                    <a:xfrm>
                      <a:off x="0" y="0"/>
                      <a:ext cx="5274310" cy="2574290"/>
                    </a:xfrm>
                    <a:prstGeom prst="rect">
                      <a:avLst/>
                    </a:prstGeom>
                  </pic:spPr>
                </pic:pic>
              </a:graphicData>
            </a:graphic>
          </wp:inline>
        </w:drawing>
      </w:r>
    </w:p>
    <w:p>
      <w:pPr>
        <w:ind w:firstLine="420" w:firstLineChars="150"/>
        <w:rPr>
          <w:rFonts w:ascii="宋体" w:hAnsi="宋体"/>
          <w:sz w:val="28"/>
        </w:rPr>
      </w:pPr>
    </w:p>
    <w:p>
      <w:pPr>
        <w:ind w:firstLine="420" w:firstLineChars="150"/>
        <w:rPr>
          <w:rFonts w:ascii="宋体" w:hAnsi="宋体"/>
          <w:sz w:val="28"/>
        </w:rPr>
      </w:pPr>
      <w:r>
        <w:rPr>
          <w:rFonts w:hint="eastAsia" w:ascii="宋体" w:hAnsi="宋体"/>
          <w:sz w:val="28"/>
        </w:rPr>
        <w:t>2）进入以下界面，然后点击</w:t>
      </w:r>
      <w:r>
        <w:rPr>
          <w:rFonts w:hint="eastAsia" w:ascii="宋体" w:hAnsi="宋体"/>
          <w:color w:val="FF0000"/>
          <w:sz w:val="28"/>
        </w:rPr>
        <w:t>“登录”</w:t>
      </w:r>
      <w:r>
        <w:rPr>
          <w:rFonts w:hint="eastAsia" w:ascii="宋体" w:hAnsi="宋体"/>
          <w:sz w:val="28"/>
        </w:rPr>
        <w:t>，显示登录成功后，请点击</w:t>
      </w:r>
      <w:r>
        <w:rPr>
          <w:rFonts w:hint="eastAsia" w:ascii="宋体" w:hAnsi="宋体"/>
          <w:color w:val="FF0000"/>
          <w:sz w:val="28"/>
        </w:rPr>
        <w:t>“新车队管理”</w:t>
      </w:r>
      <w:r>
        <w:rPr>
          <w:rFonts w:hint="eastAsia" w:ascii="宋体" w:hAnsi="宋体"/>
          <w:sz w:val="28"/>
        </w:rPr>
        <w:t>：</w:t>
      </w:r>
    </w:p>
    <w:p>
      <w:pPr>
        <w:rPr>
          <w:rFonts w:ascii="宋体" w:hAnsi="宋体"/>
          <w:sz w:val="28"/>
        </w:rPr>
      </w:pPr>
      <w:r>
        <w:drawing>
          <wp:inline distT="0" distB="0" distL="0" distR="0">
            <wp:extent cx="4723130" cy="2623820"/>
            <wp:effectExtent l="0" t="0" r="127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
                    <a:stretch>
                      <a:fillRect/>
                    </a:stretch>
                  </pic:blipFill>
                  <pic:spPr>
                    <a:xfrm>
                      <a:off x="0" y="0"/>
                      <a:ext cx="4723130" cy="2623820"/>
                    </a:xfrm>
                    <a:prstGeom prst="rect">
                      <a:avLst/>
                    </a:prstGeom>
                  </pic:spPr>
                </pic:pic>
              </a:graphicData>
            </a:graphic>
          </wp:inline>
        </w:drawing>
      </w:r>
    </w:p>
    <w:p>
      <w:pPr>
        <w:rPr>
          <w:rFonts w:ascii="宋体" w:hAnsi="宋体"/>
          <w:sz w:val="28"/>
        </w:rPr>
      </w:pPr>
      <w:r>
        <w:rPr>
          <w:rFonts w:hint="eastAsia" w:ascii="宋体" w:hAnsi="宋体"/>
          <w:sz w:val="28"/>
        </w:rPr>
        <w:t>3）进入以下界面，点击</w:t>
      </w:r>
      <w:r>
        <w:rPr>
          <w:rFonts w:hint="eastAsia" w:ascii="宋体" w:hAnsi="宋体"/>
          <w:color w:val="FF0000"/>
          <w:sz w:val="28"/>
        </w:rPr>
        <w:t>“添加一个车队”</w:t>
      </w:r>
      <w:r>
        <w:rPr>
          <w:rFonts w:hint="eastAsia" w:ascii="宋体" w:hAnsi="宋体"/>
          <w:sz w:val="28"/>
        </w:rPr>
        <w:t>：</w:t>
      </w:r>
    </w:p>
    <w:p>
      <w:pPr>
        <w:rPr>
          <w:rFonts w:ascii="宋体" w:hAnsi="宋体"/>
          <w:sz w:val="28"/>
        </w:rPr>
      </w:pPr>
      <w:r>
        <w:drawing>
          <wp:inline distT="0" distB="0" distL="0" distR="0">
            <wp:extent cx="5274310" cy="237680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a:stretch>
                      <a:fillRect/>
                    </a:stretch>
                  </pic:blipFill>
                  <pic:spPr>
                    <a:xfrm>
                      <a:off x="0" y="0"/>
                      <a:ext cx="5274310" cy="2376805"/>
                    </a:xfrm>
                    <a:prstGeom prst="rect">
                      <a:avLst/>
                    </a:prstGeom>
                  </pic:spPr>
                </pic:pic>
              </a:graphicData>
            </a:graphic>
          </wp:inline>
        </w:drawing>
      </w:r>
    </w:p>
    <w:p>
      <w:pPr>
        <w:rPr>
          <w:rFonts w:ascii="宋体" w:hAnsi="宋体"/>
          <w:sz w:val="28"/>
        </w:rPr>
      </w:pPr>
      <w:r>
        <w:rPr>
          <w:rFonts w:hint="eastAsia" w:ascii="宋体" w:hAnsi="宋体"/>
          <w:sz w:val="28"/>
        </w:rPr>
        <w:t>4）进入以下界面，请认真填写带*的项目，并点击</w:t>
      </w:r>
      <w:r>
        <w:rPr>
          <w:rFonts w:hint="eastAsia" w:ascii="宋体" w:hAnsi="宋体"/>
          <w:color w:val="FF0000"/>
          <w:sz w:val="28"/>
        </w:rPr>
        <w:t>“保存”</w:t>
      </w:r>
      <w:r>
        <w:rPr>
          <w:rFonts w:ascii="宋体" w:hAnsi="宋体"/>
          <w:sz w:val="28"/>
        </w:rPr>
        <w:t>,</w:t>
      </w:r>
      <w:r>
        <w:rPr>
          <w:rFonts w:hint="eastAsia" w:ascii="宋体" w:hAnsi="宋体"/>
          <w:sz w:val="28"/>
        </w:rPr>
        <w:t>注意，类型里面一定选择</w:t>
      </w:r>
      <w:r>
        <w:rPr>
          <w:rFonts w:hint="eastAsia" w:ascii="宋体" w:hAnsi="宋体"/>
          <w:b/>
          <w:color w:val="FF0000"/>
          <w:sz w:val="28"/>
        </w:rPr>
        <w:t>“巴哈大赛”</w:t>
      </w:r>
      <w:r>
        <w:rPr>
          <w:rFonts w:hint="eastAsia" w:ascii="宋体" w:hAnsi="宋体"/>
          <w:sz w:val="28"/>
        </w:rPr>
        <w:t>：</w:t>
      </w:r>
    </w:p>
    <w:p>
      <w:pPr>
        <w:rPr>
          <w:rFonts w:ascii="宋体" w:hAnsi="宋体"/>
          <w:sz w:val="28"/>
        </w:rPr>
      </w:pPr>
      <w:r>
        <w:rPr>
          <w:rFonts w:hint="eastAsia" w:ascii="宋体" w:hAnsi="宋体"/>
          <w:sz w:val="28"/>
        </w:rPr>
        <w:t>类型里面一定选择</w:t>
      </w:r>
      <w:r>
        <w:rPr>
          <w:rFonts w:hint="eastAsia" w:ascii="宋体" w:hAnsi="宋体"/>
          <w:b/>
          <w:color w:val="FF0000"/>
          <w:sz w:val="28"/>
        </w:rPr>
        <w:t>“巴哈大赛”</w:t>
      </w:r>
      <w:r>
        <w:rPr>
          <w:rFonts w:hint="eastAsia" w:ascii="宋体" w:hAnsi="宋体"/>
          <w:sz w:val="28"/>
        </w:rPr>
        <w:t>：</w:t>
      </w:r>
    </w:p>
    <w:p>
      <w:pPr>
        <w:rPr>
          <w:rFonts w:ascii="宋体" w:hAnsi="宋体"/>
          <w:sz w:val="28"/>
        </w:rPr>
      </w:pPr>
      <w:r>
        <w:rPr>
          <w:rFonts w:hint="eastAsia" w:ascii="宋体" w:hAnsi="宋体"/>
          <w:sz w:val="28"/>
        </w:rPr>
        <w:t>类型里面一定选择</w:t>
      </w:r>
      <w:r>
        <w:rPr>
          <w:rFonts w:hint="eastAsia" w:ascii="宋体" w:hAnsi="宋体"/>
          <w:b/>
          <w:color w:val="FF0000"/>
          <w:sz w:val="28"/>
        </w:rPr>
        <w:t>“巴哈大赛”</w:t>
      </w:r>
      <w:r>
        <w:rPr>
          <w:rFonts w:hint="eastAsia" w:ascii="宋体" w:hAnsi="宋体"/>
          <w:sz w:val="28"/>
        </w:rPr>
        <w:t>：</w:t>
      </w:r>
    </w:p>
    <w:p>
      <w:pPr>
        <w:rPr>
          <w:rFonts w:ascii="宋体" w:hAnsi="宋体"/>
          <w:sz w:val="28"/>
        </w:rPr>
      </w:pPr>
      <w:r>
        <w:drawing>
          <wp:inline distT="0" distB="0" distL="0" distR="0">
            <wp:extent cx="5286375" cy="271907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
                    <a:stretch>
                      <a:fillRect/>
                    </a:stretch>
                  </pic:blipFill>
                  <pic:spPr>
                    <a:xfrm>
                      <a:off x="0" y="0"/>
                      <a:ext cx="5304246" cy="2728756"/>
                    </a:xfrm>
                    <a:prstGeom prst="rect">
                      <a:avLst/>
                    </a:prstGeom>
                  </pic:spPr>
                </pic:pic>
              </a:graphicData>
            </a:graphic>
          </wp:inline>
        </w:drawing>
      </w:r>
    </w:p>
    <w:p>
      <w:pPr>
        <w:rPr>
          <w:rFonts w:ascii="宋体" w:hAnsi="宋体"/>
          <w:sz w:val="28"/>
        </w:rPr>
      </w:pPr>
      <w:r>
        <w:rPr>
          <w:rFonts w:hint="eastAsia" w:ascii="宋体" w:hAnsi="宋体"/>
          <w:sz w:val="28"/>
        </w:rPr>
        <w:t>5）新车队信息创建以后，经过审核并通过后。返回主界面，以车队形式登陆，然后在报名时间开放后进行报名。</w:t>
      </w:r>
    </w:p>
    <w:p>
      <w:pPr>
        <w:rPr>
          <w:rFonts w:ascii="宋体" w:hAnsi="宋体"/>
          <w:sz w:val="28"/>
        </w:rPr>
      </w:pPr>
      <w:r>
        <w:rPr>
          <w:rFonts w:ascii="宋体" w:hAnsi="宋体"/>
          <w:sz w:val="28"/>
        </w:rPr>
        <w:drawing>
          <wp:inline distT="0" distB="0" distL="0" distR="0">
            <wp:extent cx="5274310" cy="2961640"/>
            <wp:effectExtent l="0" t="0" r="0" b="0"/>
            <wp:docPr id="2" name="图片 2" descr="D:\2018年巴哈大赛\1秘书处工作\赛事公告和通知\1公告\赛事系统信息修改\赛事系统修改教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2018年巴哈大赛\1秘书处工作\赛事公告和通知\1公告\赛事系统信息修改\赛事系统修改教程.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2961640"/>
                    </a:xfrm>
                    <a:prstGeom prst="rect">
                      <a:avLst/>
                    </a:prstGeom>
                    <a:noFill/>
                    <a:ln>
                      <a:noFill/>
                    </a:ln>
                  </pic:spPr>
                </pic:pic>
              </a:graphicData>
            </a:graphic>
          </wp:inline>
        </w:drawing>
      </w:r>
    </w:p>
    <w:p>
      <w:pPr>
        <w:pStyle w:val="10"/>
        <w:numPr>
          <w:ilvl w:val="0"/>
          <w:numId w:val="1"/>
        </w:numPr>
        <w:ind w:firstLineChars="0"/>
        <w:rPr>
          <w:rFonts w:ascii="宋体" w:hAnsi="宋体"/>
          <w:b/>
          <w:sz w:val="28"/>
        </w:rPr>
      </w:pPr>
      <w:r>
        <w:rPr>
          <w:rFonts w:hint="eastAsia" w:ascii="宋体" w:hAnsi="宋体"/>
          <w:b/>
          <w:sz w:val="28"/>
        </w:rPr>
        <w:t>在线报名操作流程</w:t>
      </w:r>
    </w:p>
    <w:p>
      <w:pPr>
        <w:pStyle w:val="10"/>
        <w:ind w:left="420" w:firstLine="0" w:firstLineChars="0"/>
        <w:rPr>
          <w:rFonts w:ascii="宋体" w:hAnsi="宋体"/>
          <w:sz w:val="28"/>
        </w:rPr>
      </w:pPr>
      <w:r>
        <w:rPr>
          <w:rFonts w:hint="eastAsia" w:ascii="宋体" w:hAnsi="宋体"/>
          <w:sz w:val="28"/>
        </w:rPr>
        <w:t>使用系统账号，登陆赛事系统，点击“202</w:t>
      </w:r>
      <w:r>
        <w:rPr>
          <w:rFonts w:hint="eastAsia" w:ascii="宋体" w:hAnsi="宋体"/>
          <w:sz w:val="28"/>
          <w:lang w:val="en-US" w:eastAsia="zh-CN"/>
        </w:rPr>
        <w:t>1</w:t>
      </w:r>
      <w:r>
        <w:rPr>
          <w:rFonts w:hint="eastAsia" w:ascii="宋体" w:hAnsi="宋体"/>
          <w:sz w:val="28"/>
        </w:rPr>
        <w:t>中国汽车工程学会巴哈大赛</w:t>
      </w:r>
      <w:r>
        <w:rPr>
          <w:rFonts w:hint="eastAsia" w:ascii="宋体" w:hAnsi="宋体"/>
          <w:sz w:val="28"/>
          <w:lang w:eastAsia="zh-CN"/>
        </w:rPr>
        <w:t>（本科组）</w:t>
      </w:r>
      <w:r>
        <w:rPr>
          <w:rFonts w:hint="eastAsia" w:ascii="宋体" w:hAnsi="宋体"/>
          <w:sz w:val="28"/>
        </w:rPr>
        <w:t>”</w:t>
      </w:r>
      <w:r>
        <w:rPr>
          <w:rFonts w:hint="eastAsia" w:ascii="宋体" w:hAnsi="宋体"/>
          <w:sz w:val="28"/>
          <w:lang w:eastAsia="zh-CN"/>
        </w:rPr>
        <w:t>或</w:t>
      </w:r>
      <w:r>
        <w:rPr>
          <w:rFonts w:hint="eastAsia" w:ascii="宋体" w:hAnsi="宋体"/>
          <w:sz w:val="28"/>
        </w:rPr>
        <w:t>“202</w:t>
      </w:r>
      <w:r>
        <w:rPr>
          <w:rFonts w:hint="eastAsia" w:ascii="宋体" w:hAnsi="宋体"/>
          <w:sz w:val="28"/>
          <w:lang w:val="en-US" w:eastAsia="zh-CN"/>
        </w:rPr>
        <w:t>1</w:t>
      </w:r>
      <w:r>
        <w:rPr>
          <w:rFonts w:hint="eastAsia" w:ascii="宋体" w:hAnsi="宋体"/>
          <w:sz w:val="28"/>
        </w:rPr>
        <w:t>中国汽车工程学会巴哈大赛</w:t>
      </w:r>
      <w:r>
        <w:rPr>
          <w:rFonts w:hint="eastAsia" w:ascii="宋体" w:hAnsi="宋体"/>
          <w:sz w:val="28"/>
          <w:lang w:eastAsia="zh-CN"/>
        </w:rPr>
        <w:t>（职校组）</w:t>
      </w:r>
      <w:r>
        <w:rPr>
          <w:rFonts w:hint="eastAsia" w:ascii="宋体" w:hAnsi="宋体"/>
          <w:sz w:val="28"/>
        </w:rPr>
        <w:t>”</w:t>
      </w:r>
      <w:r>
        <w:rPr>
          <w:rFonts w:hint="eastAsia" w:ascii="宋体" w:hAnsi="宋体"/>
          <w:sz w:val="28"/>
          <w:lang w:eastAsia="zh-CN"/>
        </w:rPr>
        <w:t>或</w:t>
      </w:r>
      <w:r>
        <w:rPr>
          <w:rFonts w:hint="eastAsia" w:ascii="宋体" w:hAnsi="宋体"/>
          <w:sz w:val="28"/>
        </w:rPr>
        <w:t>“202</w:t>
      </w:r>
      <w:r>
        <w:rPr>
          <w:rFonts w:hint="eastAsia" w:ascii="宋体" w:hAnsi="宋体"/>
          <w:sz w:val="28"/>
          <w:lang w:val="en-US" w:eastAsia="zh-CN"/>
        </w:rPr>
        <w:t>1</w:t>
      </w:r>
      <w:r>
        <w:rPr>
          <w:rFonts w:hint="eastAsia" w:ascii="宋体" w:hAnsi="宋体"/>
          <w:sz w:val="28"/>
        </w:rPr>
        <w:t>中国汽车工程学会巴哈大赛</w:t>
      </w:r>
      <w:r>
        <w:rPr>
          <w:rFonts w:hint="eastAsia" w:ascii="宋体" w:hAnsi="宋体"/>
          <w:sz w:val="28"/>
          <w:lang w:eastAsia="zh-CN"/>
        </w:rPr>
        <w:t>（电动组）</w:t>
      </w:r>
      <w:r>
        <w:rPr>
          <w:rFonts w:hint="eastAsia" w:ascii="宋体" w:hAnsi="宋体"/>
          <w:sz w:val="28"/>
        </w:rPr>
        <w:t>”进行报名。有疑问请在队长群进行咨询</w:t>
      </w:r>
      <w:r>
        <w:rPr>
          <w:rFonts w:hint="eastAsia" w:ascii="宋体" w:hAnsi="宋体"/>
          <w:sz w:val="28"/>
          <w:lang w:eastAsia="zh-CN"/>
        </w:rPr>
        <w:t>，或联系赛事联络官</w:t>
      </w:r>
      <w:r>
        <w:rPr>
          <w:rFonts w:hint="eastAsia" w:ascii="宋体" w:hAnsi="宋体"/>
          <w:sz w:val="28"/>
        </w:rPr>
        <w:t>。</w:t>
      </w:r>
      <w:bookmarkStart w:id="1" w:name="_GoBack"/>
      <w:bookmarkEnd w:id="1"/>
    </w:p>
    <w:sectPr>
      <w:pgSz w:w="11906" w:h="16838"/>
      <w:pgMar w:top="1440" w:right="1800" w:bottom="1440" w:left="1800" w:header="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Helvetica">
    <w:panose1 w:val="020B0500000000000000"/>
    <w:charset w:val="00"/>
    <w:family w:val="auto"/>
    <w:pitch w:val="default"/>
    <w:sig w:usb0="800000AF" w:usb1="4000004A"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9C0831"/>
    <w:multiLevelType w:val="multilevel"/>
    <w:tmpl w:val="169C0831"/>
    <w:lvl w:ilvl="0" w:tentative="0">
      <w:start w:val="1"/>
      <w:numFmt w:val="decimal"/>
      <w:lvlText w:val="%1."/>
      <w:lvlJc w:val="left"/>
      <w:pPr>
        <w:ind w:left="420" w:hanging="420"/>
      </w:pPr>
      <w:rPr>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F7683"/>
    <w:rsid w:val="000224A3"/>
    <w:rsid w:val="00030A58"/>
    <w:rsid w:val="0004454E"/>
    <w:rsid w:val="00086E71"/>
    <w:rsid w:val="000A1C19"/>
    <w:rsid w:val="000A71A5"/>
    <w:rsid w:val="000B1915"/>
    <w:rsid w:val="000D1A2E"/>
    <w:rsid w:val="000F12D6"/>
    <w:rsid w:val="00175AA9"/>
    <w:rsid w:val="001E6484"/>
    <w:rsid w:val="0029769A"/>
    <w:rsid w:val="002E2DAE"/>
    <w:rsid w:val="00383F67"/>
    <w:rsid w:val="003A1133"/>
    <w:rsid w:val="003B3C9A"/>
    <w:rsid w:val="003C6651"/>
    <w:rsid w:val="00462D86"/>
    <w:rsid w:val="0047023D"/>
    <w:rsid w:val="004A42A4"/>
    <w:rsid w:val="004F3C98"/>
    <w:rsid w:val="00515D31"/>
    <w:rsid w:val="00522BA6"/>
    <w:rsid w:val="00534AA6"/>
    <w:rsid w:val="005808A3"/>
    <w:rsid w:val="005B0F39"/>
    <w:rsid w:val="005C7630"/>
    <w:rsid w:val="005E539D"/>
    <w:rsid w:val="005E7B00"/>
    <w:rsid w:val="005F4977"/>
    <w:rsid w:val="005F642A"/>
    <w:rsid w:val="00627036"/>
    <w:rsid w:val="006B5538"/>
    <w:rsid w:val="006B57E7"/>
    <w:rsid w:val="006D0CE4"/>
    <w:rsid w:val="006E1472"/>
    <w:rsid w:val="006E7670"/>
    <w:rsid w:val="006F1DBB"/>
    <w:rsid w:val="006F7754"/>
    <w:rsid w:val="006F78A6"/>
    <w:rsid w:val="007052F3"/>
    <w:rsid w:val="00707DB5"/>
    <w:rsid w:val="007228E9"/>
    <w:rsid w:val="007528B5"/>
    <w:rsid w:val="00754DE8"/>
    <w:rsid w:val="00782F25"/>
    <w:rsid w:val="007A180D"/>
    <w:rsid w:val="007D07E0"/>
    <w:rsid w:val="007D0998"/>
    <w:rsid w:val="007E3FA0"/>
    <w:rsid w:val="00844F2D"/>
    <w:rsid w:val="00854742"/>
    <w:rsid w:val="00862A16"/>
    <w:rsid w:val="008A2DCC"/>
    <w:rsid w:val="008B68A4"/>
    <w:rsid w:val="008C5844"/>
    <w:rsid w:val="008E4BA6"/>
    <w:rsid w:val="009573AE"/>
    <w:rsid w:val="009A09AE"/>
    <w:rsid w:val="009D6AD5"/>
    <w:rsid w:val="009F7683"/>
    <w:rsid w:val="00A12FC8"/>
    <w:rsid w:val="00A30682"/>
    <w:rsid w:val="00A3565C"/>
    <w:rsid w:val="00A40748"/>
    <w:rsid w:val="00A45711"/>
    <w:rsid w:val="00B00D27"/>
    <w:rsid w:val="00B25D9D"/>
    <w:rsid w:val="00B806EF"/>
    <w:rsid w:val="00BA6A58"/>
    <w:rsid w:val="00BB5212"/>
    <w:rsid w:val="00BC0A85"/>
    <w:rsid w:val="00BD0560"/>
    <w:rsid w:val="00C05E26"/>
    <w:rsid w:val="00C05FDB"/>
    <w:rsid w:val="00C220FA"/>
    <w:rsid w:val="00C50B15"/>
    <w:rsid w:val="00C5690B"/>
    <w:rsid w:val="00C72B29"/>
    <w:rsid w:val="00C83DD7"/>
    <w:rsid w:val="00C96E3D"/>
    <w:rsid w:val="00CE5E5D"/>
    <w:rsid w:val="00D2328C"/>
    <w:rsid w:val="00D25476"/>
    <w:rsid w:val="00D3285D"/>
    <w:rsid w:val="00DB2795"/>
    <w:rsid w:val="00DB48CF"/>
    <w:rsid w:val="00DF6B7D"/>
    <w:rsid w:val="00E01987"/>
    <w:rsid w:val="00E324C5"/>
    <w:rsid w:val="00E853E2"/>
    <w:rsid w:val="00E93E7D"/>
    <w:rsid w:val="00EC6050"/>
    <w:rsid w:val="00F14DA0"/>
    <w:rsid w:val="00F47D45"/>
    <w:rsid w:val="00F6118A"/>
    <w:rsid w:val="00F961B9"/>
    <w:rsid w:val="00FA1978"/>
    <w:rsid w:val="00FA612B"/>
    <w:rsid w:val="00FC7A2A"/>
    <w:rsid w:val="00FD6E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5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1"/>
    <w:semiHidden/>
    <w:unhideWhenUsed/>
    <w:uiPriority w:val="99"/>
    <w:rPr>
      <w:sz w:val="18"/>
      <w:szCs w:val="18"/>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tabs>
        <w:tab w:val="center" w:pos="4153"/>
        <w:tab w:val="right" w:pos="8306"/>
      </w:tabs>
      <w:snapToGrid w:val="0"/>
      <w:jc w:val="center"/>
    </w:pPr>
    <w:rPr>
      <w:sz w:val="18"/>
      <w:szCs w:val="18"/>
    </w:rPr>
  </w:style>
  <w:style w:type="character" w:styleId="8">
    <w:name w:val="Hyperlink"/>
    <w:basedOn w:val="7"/>
    <w:unhideWhenUsed/>
    <w:uiPriority w:val="99"/>
    <w:rPr>
      <w:color w:val="0000FF" w:themeColor="hyperlink"/>
      <w:u w:val="single"/>
    </w:rPr>
  </w:style>
  <w:style w:type="character" w:customStyle="1" w:styleId="9">
    <w:name w:val="标题 2 字符"/>
    <w:basedOn w:val="7"/>
    <w:link w:val="2"/>
    <w:qFormat/>
    <w:uiPriority w:val="9"/>
    <w:rPr>
      <w:rFonts w:asciiTheme="majorHAnsi" w:hAnsiTheme="majorHAnsi" w:eastAsiaTheme="majorEastAsia" w:cstheme="majorBidi"/>
      <w:b/>
      <w:bCs/>
      <w:sz w:val="32"/>
      <w:szCs w:val="32"/>
    </w:rPr>
  </w:style>
  <w:style w:type="paragraph" w:styleId="10">
    <w:name w:val="List Paragraph"/>
    <w:basedOn w:val="1"/>
    <w:qFormat/>
    <w:uiPriority w:val="34"/>
    <w:pPr>
      <w:ind w:firstLine="420" w:firstLineChars="200"/>
    </w:pPr>
  </w:style>
  <w:style w:type="character" w:customStyle="1" w:styleId="11">
    <w:name w:val="批注框文本 字符"/>
    <w:basedOn w:val="7"/>
    <w:link w:val="3"/>
    <w:semiHidden/>
    <w:uiPriority w:val="99"/>
    <w:rPr>
      <w:sz w:val="18"/>
      <w:szCs w:val="18"/>
    </w:rPr>
  </w:style>
  <w:style w:type="character" w:customStyle="1" w:styleId="12">
    <w:name w:val="页眉 字符"/>
    <w:basedOn w:val="7"/>
    <w:link w:val="5"/>
    <w:qFormat/>
    <w:uiPriority w:val="99"/>
    <w:rPr>
      <w:sz w:val="18"/>
      <w:szCs w:val="18"/>
    </w:rPr>
  </w:style>
  <w:style w:type="character" w:customStyle="1" w:styleId="13">
    <w:name w:val="页脚 字符"/>
    <w:basedOn w:val="7"/>
    <w:link w:val="4"/>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133</Words>
  <Characters>760</Characters>
  <Lines>6</Lines>
  <Paragraphs>1</Paragraphs>
  <TotalTime>6</TotalTime>
  <ScaleCrop>false</ScaleCrop>
  <LinksUpToDate>false</LinksUpToDate>
  <CharactersWithSpaces>892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2014-12-05T01:27:00Z</dcterms:created>
  <dc:creator>sae-sunbo</dc:creator>
  <cp:lastModifiedBy>张帅</cp:lastModifiedBy>
  <cp:lastPrinted>2015-02-10T02:43:00Z</cp:lastPrinted>
  <dcterms:modified xsi:type="dcterms:W3CDTF">2021-03-22T08:00:33Z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